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113" w:type="dxa"/>
        <w:tblLook w:val="04A0" w:firstRow="1" w:lastRow="0" w:firstColumn="1" w:lastColumn="0" w:noHBand="0" w:noVBand="1"/>
      </w:tblPr>
      <w:tblGrid>
        <w:gridCol w:w="1467"/>
        <w:gridCol w:w="854"/>
        <w:gridCol w:w="1804"/>
        <w:gridCol w:w="893"/>
      </w:tblGrid>
      <w:tr w:rsidR="005E7491" w:rsidRPr="00726375" w:rsidTr="00F67C4D">
        <w:tc>
          <w:tcPr>
            <w:tcW w:w="1555" w:type="dxa"/>
          </w:tcPr>
          <w:p w:rsidR="005E7491" w:rsidRPr="00726375" w:rsidRDefault="005E7491" w:rsidP="00F67C4D">
            <w:pPr>
              <w:jc w:val="both"/>
              <w:rPr>
                <w:rFonts w:ascii="Arial" w:hAnsi="Arial" w:cs="Arial"/>
                <w:sz w:val="20"/>
                <w:szCs w:val="20"/>
                <w:lang w:eastAsia="es-CO"/>
              </w:rPr>
            </w:pPr>
            <w:r w:rsidRPr="00726375">
              <w:rPr>
                <w:rFonts w:ascii="Arial" w:hAnsi="Arial" w:cs="Arial"/>
                <w:sz w:val="20"/>
                <w:szCs w:val="20"/>
                <w:lang w:eastAsia="es-CO"/>
              </w:rPr>
              <w:t>DOCENTE</w:t>
            </w:r>
          </w:p>
        </w:tc>
        <w:tc>
          <w:tcPr>
            <w:tcW w:w="3350" w:type="dxa"/>
            <w:gridSpan w:val="3"/>
          </w:tcPr>
          <w:p w:rsidR="005E7491" w:rsidRDefault="005E7491" w:rsidP="00F67C4D">
            <w:pPr>
              <w:jc w:val="both"/>
              <w:rPr>
                <w:rFonts w:ascii="Arial" w:hAnsi="Arial" w:cs="Arial"/>
                <w:sz w:val="20"/>
                <w:szCs w:val="20"/>
                <w:lang w:eastAsia="es-CO"/>
              </w:rPr>
            </w:pPr>
            <w:r>
              <w:rPr>
                <w:rFonts w:ascii="Arial" w:hAnsi="Arial" w:cs="Arial"/>
                <w:sz w:val="20"/>
                <w:szCs w:val="20"/>
                <w:lang w:eastAsia="es-CO"/>
              </w:rPr>
              <w:t xml:space="preserve">Helvert Sarmiento enviarlo al correo </w:t>
            </w:r>
            <w:hyperlink r:id="rId7" w:history="1">
              <w:r w:rsidR="008649DA" w:rsidRPr="00533D54">
                <w:rPr>
                  <w:rStyle w:val="Hipervnculo"/>
                  <w:rFonts w:ascii="Arial" w:hAnsi="Arial" w:cs="Arial"/>
                  <w:sz w:val="20"/>
                  <w:szCs w:val="20"/>
                  <w:lang w:eastAsia="es-CO"/>
                </w:rPr>
                <w:t>hsarmiento@educacionbogota.edu.co</w:t>
              </w:r>
            </w:hyperlink>
          </w:p>
          <w:p w:rsidR="008649DA" w:rsidRPr="00726375" w:rsidRDefault="008649DA" w:rsidP="00F67C4D">
            <w:pPr>
              <w:jc w:val="both"/>
              <w:rPr>
                <w:rFonts w:ascii="Arial" w:hAnsi="Arial" w:cs="Arial"/>
                <w:sz w:val="20"/>
                <w:szCs w:val="20"/>
                <w:lang w:eastAsia="es-CO"/>
              </w:rPr>
            </w:pPr>
            <w:r>
              <w:rPr>
                <w:rFonts w:ascii="Arial" w:hAnsi="Arial" w:cs="Arial"/>
                <w:sz w:val="20"/>
                <w:szCs w:val="20"/>
                <w:lang w:eastAsia="es-CO"/>
              </w:rPr>
              <w:t xml:space="preserve">O al </w:t>
            </w:r>
            <w:proofErr w:type="spellStart"/>
            <w:r>
              <w:rPr>
                <w:rFonts w:ascii="Arial" w:hAnsi="Arial" w:cs="Arial"/>
                <w:sz w:val="20"/>
                <w:szCs w:val="20"/>
                <w:lang w:eastAsia="es-CO"/>
              </w:rPr>
              <w:t>whatsapp</w:t>
            </w:r>
            <w:proofErr w:type="spellEnd"/>
            <w:r>
              <w:rPr>
                <w:rFonts w:ascii="Arial" w:hAnsi="Arial" w:cs="Arial"/>
                <w:sz w:val="20"/>
                <w:szCs w:val="20"/>
                <w:lang w:eastAsia="es-CO"/>
              </w:rPr>
              <w:t xml:space="preserve"> 3212892451</w:t>
            </w:r>
          </w:p>
        </w:tc>
      </w:tr>
      <w:tr w:rsidR="005E7491" w:rsidRPr="00726375" w:rsidTr="00F67C4D">
        <w:tc>
          <w:tcPr>
            <w:tcW w:w="1555" w:type="dxa"/>
          </w:tcPr>
          <w:p w:rsidR="005E7491" w:rsidRPr="00726375" w:rsidRDefault="005E7491" w:rsidP="00F67C4D">
            <w:pPr>
              <w:jc w:val="both"/>
              <w:rPr>
                <w:rFonts w:ascii="Arial" w:hAnsi="Arial" w:cs="Arial"/>
                <w:sz w:val="20"/>
                <w:szCs w:val="20"/>
                <w:lang w:eastAsia="es-CO"/>
              </w:rPr>
            </w:pPr>
            <w:r w:rsidRPr="00726375">
              <w:rPr>
                <w:rFonts w:ascii="Arial" w:hAnsi="Arial" w:cs="Arial"/>
                <w:sz w:val="20"/>
                <w:szCs w:val="20"/>
                <w:lang w:eastAsia="es-CO"/>
              </w:rPr>
              <w:t>ESTUDIANTE</w:t>
            </w:r>
          </w:p>
        </w:tc>
        <w:tc>
          <w:tcPr>
            <w:tcW w:w="3350" w:type="dxa"/>
            <w:gridSpan w:val="3"/>
          </w:tcPr>
          <w:p w:rsidR="005E7491" w:rsidRPr="00726375" w:rsidRDefault="005E7491" w:rsidP="00F67C4D">
            <w:pPr>
              <w:jc w:val="both"/>
              <w:rPr>
                <w:rFonts w:ascii="Arial" w:hAnsi="Arial" w:cs="Arial"/>
                <w:sz w:val="20"/>
                <w:szCs w:val="20"/>
                <w:lang w:eastAsia="es-CO"/>
              </w:rPr>
            </w:pPr>
          </w:p>
        </w:tc>
      </w:tr>
      <w:tr w:rsidR="005E7491" w:rsidRPr="00726375" w:rsidTr="00F67C4D">
        <w:tc>
          <w:tcPr>
            <w:tcW w:w="1555" w:type="dxa"/>
          </w:tcPr>
          <w:p w:rsidR="005E7491" w:rsidRPr="00726375" w:rsidRDefault="005E7491" w:rsidP="00F67C4D">
            <w:pPr>
              <w:jc w:val="both"/>
              <w:rPr>
                <w:rFonts w:ascii="Arial" w:hAnsi="Arial" w:cs="Arial"/>
                <w:sz w:val="20"/>
                <w:szCs w:val="20"/>
                <w:lang w:eastAsia="es-CO"/>
              </w:rPr>
            </w:pPr>
            <w:r w:rsidRPr="00726375">
              <w:rPr>
                <w:rFonts w:ascii="Arial" w:hAnsi="Arial" w:cs="Arial"/>
                <w:sz w:val="20"/>
                <w:szCs w:val="20"/>
                <w:lang w:eastAsia="es-CO"/>
              </w:rPr>
              <w:t>CURSO</w:t>
            </w:r>
          </w:p>
        </w:tc>
        <w:tc>
          <w:tcPr>
            <w:tcW w:w="708" w:type="dxa"/>
          </w:tcPr>
          <w:p w:rsidR="005E7491" w:rsidRPr="00726375" w:rsidRDefault="005E7491" w:rsidP="00F67C4D">
            <w:pPr>
              <w:jc w:val="both"/>
              <w:rPr>
                <w:rFonts w:ascii="Arial" w:hAnsi="Arial" w:cs="Arial"/>
                <w:sz w:val="20"/>
                <w:szCs w:val="20"/>
                <w:lang w:eastAsia="es-CO"/>
              </w:rPr>
            </w:pPr>
            <w:r>
              <w:rPr>
                <w:rFonts w:ascii="Arial" w:hAnsi="Arial" w:cs="Arial"/>
                <w:sz w:val="20"/>
                <w:szCs w:val="20"/>
                <w:lang w:eastAsia="es-CO"/>
              </w:rPr>
              <w:t>P.L.</w:t>
            </w:r>
          </w:p>
        </w:tc>
        <w:tc>
          <w:tcPr>
            <w:tcW w:w="1525" w:type="dxa"/>
          </w:tcPr>
          <w:p w:rsidR="005E7491" w:rsidRPr="00726375" w:rsidRDefault="005E7491" w:rsidP="00F67C4D">
            <w:pPr>
              <w:jc w:val="both"/>
              <w:rPr>
                <w:rFonts w:ascii="Arial" w:hAnsi="Arial" w:cs="Arial"/>
                <w:sz w:val="20"/>
                <w:szCs w:val="20"/>
                <w:lang w:eastAsia="es-CO"/>
              </w:rPr>
            </w:pPr>
            <w:r w:rsidRPr="00726375">
              <w:rPr>
                <w:rFonts w:ascii="Arial" w:hAnsi="Arial" w:cs="Arial"/>
                <w:sz w:val="20"/>
                <w:szCs w:val="20"/>
                <w:lang w:eastAsia="es-CO"/>
              </w:rPr>
              <w:t>FECHA ENTREGA</w:t>
            </w:r>
          </w:p>
        </w:tc>
        <w:tc>
          <w:tcPr>
            <w:tcW w:w="1117" w:type="dxa"/>
          </w:tcPr>
          <w:p w:rsidR="005E7491" w:rsidRPr="00726375" w:rsidRDefault="005E7491" w:rsidP="00F67C4D">
            <w:pPr>
              <w:jc w:val="both"/>
              <w:rPr>
                <w:rFonts w:ascii="Arial" w:hAnsi="Arial" w:cs="Arial"/>
                <w:sz w:val="20"/>
                <w:szCs w:val="20"/>
                <w:lang w:eastAsia="es-CO"/>
              </w:rPr>
            </w:pPr>
            <w:bookmarkStart w:id="0" w:name="_GoBack"/>
            <w:bookmarkEnd w:id="0"/>
          </w:p>
        </w:tc>
      </w:tr>
    </w:tbl>
    <w:p w:rsidR="005E7491" w:rsidRPr="00726375" w:rsidRDefault="005E7491" w:rsidP="005E7491">
      <w:pPr>
        <w:jc w:val="both"/>
        <w:rPr>
          <w:rFonts w:ascii="Arial" w:hAnsi="Arial" w:cs="Arial"/>
          <w:sz w:val="20"/>
          <w:szCs w:val="20"/>
          <w:shd w:val="clear" w:color="auto" w:fill="FFFFFF"/>
          <w:lang w:val="en-US"/>
        </w:rPr>
      </w:pPr>
    </w:p>
    <w:p w:rsidR="005E7491" w:rsidRPr="00726375" w:rsidRDefault="005E7491" w:rsidP="005E7491">
      <w:pPr>
        <w:jc w:val="both"/>
        <w:rPr>
          <w:rFonts w:ascii="Arial" w:hAnsi="Arial" w:cs="Arial"/>
          <w:b/>
          <w:sz w:val="20"/>
          <w:szCs w:val="20"/>
          <w:shd w:val="clear" w:color="auto" w:fill="FFFFFF"/>
        </w:rPr>
      </w:pPr>
      <w:r w:rsidRPr="00726375">
        <w:rPr>
          <w:rFonts w:ascii="Arial" w:hAnsi="Arial" w:cs="Arial"/>
          <w:b/>
          <w:sz w:val="20"/>
          <w:szCs w:val="20"/>
          <w:shd w:val="clear" w:color="auto" w:fill="FFFFFF"/>
        </w:rPr>
        <w:t>CUIDADOS AL REALIZAR ACTIVIDAD FÍSICA</w:t>
      </w:r>
    </w:p>
    <w:p w:rsidR="005E7491" w:rsidRPr="00726375" w:rsidRDefault="005E7491" w:rsidP="005E7491">
      <w:pPr>
        <w:jc w:val="both"/>
        <w:rPr>
          <w:rFonts w:ascii="Arial" w:hAnsi="Arial" w:cs="Arial"/>
          <w:sz w:val="20"/>
          <w:szCs w:val="20"/>
          <w:shd w:val="clear" w:color="auto" w:fill="FFFFFF"/>
        </w:rPr>
      </w:pPr>
    </w:p>
    <w:p w:rsidR="005E7491" w:rsidRPr="00726375" w:rsidRDefault="005E7491" w:rsidP="005E7491">
      <w:pPr>
        <w:jc w:val="both"/>
        <w:rPr>
          <w:rFonts w:ascii="Arial" w:hAnsi="Arial" w:cs="Arial"/>
          <w:b/>
          <w:sz w:val="20"/>
          <w:szCs w:val="20"/>
          <w:shd w:val="clear" w:color="auto" w:fill="FFFFFF"/>
        </w:rPr>
      </w:pPr>
      <w:r w:rsidRPr="00726375">
        <w:rPr>
          <w:rFonts w:ascii="Arial" w:hAnsi="Arial" w:cs="Arial"/>
          <w:b/>
          <w:sz w:val="20"/>
          <w:szCs w:val="20"/>
          <w:shd w:val="clear" w:color="auto" w:fill="FFFFFF"/>
        </w:rPr>
        <w:t>CALENTAMIENTO</w:t>
      </w:r>
    </w:p>
    <w:p w:rsidR="005E7491" w:rsidRPr="00726375" w:rsidRDefault="005E7491" w:rsidP="005E7491">
      <w:pPr>
        <w:pStyle w:val="NormalWeb"/>
        <w:shd w:val="clear" w:color="auto" w:fill="FFFFFF"/>
        <w:spacing w:before="120" w:beforeAutospacing="0" w:after="120" w:afterAutospacing="0"/>
        <w:jc w:val="both"/>
        <w:rPr>
          <w:rFonts w:ascii="Arial" w:hAnsi="Arial" w:cs="Arial"/>
          <w:sz w:val="20"/>
          <w:szCs w:val="20"/>
        </w:rPr>
      </w:pPr>
      <w:r w:rsidRPr="00726375">
        <w:rPr>
          <w:rFonts w:ascii="Arial" w:hAnsi="Arial" w:cs="Arial"/>
          <w:sz w:val="20"/>
          <w:szCs w:val="20"/>
        </w:rPr>
        <w:t>El calentamiento consiste en realizar una serie variada de ejercicios que provocan un aumento de la masa muscular. Su intensidad subirá con el tiempo de calentamiento, es decir, al principio se calienta con ejercicios de baja intensidad y luego con ejercicios de alta intensidad.</w:t>
      </w:r>
    </w:p>
    <w:p w:rsidR="005E7491" w:rsidRPr="00726375" w:rsidRDefault="005E7491" w:rsidP="005E7491">
      <w:pPr>
        <w:pStyle w:val="NormalWeb"/>
        <w:shd w:val="clear" w:color="auto" w:fill="FFFFFF"/>
        <w:spacing w:before="120" w:beforeAutospacing="0" w:after="120" w:afterAutospacing="0"/>
        <w:jc w:val="both"/>
        <w:rPr>
          <w:rFonts w:ascii="Arial" w:hAnsi="Arial" w:cs="Arial"/>
          <w:sz w:val="20"/>
          <w:szCs w:val="20"/>
        </w:rPr>
      </w:pPr>
      <w:r w:rsidRPr="00726375">
        <w:rPr>
          <w:rFonts w:ascii="Arial" w:hAnsi="Arial" w:cs="Arial"/>
          <w:sz w:val="20"/>
          <w:szCs w:val="20"/>
        </w:rPr>
        <w:t>El </w:t>
      </w:r>
      <w:hyperlink r:id="rId8" w:tooltip="Ritmo cardíaco" w:history="1">
        <w:r w:rsidRPr="00726375">
          <w:rPr>
            <w:rStyle w:val="Hipervnculo"/>
            <w:rFonts w:ascii="Arial" w:hAnsi="Arial" w:cs="Arial"/>
            <w:sz w:val="20"/>
            <w:szCs w:val="20"/>
          </w:rPr>
          <w:t>ritmo cardíaco</w:t>
        </w:r>
      </w:hyperlink>
      <w:r w:rsidRPr="00726375">
        <w:rPr>
          <w:rFonts w:ascii="Arial" w:hAnsi="Arial" w:cs="Arial"/>
          <w:sz w:val="20"/>
          <w:szCs w:val="20"/>
        </w:rPr>
        <w:t> y la </w:t>
      </w:r>
      <w:hyperlink r:id="rId9" w:tooltip="Frecuencia respiratoria" w:history="1">
        <w:r w:rsidRPr="00726375">
          <w:rPr>
            <w:rStyle w:val="Hipervnculo"/>
            <w:rFonts w:ascii="Arial" w:hAnsi="Arial" w:cs="Arial"/>
            <w:sz w:val="20"/>
            <w:szCs w:val="20"/>
          </w:rPr>
          <w:t>frecuencia respiratoria</w:t>
        </w:r>
      </w:hyperlink>
      <w:r w:rsidRPr="00726375">
        <w:rPr>
          <w:rFonts w:ascii="Arial" w:hAnsi="Arial" w:cs="Arial"/>
          <w:sz w:val="20"/>
          <w:szCs w:val="20"/>
        </w:rPr>
        <w:t> también suben, porque a medida que se realiza un ejercicio con mayor intensidad, se necesitan más nutrientes y más </w:t>
      </w:r>
      <w:hyperlink r:id="rId10" w:tooltip="Oxígeno" w:history="1">
        <w:r w:rsidRPr="00726375">
          <w:rPr>
            <w:rStyle w:val="Hipervnculo"/>
            <w:rFonts w:ascii="Arial" w:hAnsi="Arial" w:cs="Arial"/>
            <w:sz w:val="20"/>
            <w:szCs w:val="20"/>
          </w:rPr>
          <w:t>oxígeno</w:t>
        </w:r>
      </w:hyperlink>
      <w:r w:rsidRPr="00726375">
        <w:rPr>
          <w:rFonts w:ascii="Arial" w:hAnsi="Arial" w:cs="Arial"/>
          <w:sz w:val="20"/>
          <w:szCs w:val="20"/>
        </w:rPr>
        <w:t> para sostener la actividad.</w:t>
      </w:r>
    </w:p>
    <w:p w:rsidR="005E7491" w:rsidRPr="00726375" w:rsidRDefault="005E7491" w:rsidP="005E7491">
      <w:pPr>
        <w:pStyle w:val="NormalWeb"/>
        <w:shd w:val="clear" w:color="auto" w:fill="FFFFFF"/>
        <w:spacing w:before="120" w:beforeAutospacing="0" w:after="120" w:afterAutospacing="0"/>
        <w:jc w:val="both"/>
        <w:rPr>
          <w:rFonts w:ascii="Arial" w:hAnsi="Arial" w:cs="Arial"/>
          <w:sz w:val="20"/>
          <w:szCs w:val="20"/>
        </w:rPr>
      </w:pPr>
      <w:r w:rsidRPr="00726375">
        <w:rPr>
          <w:rFonts w:ascii="Arial" w:hAnsi="Arial" w:cs="Arial"/>
          <w:sz w:val="20"/>
          <w:szCs w:val="20"/>
        </w:rPr>
        <w:t>La finalidad del calentamiento es conseguir que nuestro cuerpo alcance un nivel óptimo de forma paulatina. De ese modo al iniciar una actividad podremos rendir al máximo y además prevenir posibles lesiones. Entre los beneficios del calentamiento se encuentran:</w:t>
      </w:r>
    </w:p>
    <w:p w:rsidR="005E7491" w:rsidRPr="00726375" w:rsidRDefault="005E7491" w:rsidP="005E7491">
      <w:pPr>
        <w:numPr>
          <w:ilvl w:val="0"/>
          <w:numId w:val="1"/>
        </w:numPr>
        <w:shd w:val="clear" w:color="auto" w:fill="FFFFFF"/>
        <w:spacing w:before="100" w:beforeAutospacing="1" w:after="24" w:line="240" w:lineRule="auto"/>
        <w:ind w:left="384"/>
        <w:jc w:val="both"/>
        <w:rPr>
          <w:rFonts w:ascii="Arial" w:hAnsi="Arial" w:cs="Arial"/>
          <w:sz w:val="20"/>
          <w:szCs w:val="20"/>
        </w:rPr>
      </w:pPr>
      <w:r w:rsidRPr="00726375">
        <w:rPr>
          <w:rFonts w:ascii="Arial" w:hAnsi="Arial" w:cs="Arial"/>
          <w:sz w:val="20"/>
          <w:szCs w:val="20"/>
        </w:rPr>
        <w:t>Mejora el movimiento corporal al afectar a la </w:t>
      </w:r>
      <w:hyperlink r:id="rId11" w:tooltip="Coordinación muscular" w:history="1">
        <w:r w:rsidRPr="00726375">
          <w:rPr>
            <w:rStyle w:val="Hipervnculo"/>
            <w:rFonts w:ascii="Arial" w:hAnsi="Arial" w:cs="Arial"/>
            <w:sz w:val="20"/>
            <w:szCs w:val="20"/>
          </w:rPr>
          <w:t>coordinación</w:t>
        </w:r>
      </w:hyperlink>
      <w:r w:rsidRPr="00726375">
        <w:rPr>
          <w:rFonts w:ascii="Arial" w:hAnsi="Arial" w:cs="Arial"/>
          <w:sz w:val="20"/>
          <w:szCs w:val="20"/>
        </w:rPr>
        <w:t> y el </w:t>
      </w:r>
      <w:hyperlink r:id="rId12" w:tooltip="Equilibrismo" w:history="1">
        <w:r w:rsidRPr="00726375">
          <w:rPr>
            <w:rStyle w:val="Hipervnculo"/>
            <w:rFonts w:ascii="Arial" w:hAnsi="Arial" w:cs="Arial"/>
            <w:sz w:val="20"/>
            <w:szCs w:val="20"/>
          </w:rPr>
          <w:t>equilibrio</w:t>
        </w:r>
      </w:hyperlink>
      <w:r w:rsidRPr="00726375">
        <w:rPr>
          <w:rFonts w:ascii="Arial" w:hAnsi="Arial" w:cs="Arial"/>
          <w:sz w:val="20"/>
          <w:szCs w:val="20"/>
        </w:rPr>
        <w:t>.</w:t>
      </w:r>
    </w:p>
    <w:p w:rsidR="005E7491" w:rsidRPr="00726375" w:rsidRDefault="005E7491" w:rsidP="005E7491">
      <w:pPr>
        <w:numPr>
          <w:ilvl w:val="0"/>
          <w:numId w:val="1"/>
        </w:numPr>
        <w:shd w:val="clear" w:color="auto" w:fill="FFFFFF"/>
        <w:spacing w:before="100" w:beforeAutospacing="1" w:after="24" w:line="240" w:lineRule="auto"/>
        <w:ind w:left="384"/>
        <w:jc w:val="both"/>
        <w:rPr>
          <w:rFonts w:ascii="Arial" w:hAnsi="Arial" w:cs="Arial"/>
          <w:sz w:val="20"/>
          <w:szCs w:val="20"/>
        </w:rPr>
      </w:pPr>
      <w:r w:rsidRPr="00726375">
        <w:rPr>
          <w:rFonts w:ascii="Arial" w:hAnsi="Arial" w:cs="Arial"/>
          <w:sz w:val="20"/>
          <w:szCs w:val="20"/>
        </w:rPr>
        <w:t>Mejora la actividad cardíaca y la respiración.</w:t>
      </w:r>
    </w:p>
    <w:p w:rsidR="005E7491" w:rsidRPr="00726375" w:rsidRDefault="005E7491" w:rsidP="005E7491">
      <w:pPr>
        <w:numPr>
          <w:ilvl w:val="0"/>
          <w:numId w:val="1"/>
        </w:numPr>
        <w:shd w:val="clear" w:color="auto" w:fill="FFFFFF"/>
        <w:spacing w:before="100" w:beforeAutospacing="1" w:after="24" w:line="240" w:lineRule="auto"/>
        <w:ind w:left="384"/>
        <w:jc w:val="both"/>
        <w:rPr>
          <w:rFonts w:ascii="Arial" w:hAnsi="Arial" w:cs="Arial"/>
          <w:sz w:val="20"/>
          <w:szCs w:val="20"/>
        </w:rPr>
      </w:pPr>
      <w:r w:rsidRPr="00726375">
        <w:rPr>
          <w:rFonts w:ascii="Arial" w:hAnsi="Arial" w:cs="Arial"/>
          <w:sz w:val="20"/>
          <w:szCs w:val="20"/>
        </w:rPr>
        <w:t>Mejora la actuación y el rendimiento en la actividad.</w:t>
      </w:r>
    </w:p>
    <w:p w:rsidR="005E7491" w:rsidRPr="00726375" w:rsidRDefault="005E7491" w:rsidP="005E7491">
      <w:pPr>
        <w:numPr>
          <w:ilvl w:val="0"/>
          <w:numId w:val="1"/>
        </w:numPr>
        <w:shd w:val="clear" w:color="auto" w:fill="FFFFFF"/>
        <w:spacing w:before="100" w:beforeAutospacing="1" w:after="24" w:line="240" w:lineRule="auto"/>
        <w:ind w:left="384"/>
        <w:jc w:val="both"/>
        <w:rPr>
          <w:rFonts w:ascii="Arial" w:hAnsi="Arial" w:cs="Arial"/>
          <w:sz w:val="20"/>
          <w:szCs w:val="20"/>
        </w:rPr>
      </w:pPr>
      <w:r w:rsidRPr="00726375">
        <w:rPr>
          <w:rFonts w:ascii="Arial" w:hAnsi="Arial" w:cs="Arial"/>
          <w:sz w:val="20"/>
          <w:szCs w:val="20"/>
        </w:rPr>
        <w:t>Prevención de lesiones al proteger los </w:t>
      </w:r>
      <w:hyperlink r:id="rId13" w:tooltip="Tejido muscular" w:history="1">
        <w:r w:rsidRPr="00726375">
          <w:rPr>
            <w:rStyle w:val="Hipervnculo"/>
            <w:rFonts w:ascii="Arial" w:hAnsi="Arial" w:cs="Arial"/>
            <w:sz w:val="20"/>
            <w:szCs w:val="20"/>
          </w:rPr>
          <w:t>músculos</w:t>
        </w:r>
      </w:hyperlink>
      <w:r w:rsidRPr="00726375">
        <w:rPr>
          <w:rFonts w:ascii="Arial" w:hAnsi="Arial" w:cs="Arial"/>
          <w:sz w:val="20"/>
          <w:szCs w:val="20"/>
        </w:rPr>
        <w:t> y los </w:t>
      </w:r>
      <w:hyperlink r:id="rId14" w:tooltip="Tejido cartilaginoso" w:history="1">
        <w:r w:rsidRPr="00726375">
          <w:rPr>
            <w:rStyle w:val="Hipervnculo"/>
            <w:rFonts w:ascii="Arial" w:hAnsi="Arial" w:cs="Arial"/>
            <w:sz w:val="20"/>
            <w:szCs w:val="20"/>
          </w:rPr>
          <w:t>tejidos cartilaginosos</w:t>
        </w:r>
      </w:hyperlink>
      <w:r w:rsidRPr="00726375">
        <w:rPr>
          <w:rFonts w:ascii="Arial" w:hAnsi="Arial" w:cs="Arial"/>
          <w:sz w:val="20"/>
          <w:szCs w:val="20"/>
        </w:rPr>
        <w:t> de las </w:t>
      </w:r>
      <w:hyperlink r:id="rId15" w:tooltip="Articulación (anatomía)" w:history="1">
        <w:r w:rsidRPr="00726375">
          <w:rPr>
            <w:rStyle w:val="Hipervnculo"/>
            <w:rFonts w:ascii="Arial" w:hAnsi="Arial" w:cs="Arial"/>
            <w:sz w:val="20"/>
            <w:szCs w:val="20"/>
          </w:rPr>
          <w:t>articulaciones</w:t>
        </w:r>
      </w:hyperlink>
      <w:r w:rsidRPr="00726375">
        <w:rPr>
          <w:rFonts w:ascii="Arial" w:hAnsi="Arial" w:cs="Arial"/>
          <w:sz w:val="20"/>
          <w:szCs w:val="20"/>
        </w:rPr>
        <w:t>.</w:t>
      </w:r>
    </w:p>
    <w:p w:rsidR="005E7491" w:rsidRPr="00726375" w:rsidRDefault="005E7491" w:rsidP="005E7491">
      <w:pPr>
        <w:shd w:val="clear" w:color="auto" w:fill="FFFFFF"/>
        <w:spacing w:before="100" w:beforeAutospacing="1" w:after="24" w:line="240" w:lineRule="auto"/>
        <w:ind w:left="384"/>
        <w:jc w:val="both"/>
        <w:rPr>
          <w:rFonts w:ascii="Arial" w:hAnsi="Arial" w:cs="Arial"/>
          <w:sz w:val="20"/>
          <w:szCs w:val="20"/>
        </w:rPr>
      </w:pPr>
    </w:p>
    <w:p w:rsidR="005E7491" w:rsidRPr="00726375" w:rsidRDefault="005E7491" w:rsidP="005E7491">
      <w:pPr>
        <w:jc w:val="both"/>
        <w:rPr>
          <w:rFonts w:ascii="Arial" w:hAnsi="Arial" w:cs="Arial"/>
          <w:b/>
          <w:sz w:val="20"/>
          <w:szCs w:val="20"/>
          <w:lang w:eastAsia="es-CO"/>
        </w:rPr>
      </w:pPr>
      <w:r w:rsidRPr="00726375">
        <w:rPr>
          <w:rFonts w:ascii="Arial" w:hAnsi="Arial" w:cs="Arial"/>
          <w:b/>
          <w:sz w:val="20"/>
          <w:szCs w:val="20"/>
          <w:lang w:eastAsia="es-CO"/>
        </w:rPr>
        <w:t>ENCUENTRA PALABRAS RELACIONADAS</w:t>
      </w:r>
    </w:p>
    <w:p w:rsidR="005E7491" w:rsidRPr="00726375" w:rsidRDefault="005E7491" w:rsidP="005E7491">
      <w:pPr>
        <w:jc w:val="both"/>
        <w:rPr>
          <w:rFonts w:ascii="Arial" w:hAnsi="Arial" w:cs="Arial"/>
          <w:b/>
          <w:sz w:val="20"/>
          <w:szCs w:val="20"/>
          <w:lang w:eastAsia="es-CO"/>
        </w:rPr>
      </w:pPr>
      <w:r w:rsidRPr="00726375">
        <w:rPr>
          <w:rFonts w:ascii="Arial" w:hAnsi="Arial" w:cs="Arial"/>
          <w:b/>
          <w:sz w:val="20"/>
          <w:szCs w:val="20"/>
          <w:lang w:eastAsia="es-CO"/>
        </w:rPr>
        <w:t>CON LOS BENEFICIOS DEL CALENTAMIENTO</w:t>
      </w:r>
    </w:p>
    <w:tbl>
      <w:tblPr>
        <w:tblStyle w:val="Tablaconcuadrcula"/>
        <w:tblW w:w="0" w:type="auto"/>
        <w:tblLook w:val="04A0" w:firstRow="1" w:lastRow="0" w:firstColumn="1" w:lastColumn="0" w:noHBand="0" w:noVBand="1"/>
      </w:tblPr>
      <w:tblGrid>
        <w:gridCol w:w="361"/>
        <w:gridCol w:w="383"/>
        <w:gridCol w:w="372"/>
        <w:gridCol w:w="383"/>
        <w:gridCol w:w="372"/>
        <w:gridCol w:w="361"/>
        <w:gridCol w:w="361"/>
        <w:gridCol w:w="372"/>
        <w:gridCol w:w="372"/>
        <w:gridCol w:w="383"/>
        <w:gridCol w:w="372"/>
        <w:gridCol w:w="383"/>
      </w:tblGrid>
      <w:tr w:rsidR="005E7491" w:rsidRPr="00726375" w:rsidTr="00F67C4D">
        <w:trPr>
          <w:trHeight w:val="257"/>
        </w:trPr>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A</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R</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T</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I</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C</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U</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L</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A</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C</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I</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O</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N</w:t>
            </w:r>
          </w:p>
        </w:tc>
      </w:tr>
      <w:tr w:rsidR="005E7491" w:rsidRPr="00726375" w:rsidTr="00F67C4D">
        <w:trPr>
          <w:trHeight w:val="257"/>
        </w:trPr>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F</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H</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Y</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R</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D</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C</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V</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Y</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H</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J</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I</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R</w:t>
            </w:r>
          </w:p>
        </w:tc>
      </w:tr>
      <w:tr w:rsidR="005E7491" w:rsidRPr="00726375" w:rsidTr="00F67C4D">
        <w:trPr>
          <w:trHeight w:val="243"/>
        </w:trPr>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X</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M</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V</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C</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H</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J</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I</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C</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K</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G</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L</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E</w:t>
            </w:r>
          </w:p>
        </w:tc>
      </w:tr>
      <w:tr w:rsidR="005E7491" w:rsidRPr="00726375" w:rsidTr="00F67C4D">
        <w:trPr>
          <w:trHeight w:val="257"/>
        </w:trPr>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C</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U</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T</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F</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O</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L</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C</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F</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T</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U</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O</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N</w:t>
            </w:r>
          </w:p>
        </w:tc>
      </w:tr>
      <w:tr w:rsidR="005E7491" w:rsidRPr="00726375" w:rsidTr="00F67C4D">
        <w:trPr>
          <w:trHeight w:val="243"/>
        </w:trPr>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Z</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S</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F</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T</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G</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R</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C</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B</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I</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L</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V</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D</w:t>
            </w:r>
          </w:p>
        </w:tc>
      </w:tr>
      <w:tr w:rsidR="005E7491" w:rsidRPr="00726375" w:rsidTr="00F67C4D">
        <w:trPr>
          <w:trHeight w:val="257"/>
        </w:trPr>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K</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C</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N</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T</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S</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H</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A</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O</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J</w:t>
            </w:r>
          </w:p>
        </w:tc>
        <w:tc>
          <w:tcPr>
            <w:tcW w:w="320" w:type="dxa"/>
          </w:tcPr>
          <w:p w:rsidR="005E7491" w:rsidRPr="00726375" w:rsidRDefault="005E7491" w:rsidP="00F67C4D">
            <w:pPr>
              <w:pStyle w:val="Sinespaciado"/>
              <w:jc w:val="both"/>
              <w:rPr>
                <w:rFonts w:ascii="Arial" w:hAnsi="Arial" w:cs="Arial"/>
                <w:sz w:val="20"/>
                <w:szCs w:val="20"/>
              </w:rPr>
            </w:pP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B</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I</w:t>
            </w:r>
          </w:p>
        </w:tc>
      </w:tr>
      <w:tr w:rsidR="005E7491" w:rsidRPr="00726375" w:rsidTr="00F67C4D">
        <w:trPr>
          <w:trHeight w:val="243"/>
        </w:trPr>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S</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U</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H</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H</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T</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N</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I</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Z</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Z</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O</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R</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M</w:t>
            </w:r>
          </w:p>
        </w:tc>
      </w:tr>
      <w:tr w:rsidR="005E7491" w:rsidRPr="00726375" w:rsidTr="00F67C4D">
        <w:trPr>
          <w:trHeight w:val="257"/>
        </w:trPr>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E</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L</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V</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L</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Q</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S</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B</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Y</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O</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M</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V</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I</w:t>
            </w:r>
          </w:p>
        </w:tc>
      </w:tr>
      <w:tr w:rsidR="005E7491" w:rsidRPr="00726375" w:rsidTr="00F67C4D">
        <w:trPr>
          <w:trHeight w:val="257"/>
        </w:trPr>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V</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O</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R</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N</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C</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I</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D</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C</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G</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N</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G</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E</w:t>
            </w:r>
          </w:p>
        </w:tc>
      </w:tr>
      <w:tr w:rsidR="005E7491" w:rsidRPr="00726375" w:rsidTr="00F67C4D">
        <w:trPr>
          <w:trHeight w:val="243"/>
        </w:trPr>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T</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S</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O</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L</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X</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C</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S</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A</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L</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U</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D</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N</w:t>
            </w:r>
          </w:p>
        </w:tc>
      </w:tr>
      <w:tr w:rsidR="005E7491" w:rsidRPr="00726375" w:rsidTr="00F67C4D">
        <w:trPr>
          <w:trHeight w:val="257"/>
        </w:trPr>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E</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I</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B</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M</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O</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F</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E</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N</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P</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T</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D</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T</w:t>
            </w:r>
          </w:p>
        </w:tc>
      </w:tr>
      <w:tr w:rsidR="005E7491" w:rsidRPr="00726375" w:rsidTr="00F67C4D">
        <w:trPr>
          <w:trHeight w:val="257"/>
        </w:trPr>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R</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E</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S</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P</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I</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R</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A</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T</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O</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R</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I</w:t>
            </w:r>
          </w:p>
        </w:tc>
        <w:tc>
          <w:tcPr>
            <w:tcW w:w="320" w:type="dxa"/>
          </w:tcPr>
          <w:p w:rsidR="005E7491" w:rsidRPr="00726375" w:rsidRDefault="005E7491" w:rsidP="00F67C4D">
            <w:pPr>
              <w:pStyle w:val="Sinespaciado"/>
              <w:jc w:val="both"/>
              <w:rPr>
                <w:rFonts w:ascii="Arial" w:hAnsi="Arial" w:cs="Arial"/>
                <w:sz w:val="20"/>
                <w:szCs w:val="20"/>
              </w:rPr>
            </w:pPr>
            <w:r w:rsidRPr="00726375">
              <w:rPr>
                <w:rFonts w:ascii="Arial" w:hAnsi="Arial" w:cs="Arial"/>
                <w:sz w:val="20"/>
                <w:szCs w:val="20"/>
              </w:rPr>
              <w:t>O</w:t>
            </w:r>
          </w:p>
        </w:tc>
      </w:tr>
    </w:tbl>
    <w:p w:rsidR="005E7491" w:rsidRPr="00726375" w:rsidRDefault="005E7491" w:rsidP="005E7491">
      <w:pPr>
        <w:jc w:val="both"/>
        <w:rPr>
          <w:rFonts w:ascii="Arial" w:hAnsi="Arial" w:cs="Arial"/>
          <w:sz w:val="20"/>
          <w:szCs w:val="20"/>
          <w:lang w:eastAsia="es-CO"/>
        </w:rPr>
      </w:pPr>
    </w:p>
    <w:p w:rsidR="005E7491" w:rsidRPr="00726375" w:rsidRDefault="005E7491" w:rsidP="005E7491">
      <w:pPr>
        <w:jc w:val="both"/>
        <w:rPr>
          <w:rFonts w:ascii="Arial" w:hAnsi="Arial" w:cs="Arial"/>
          <w:sz w:val="20"/>
          <w:szCs w:val="20"/>
          <w:lang w:eastAsia="es-CO"/>
        </w:rPr>
      </w:pPr>
    </w:p>
    <w:p w:rsidR="005E7491" w:rsidRPr="00726375" w:rsidRDefault="005E7491" w:rsidP="005E7491">
      <w:pPr>
        <w:jc w:val="both"/>
        <w:rPr>
          <w:rFonts w:ascii="Arial" w:hAnsi="Arial" w:cs="Arial"/>
          <w:sz w:val="20"/>
          <w:szCs w:val="20"/>
          <w:lang w:eastAsia="es-CO"/>
        </w:rPr>
      </w:pPr>
    </w:p>
    <w:p w:rsidR="005E7491" w:rsidRPr="00726375" w:rsidRDefault="005E7491" w:rsidP="005E7491">
      <w:pPr>
        <w:jc w:val="both"/>
        <w:rPr>
          <w:rFonts w:ascii="Arial" w:hAnsi="Arial" w:cs="Arial"/>
          <w:sz w:val="20"/>
          <w:szCs w:val="20"/>
          <w:lang w:eastAsia="es-CO"/>
        </w:rPr>
      </w:pPr>
    </w:p>
    <w:p w:rsidR="005E7491" w:rsidRPr="00726375" w:rsidRDefault="005E7491" w:rsidP="005E7491">
      <w:pPr>
        <w:jc w:val="both"/>
        <w:rPr>
          <w:rFonts w:ascii="Arial" w:hAnsi="Arial" w:cs="Arial"/>
          <w:sz w:val="20"/>
          <w:szCs w:val="20"/>
          <w:lang w:eastAsia="es-CO"/>
        </w:rPr>
      </w:pPr>
    </w:p>
    <w:p w:rsidR="005E7491" w:rsidRPr="00726375" w:rsidRDefault="005E7491" w:rsidP="005E7491">
      <w:pPr>
        <w:jc w:val="both"/>
        <w:rPr>
          <w:rFonts w:ascii="Arial" w:hAnsi="Arial" w:cs="Arial"/>
          <w:b/>
          <w:sz w:val="20"/>
          <w:szCs w:val="20"/>
          <w:lang w:eastAsia="es-CO"/>
        </w:rPr>
      </w:pPr>
      <w:r w:rsidRPr="00726375">
        <w:rPr>
          <w:rFonts w:ascii="Arial" w:hAnsi="Arial" w:cs="Arial"/>
          <w:b/>
          <w:sz w:val="20"/>
          <w:szCs w:val="20"/>
          <w:lang w:eastAsia="es-CO"/>
        </w:rPr>
        <w:t xml:space="preserve"> ESTIRAMIENTO</w:t>
      </w:r>
    </w:p>
    <w:p w:rsidR="005E7491" w:rsidRPr="00726375" w:rsidRDefault="005E7491" w:rsidP="005E7491">
      <w:pPr>
        <w:jc w:val="both"/>
        <w:rPr>
          <w:rFonts w:ascii="Arial" w:hAnsi="Arial" w:cs="Arial"/>
          <w:sz w:val="20"/>
          <w:szCs w:val="20"/>
          <w:shd w:val="clear" w:color="auto" w:fill="FFFFFF"/>
        </w:rPr>
      </w:pPr>
      <w:r w:rsidRPr="00726375">
        <w:rPr>
          <w:rFonts w:ascii="Arial" w:hAnsi="Arial" w:cs="Arial"/>
          <w:sz w:val="20"/>
          <w:szCs w:val="20"/>
          <w:shd w:val="clear" w:color="auto" w:fill="FFFFFF"/>
        </w:rPr>
        <w:t>Estirarse es una de las mejores formas para mantener los músculos saludables. Estirarse con regularidad fortalecerá sus músculos y aumentará su flexibilidad. Mientras más flexible sea, mejor será para sus articulaciones. Mantener los músculos y articulaciones en óptima condición ayuda con su rango de movimiento para las actividades diarias y puede ayudar a protegerle contra lesiones.</w:t>
      </w:r>
    </w:p>
    <w:p w:rsidR="005E7491" w:rsidRPr="00726375" w:rsidRDefault="005E7491" w:rsidP="005E7491">
      <w:pPr>
        <w:jc w:val="both"/>
        <w:rPr>
          <w:rFonts w:ascii="Arial" w:hAnsi="Arial" w:cs="Arial"/>
          <w:b/>
          <w:sz w:val="20"/>
          <w:szCs w:val="20"/>
          <w:shd w:val="clear" w:color="auto" w:fill="FFFFFF"/>
        </w:rPr>
      </w:pPr>
    </w:p>
    <w:p w:rsidR="005E7491" w:rsidRPr="00726375" w:rsidRDefault="005E7491" w:rsidP="005E7491">
      <w:pPr>
        <w:jc w:val="both"/>
        <w:rPr>
          <w:rFonts w:ascii="Arial" w:hAnsi="Arial" w:cs="Arial"/>
          <w:b/>
          <w:sz w:val="20"/>
          <w:szCs w:val="20"/>
          <w:shd w:val="clear" w:color="auto" w:fill="FFFFFF"/>
        </w:rPr>
      </w:pPr>
      <w:r w:rsidRPr="00726375">
        <w:rPr>
          <w:rFonts w:ascii="Arial" w:hAnsi="Arial" w:cs="Arial"/>
          <w:b/>
          <w:sz w:val="20"/>
          <w:szCs w:val="20"/>
          <w:shd w:val="clear" w:color="auto" w:fill="FFFFFF"/>
        </w:rPr>
        <w:t xml:space="preserve">ACTIVIDAD EN CASA </w:t>
      </w:r>
    </w:p>
    <w:p w:rsidR="005E7491" w:rsidRPr="00726375" w:rsidRDefault="005E7491" w:rsidP="005E7491">
      <w:pPr>
        <w:pStyle w:val="Prrafodelista"/>
        <w:numPr>
          <w:ilvl w:val="0"/>
          <w:numId w:val="2"/>
        </w:numPr>
        <w:jc w:val="both"/>
        <w:rPr>
          <w:rFonts w:ascii="Arial" w:hAnsi="Arial" w:cs="Arial"/>
          <w:sz w:val="20"/>
          <w:szCs w:val="20"/>
          <w:lang w:eastAsia="es-CO"/>
        </w:rPr>
      </w:pPr>
      <w:r w:rsidRPr="00726375">
        <w:rPr>
          <w:rFonts w:ascii="Arial" w:hAnsi="Arial" w:cs="Arial"/>
          <w:b/>
          <w:sz w:val="20"/>
          <w:szCs w:val="20"/>
          <w:shd w:val="clear" w:color="auto" w:fill="FFFFFF"/>
        </w:rPr>
        <w:t>Realizar los siguientes estiramientos, teniendo en cuenta que cada uno debe durar 30 segundos.</w:t>
      </w:r>
    </w:p>
    <w:p w:rsidR="005E7491" w:rsidRPr="00726375" w:rsidRDefault="005E7491" w:rsidP="005E7491">
      <w:pPr>
        <w:jc w:val="both"/>
        <w:rPr>
          <w:rFonts w:ascii="Arial" w:hAnsi="Arial" w:cs="Arial"/>
          <w:sz w:val="20"/>
          <w:szCs w:val="20"/>
          <w:lang w:eastAsia="es-CO"/>
        </w:rPr>
      </w:pPr>
    </w:p>
    <w:p w:rsidR="005E7491" w:rsidRPr="00726375" w:rsidRDefault="005E7491" w:rsidP="005E7491">
      <w:pPr>
        <w:jc w:val="both"/>
        <w:rPr>
          <w:rFonts w:ascii="Arial" w:hAnsi="Arial" w:cs="Arial"/>
          <w:sz w:val="20"/>
          <w:szCs w:val="20"/>
          <w:lang w:eastAsia="es-CO"/>
        </w:rPr>
      </w:pPr>
      <w:r w:rsidRPr="00726375">
        <w:rPr>
          <w:noProof/>
          <w:lang w:val="en-US"/>
        </w:rPr>
        <w:drawing>
          <wp:inline distT="0" distB="0" distL="0" distR="0" wp14:anchorId="2A1993B5" wp14:editId="324462D8">
            <wp:extent cx="3124200" cy="2847975"/>
            <wp:effectExtent l="0" t="0" r="0" b="9525"/>
            <wp:docPr id="8" name="Imagen 8" descr="Resultado de imagen de EJERCICIO DE FLEXIBI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JERCICIO DE FLEXIBILIDA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21025" cy="2845081"/>
                    </a:xfrm>
                    <a:prstGeom prst="rect">
                      <a:avLst/>
                    </a:prstGeom>
                    <a:noFill/>
                    <a:ln>
                      <a:noFill/>
                    </a:ln>
                  </pic:spPr>
                </pic:pic>
              </a:graphicData>
            </a:graphic>
          </wp:inline>
        </w:drawing>
      </w:r>
    </w:p>
    <w:p w:rsidR="005E7491" w:rsidRPr="00726375" w:rsidRDefault="005E7491" w:rsidP="005E7491">
      <w:pPr>
        <w:jc w:val="both"/>
        <w:rPr>
          <w:rFonts w:ascii="Arial" w:hAnsi="Arial" w:cs="Arial"/>
          <w:sz w:val="20"/>
          <w:szCs w:val="20"/>
          <w:lang w:eastAsia="es-CO"/>
        </w:rPr>
      </w:pPr>
    </w:p>
    <w:p w:rsidR="005E7491" w:rsidRPr="00726375" w:rsidRDefault="005E7491" w:rsidP="005E7491">
      <w:pPr>
        <w:jc w:val="both"/>
        <w:rPr>
          <w:rFonts w:ascii="Arial" w:hAnsi="Arial" w:cs="Arial"/>
          <w:sz w:val="20"/>
          <w:szCs w:val="20"/>
          <w:lang w:eastAsia="es-CO"/>
        </w:rPr>
      </w:pPr>
    </w:p>
    <w:p w:rsidR="005E7491" w:rsidRPr="00726375" w:rsidRDefault="005E7491" w:rsidP="005E7491">
      <w:pPr>
        <w:jc w:val="both"/>
        <w:rPr>
          <w:rFonts w:ascii="Arial" w:hAnsi="Arial" w:cs="Arial"/>
          <w:sz w:val="20"/>
          <w:szCs w:val="20"/>
          <w:lang w:eastAsia="es-CO"/>
        </w:rPr>
      </w:pPr>
    </w:p>
    <w:p w:rsidR="005E7491" w:rsidRPr="00726375" w:rsidRDefault="005E7491" w:rsidP="005E7491">
      <w:pPr>
        <w:jc w:val="both"/>
        <w:rPr>
          <w:rFonts w:ascii="Arial" w:hAnsi="Arial" w:cs="Arial"/>
          <w:sz w:val="20"/>
          <w:szCs w:val="20"/>
          <w:lang w:eastAsia="es-CO"/>
        </w:rPr>
      </w:pPr>
    </w:p>
    <w:p w:rsidR="005E7491" w:rsidRPr="00726375" w:rsidRDefault="005E7491" w:rsidP="005E7491">
      <w:pPr>
        <w:jc w:val="both"/>
        <w:rPr>
          <w:rFonts w:ascii="Arial" w:hAnsi="Arial" w:cs="Arial"/>
          <w:sz w:val="20"/>
          <w:szCs w:val="20"/>
          <w:lang w:eastAsia="es-CO"/>
        </w:rPr>
      </w:pPr>
    </w:p>
    <w:p w:rsidR="005E7491" w:rsidRPr="00726375" w:rsidRDefault="005E7491" w:rsidP="005E7491">
      <w:pPr>
        <w:jc w:val="both"/>
        <w:rPr>
          <w:rFonts w:ascii="Arial" w:hAnsi="Arial" w:cs="Arial"/>
          <w:sz w:val="20"/>
          <w:szCs w:val="20"/>
          <w:lang w:eastAsia="es-CO"/>
        </w:rPr>
      </w:pPr>
    </w:p>
    <w:p w:rsidR="005E7491" w:rsidRPr="00726375" w:rsidRDefault="005E7491" w:rsidP="005E7491">
      <w:pPr>
        <w:jc w:val="both"/>
        <w:rPr>
          <w:rFonts w:ascii="Arial" w:hAnsi="Arial" w:cs="Arial"/>
          <w:sz w:val="20"/>
          <w:szCs w:val="20"/>
          <w:lang w:eastAsia="es-CO"/>
        </w:rPr>
      </w:pPr>
    </w:p>
    <w:p w:rsidR="005E7491" w:rsidRPr="00726375" w:rsidRDefault="005E7491" w:rsidP="005E7491">
      <w:pPr>
        <w:jc w:val="both"/>
        <w:rPr>
          <w:rFonts w:ascii="Arial" w:hAnsi="Arial" w:cs="Arial"/>
          <w:sz w:val="20"/>
          <w:szCs w:val="20"/>
          <w:lang w:eastAsia="es-CO"/>
        </w:rPr>
      </w:pPr>
    </w:p>
    <w:p w:rsidR="005E7491" w:rsidRPr="00726375" w:rsidRDefault="005E7491" w:rsidP="005E7491">
      <w:pPr>
        <w:jc w:val="both"/>
        <w:rPr>
          <w:rFonts w:ascii="Arial" w:hAnsi="Arial" w:cs="Arial"/>
          <w:sz w:val="20"/>
          <w:szCs w:val="20"/>
        </w:rPr>
      </w:pPr>
    </w:p>
    <w:p w:rsidR="008506A1" w:rsidRDefault="008506A1"/>
    <w:sectPr w:rsidR="008506A1" w:rsidSect="00A474AA">
      <w:headerReference w:type="default" r:id="rId17"/>
      <w:footerReference w:type="default" r:id="rId18"/>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D0C" w:rsidRDefault="00BE0D0C">
      <w:pPr>
        <w:spacing w:after="0" w:line="240" w:lineRule="auto"/>
      </w:pPr>
      <w:r>
        <w:separator/>
      </w:r>
    </w:p>
  </w:endnote>
  <w:endnote w:type="continuationSeparator" w:id="0">
    <w:p w:rsidR="00BE0D0C" w:rsidRDefault="00BE0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Default="005E7491" w:rsidP="00091FE6">
    <w:pPr>
      <w:pStyle w:val="Piedepgina"/>
      <w:jc w:val="center"/>
    </w:pPr>
    <w:r>
      <w:t>De corazón ¡MARTIANOS!</w:t>
    </w:r>
  </w:p>
  <w:p w:rsidR="00091FE6" w:rsidRDefault="00BE0D0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D0C" w:rsidRDefault="00BE0D0C">
      <w:pPr>
        <w:spacing w:after="0" w:line="240" w:lineRule="auto"/>
      </w:pPr>
      <w:r>
        <w:separator/>
      </w:r>
    </w:p>
  </w:footnote>
  <w:footnote w:type="continuationSeparator" w:id="0">
    <w:p w:rsidR="00BE0D0C" w:rsidRDefault="00BE0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Pr="00882134" w:rsidRDefault="005E7491"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val="en-US"/>
      </w:rPr>
      <w:drawing>
        <wp:inline distT="0" distB="0" distL="0" distR="0" wp14:anchorId="2F981149" wp14:editId="77DBEEF7">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val="en-US"/>
      </w:rPr>
      <w:drawing>
        <wp:anchor distT="0" distB="0" distL="114300" distR="114300" simplePos="0" relativeHeight="251659264" behindDoc="0" locked="0" layoutInCell="1" allowOverlap="1" wp14:anchorId="4B6B6494" wp14:editId="71FE5C80">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Pr="00882134">
      <w:rPr>
        <w:rFonts w:eastAsia="Times New Roman" w:cs="Calibri"/>
        <w:b/>
        <w:bCs/>
        <w:sz w:val="28"/>
        <w:szCs w:val="28"/>
        <w:lang w:eastAsia="es-CO"/>
      </w:rPr>
      <w:t>COLEGIO JOSÉ MARTÍ I.E.D.</w:t>
    </w:r>
  </w:p>
  <w:p w:rsidR="00091FE6" w:rsidRPr="00882134" w:rsidRDefault="005E7491"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Pr="00882134">
      <w:rPr>
        <w:rFonts w:eastAsia="Times New Roman" w:cs="Calibri"/>
        <w:b/>
        <w:bCs/>
        <w:w w:val="106"/>
        <w:lang w:eastAsia="es-CO"/>
      </w:rPr>
      <w:t>“FORMACIÓN PARA EL DESARROLLO HUMANO, INTEGRAL Y SOCIAL”</w:t>
    </w:r>
    <w:r w:rsidRPr="008B74E3">
      <w:rPr>
        <w:noProof/>
        <w:lang w:eastAsia="es-CO"/>
      </w:rPr>
      <w:t xml:space="preserve"> </w:t>
    </w:r>
  </w:p>
  <w:p w:rsidR="00091FE6" w:rsidRDefault="005E7491"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GUÍA DE TRABAJO</w:t>
    </w:r>
  </w:p>
  <w:p w:rsidR="00091FE6" w:rsidRDefault="00BE0D0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1E98"/>
    <w:multiLevelType w:val="multilevel"/>
    <w:tmpl w:val="BA12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03B67"/>
    <w:multiLevelType w:val="hybridMultilevel"/>
    <w:tmpl w:val="FDD2EA32"/>
    <w:lvl w:ilvl="0" w:tplc="D22EE216">
      <w:start w:val="1"/>
      <w:numFmt w:val="decimal"/>
      <w:lvlText w:val="%1."/>
      <w:lvlJc w:val="left"/>
      <w:pPr>
        <w:ind w:left="720" w:hanging="360"/>
      </w:pPr>
      <w:rPr>
        <w:rFonts w:hint="default"/>
        <w:b/>
        <w:color w:val="58585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91"/>
    <w:rsid w:val="005E7491"/>
    <w:rsid w:val="008506A1"/>
    <w:rsid w:val="008649DA"/>
    <w:rsid w:val="00995FDD"/>
    <w:rsid w:val="00BE0D0C"/>
    <w:rsid w:val="00F675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91676"/>
  <w15:docId w15:val="{CDA70123-DB71-4F68-8F05-EC315215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49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74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7491"/>
  </w:style>
  <w:style w:type="paragraph" w:styleId="Piedepgina">
    <w:name w:val="footer"/>
    <w:basedOn w:val="Normal"/>
    <w:link w:val="PiedepginaCar"/>
    <w:uiPriority w:val="99"/>
    <w:unhideWhenUsed/>
    <w:rsid w:val="005E74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7491"/>
  </w:style>
  <w:style w:type="character" w:styleId="Hipervnculo">
    <w:name w:val="Hyperlink"/>
    <w:basedOn w:val="Fuentedeprrafopredeter"/>
    <w:uiPriority w:val="99"/>
    <w:unhideWhenUsed/>
    <w:rsid w:val="005E7491"/>
    <w:rPr>
      <w:color w:val="0000FF" w:themeColor="hyperlink"/>
      <w:u w:val="single"/>
    </w:rPr>
  </w:style>
  <w:style w:type="table" w:styleId="Tablaconcuadrcula">
    <w:name w:val="Table Grid"/>
    <w:basedOn w:val="Tablanormal"/>
    <w:uiPriority w:val="59"/>
    <w:rsid w:val="005E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E7491"/>
    <w:pPr>
      <w:ind w:left="720"/>
      <w:contextualSpacing/>
    </w:pPr>
  </w:style>
  <w:style w:type="paragraph" w:styleId="NormalWeb">
    <w:name w:val="Normal (Web)"/>
    <w:basedOn w:val="Normal"/>
    <w:uiPriority w:val="99"/>
    <w:semiHidden/>
    <w:unhideWhenUsed/>
    <w:rsid w:val="005E749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5E7491"/>
    <w:pPr>
      <w:spacing w:after="0" w:line="240" w:lineRule="auto"/>
    </w:pPr>
  </w:style>
  <w:style w:type="paragraph" w:styleId="Textodeglobo">
    <w:name w:val="Balloon Text"/>
    <w:basedOn w:val="Normal"/>
    <w:link w:val="TextodegloboCar"/>
    <w:uiPriority w:val="99"/>
    <w:semiHidden/>
    <w:unhideWhenUsed/>
    <w:rsid w:val="005E74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74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Ritmo_card%C3%ADaco" TargetMode="External"/><Relationship Id="rId13" Type="http://schemas.openxmlformats.org/officeDocument/2006/relationships/hyperlink" Target="https://es.wikipedia.org/wiki/Tejido_muscula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sarmiento@educacionbogota.edu.co" TargetMode="External"/><Relationship Id="rId12" Type="http://schemas.openxmlformats.org/officeDocument/2006/relationships/hyperlink" Target="https://es.wikipedia.org/wiki/Equilibrism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Coordinaci%C3%B3n_muscular" TargetMode="External"/><Relationship Id="rId5" Type="http://schemas.openxmlformats.org/officeDocument/2006/relationships/footnotes" Target="footnotes.xml"/><Relationship Id="rId15" Type="http://schemas.openxmlformats.org/officeDocument/2006/relationships/hyperlink" Target="https://es.wikipedia.org/wiki/Articulaci%C3%B3n_(anatom%C3%ADa)" TargetMode="External"/><Relationship Id="rId10" Type="http://schemas.openxmlformats.org/officeDocument/2006/relationships/hyperlink" Target="https://es.wikipedia.org/wiki/Ox%C3%ADgen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Frecuencia_respiratoria" TargetMode="External"/><Relationship Id="rId14" Type="http://schemas.openxmlformats.org/officeDocument/2006/relationships/hyperlink" Target="https://es.wikipedia.org/wiki/Tejido_cartilaginos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 5</dc:creator>
  <cp:lastModifiedBy>Helvert Sarmiento</cp:lastModifiedBy>
  <cp:revision>3</cp:revision>
  <dcterms:created xsi:type="dcterms:W3CDTF">2020-04-03T23:27:00Z</dcterms:created>
  <dcterms:modified xsi:type="dcterms:W3CDTF">2020-04-03T23:31:00Z</dcterms:modified>
</cp:coreProperties>
</file>