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11" w:type="dxa"/>
        <w:tblLook w:val="04A0" w:firstRow="1" w:lastRow="0" w:firstColumn="1" w:lastColumn="0" w:noHBand="0" w:noVBand="1"/>
      </w:tblPr>
      <w:tblGrid>
        <w:gridCol w:w="1441"/>
        <w:gridCol w:w="3374"/>
        <w:gridCol w:w="5509"/>
        <w:gridCol w:w="287"/>
      </w:tblGrid>
      <w:tr w:rsidR="00633DE4" w:rsidTr="00633DE4">
        <w:trPr>
          <w:trHeight w:val="102"/>
        </w:trPr>
        <w:tc>
          <w:tcPr>
            <w:tcW w:w="1441" w:type="dxa"/>
          </w:tcPr>
          <w:p w:rsidR="00633DE4" w:rsidRPr="00633DE4" w:rsidRDefault="00633DE4" w:rsidP="001A5DCB">
            <w:pPr>
              <w:rPr>
                <w:rFonts w:eastAsia="Times New Roman" w:cstheme="minorHAnsi"/>
                <w:b/>
                <w:bCs/>
                <w:color w:val="000000"/>
                <w:lang w:eastAsia="es-CO"/>
              </w:rPr>
            </w:pPr>
            <w:r w:rsidRPr="00633DE4">
              <w:rPr>
                <w:rFonts w:eastAsia="Times New Roman" w:cstheme="minorHAnsi"/>
                <w:b/>
                <w:bCs/>
                <w:color w:val="000000"/>
                <w:lang w:eastAsia="es-CO"/>
              </w:rPr>
              <w:t>DOCENTE</w:t>
            </w:r>
          </w:p>
        </w:tc>
        <w:tc>
          <w:tcPr>
            <w:tcW w:w="3374" w:type="dxa"/>
          </w:tcPr>
          <w:p w:rsidR="00633DE4" w:rsidRPr="00633DE4" w:rsidRDefault="00633DE4" w:rsidP="001A5DCB">
            <w:pPr>
              <w:rPr>
                <w:rFonts w:eastAsia="Times New Roman" w:cstheme="minorHAnsi"/>
                <w:b/>
                <w:bCs/>
                <w:color w:val="000000"/>
                <w:lang w:eastAsia="es-CO"/>
              </w:rPr>
            </w:pPr>
            <w:r w:rsidRPr="00633DE4">
              <w:rPr>
                <w:rFonts w:eastAsia="Times New Roman" w:cstheme="minorHAnsi"/>
                <w:b/>
                <w:bCs/>
                <w:color w:val="000000"/>
                <w:lang w:eastAsia="es-CO"/>
              </w:rPr>
              <w:t>YULI DANID CASALLAS MALAGON</w:t>
            </w:r>
          </w:p>
        </w:tc>
        <w:tc>
          <w:tcPr>
            <w:tcW w:w="5796" w:type="dxa"/>
            <w:gridSpan w:val="2"/>
          </w:tcPr>
          <w:p w:rsidR="00633DE4" w:rsidRPr="00633DE4" w:rsidRDefault="00633DE4" w:rsidP="001A5DCB">
            <w:pPr>
              <w:rPr>
                <w:rFonts w:eastAsia="Times New Roman" w:cstheme="minorHAnsi"/>
                <w:b/>
                <w:bCs/>
                <w:color w:val="000000"/>
                <w:lang w:eastAsia="es-CO"/>
              </w:rPr>
            </w:pPr>
            <w:r w:rsidRPr="00633DE4">
              <w:rPr>
                <w:rFonts w:eastAsia="Times New Roman" w:cstheme="minorHAnsi"/>
                <w:b/>
                <w:bCs/>
                <w:color w:val="000000"/>
                <w:lang w:eastAsia="es-CO"/>
              </w:rPr>
              <w:t>Correo institucional:  ydcasallas@educacionbogota.edu.co</w:t>
            </w:r>
          </w:p>
        </w:tc>
      </w:tr>
      <w:tr w:rsidR="004B74D7" w:rsidTr="00633DE4">
        <w:trPr>
          <w:trHeight w:val="109"/>
        </w:trPr>
        <w:tc>
          <w:tcPr>
            <w:tcW w:w="1441" w:type="dxa"/>
          </w:tcPr>
          <w:p w:rsidR="004B74D7" w:rsidRPr="00633DE4" w:rsidRDefault="00BF2643" w:rsidP="001A5DCB">
            <w:pPr>
              <w:rPr>
                <w:rFonts w:eastAsia="Times New Roman" w:cstheme="minorHAnsi"/>
                <w:b/>
                <w:bCs/>
                <w:color w:val="000000"/>
                <w:lang w:eastAsia="es-CO"/>
              </w:rPr>
            </w:pPr>
            <w:r w:rsidRPr="00633DE4">
              <w:rPr>
                <w:rFonts w:eastAsia="Times New Roman" w:cstheme="minorHAnsi"/>
                <w:b/>
                <w:bCs/>
                <w:color w:val="000000"/>
                <w:lang w:eastAsia="es-CO"/>
              </w:rPr>
              <w:t>ASIGNATURA</w:t>
            </w:r>
          </w:p>
        </w:tc>
        <w:tc>
          <w:tcPr>
            <w:tcW w:w="9170" w:type="dxa"/>
            <w:gridSpan w:val="3"/>
          </w:tcPr>
          <w:p w:rsidR="004B74D7" w:rsidRPr="00633DE4" w:rsidRDefault="00BF2643" w:rsidP="001A5DCB">
            <w:pPr>
              <w:rPr>
                <w:rFonts w:eastAsia="Times New Roman" w:cstheme="minorHAnsi"/>
                <w:b/>
                <w:bCs/>
                <w:color w:val="000000"/>
                <w:lang w:eastAsia="es-CO"/>
              </w:rPr>
            </w:pPr>
            <w:r w:rsidRPr="00633DE4">
              <w:rPr>
                <w:rFonts w:eastAsia="Times New Roman" w:cstheme="minorHAnsi"/>
                <w:b/>
                <w:bCs/>
                <w:color w:val="000000"/>
                <w:lang w:eastAsia="es-CO"/>
              </w:rPr>
              <w:t>CIENCIAS SOCIALES</w:t>
            </w:r>
          </w:p>
        </w:tc>
      </w:tr>
      <w:tr w:rsidR="004B74D7" w:rsidTr="00633DE4">
        <w:trPr>
          <w:trHeight w:val="424"/>
        </w:trPr>
        <w:tc>
          <w:tcPr>
            <w:tcW w:w="1441" w:type="dxa"/>
          </w:tcPr>
          <w:p w:rsidR="004B74D7" w:rsidRPr="00633DE4" w:rsidRDefault="004B74D7" w:rsidP="001A5DCB">
            <w:pPr>
              <w:rPr>
                <w:rFonts w:eastAsia="Times New Roman" w:cstheme="minorHAnsi"/>
                <w:b/>
                <w:bCs/>
                <w:color w:val="000000"/>
                <w:lang w:eastAsia="es-CO"/>
              </w:rPr>
            </w:pPr>
            <w:r w:rsidRPr="00633DE4">
              <w:rPr>
                <w:rFonts w:eastAsia="Times New Roman" w:cstheme="minorHAnsi"/>
                <w:b/>
                <w:bCs/>
                <w:color w:val="000000"/>
                <w:lang w:eastAsia="es-CO"/>
              </w:rPr>
              <w:t>CURSO</w:t>
            </w:r>
          </w:p>
        </w:tc>
        <w:tc>
          <w:tcPr>
            <w:tcW w:w="3374" w:type="dxa"/>
          </w:tcPr>
          <w:p w:rsidR="004B74D7" w:rsidRPr="00633DE4" w:rsidRDefault="003B3EAB" w:rsidP="001A5DCB">
            <w:pPr>
              <w:rPr>
                <w:rFonts w:eastAsia="Times New Roman" w:cstheme="minorHAnsi"/>
                <w:b/>
                <w:bCs/>
                <w:color w:val="000000"/>
                <w:lang w:eastAsia="es-CO"/>
              </w:rPr>
            </w:pPr>
            <w:r w:rsidRPr="00633DE4">
              <w:rPr>
                <w:rFonts w:eastAsia="Times New Roman" w:cstheme="minorHAnsi"/>
                <w:b/>
                <w:bCs/>
                <w:color w:val="000000"/>
                <w:lang w:eastAsia="es-CO"/>
              </w:rPr>
              <w:t>801-802-803-804</w:t>
            </w:r>
          </w:p>
        </w:tc>
        <w:tc>
          <w:tcPr>
            <w:tcW w:w="5509" w:type="dxa"/>
          </w:tcPr>
          <w:p w:rsidR="003B3EAB" w:rsidRPr="00633DE4" w:rsidRDefault="004B74D7" w:rsidP="001A5DCB">
            <w:pPr>
              <w:rPr>
                <w:rFonts w:eastAsia="Times New Roman" w:cstheme="minorHAnsi"/>
                <w:b/>
                <w:bCs/>
                <w:color w:val="000000"/>
                <w:lang w:eastAsia="es-CO"/>
              </w:rPr>
            </w:pPr>
            <w:r w:rsidRPr="00633DE4">
              <w:rPr>
                <w:rFonts w:eastAsia="Times New Roman" w:cstheme="minorHAnsi"/>
                <w:b/>
                <w:bCs/>
                <w:color w:val="000000"/>
                <w:lang w:eastAsia="es-CO"/>
              </w:rPr>
              <w:t>FECHA ENTREGA</w:t>
            </w:r>
            <w:r w:rsidR="00BF2643" w:rsidRPr="00633DE4">
              <w:rPr>
                <w:rFonts w:eastAsia="Times New Roman" w:cstheme="minorHAnsi"/>
                <w:b/>
                <w:bCs/>
                <w:color w:val="000000"/>
                <w:lang w:eastAsia="es-CO"/>
              </w:rPr>
              <w:t xml:space="preserve">:  </w:t>
            </w:r>
            <w:proofErr w:type="gramStart"/>
            <w:r w:rsidR="003B3EAB" w:rsidRPr="00633DE4">
              <w:rPr>
                <w:rFonts w:eastAsia="Times New Roman" w:cstheme="minorHAnsi"/>
                <w:b/>
                <w:bCs/>
                <w:color w:val="000000"/>
                <w:lang w:eastAsia="es-CO"/>
              </w:rPr>
              <w:t>Viernes</w:t>
            </w:r>
            <w:proofErr w:type="gramEnd"/>
            <w:r w:rsidR="003B3EAB" w:rsidRPr="00633DE4">
              <w:rPr>
                <w:rFonts w:eastAsia="Times New Roman" w:cstheme="minorHAnsi"/>
                <w:b/>
                <w:bCs/>
                <w:color w:val="000000"/>
                <w:lang w:eastAsia="es-CO"/>
              </w:rPr>
              <w:t xml:space="preserve"> 20 de marzo de 2020</w:t>
            </w:r>
          </w:p>
        </w:tc>
        <w:tc>
          <w:tcPr>
            <w:tcW w:w="287" w:type="dxa"/>
          </w:tcPr>
          <w:p w:rsidR="004B74D7" w:rsidRDefault="004B74D7" w:rsidP="001A5DCB">
            <w:pPr>
              <w:rPr>
                <w:rFonts w:eastAsia="Times New Roman" w:cstheme="minorHAnsi"/>
                <w:color w:val="000000"/>
                <w:sz w:val="18"/>
                <w:szCs w:val="18"/>
                <w:lang w:eastAsia="es-CO"/>
              </w:rPr>
            </w:pPr>
          </w:p>
        </w:tc>
      </w:tr>
    </w:tbl>
    <w:p w:rsidR="00FF46D0" w:rsidRDefault="00FF46D0" w:rsidP="001A5DCB">
      <w:pPr>
        <w:shd w:val="clear" w:color="auto" w:fill="FFFFFF"/>
        <w:spacing w:after="0" w:line="240" w:lineRule="auto"/>
        <w:rPr>
          <w:rFonts w:eastAsia="Times New Roman" w:cstheme="minorHAnsi"/>
          <w:color w:val="000000"/>
          <w:sz w:val="18"/>
          <w:szCs w:val="18"/>
          <w:lang w:eastAsia="es-CO"/>
        </w:rPr>
        <w:sectPr w:rsidR="00FF46D0" w:rsidSect="00FF46D0">
          <w:headerReference w:type="default" r:id="rId7"/>
          <w:footerReference w:type="default" r:id="rId8"/>
          <w:pgSz w:w="12240" w:h="18720" w:code="14"/>
          <w:pgMar w:top="1134" w:right="851" w:bottom="1134" w:left="851" w:header="709" w:footer="709" w:gutter="0"/>
          <w:cols w:space="708"/>
          <w:docGrid w:linePitch="360"/>
        </w:sectPr>
      </w:pPr>
    </w:p>
    <w:p w:rsidR="00803B4E" w:rsidRPr="00FF46D0" w:rsidRDefault="00FF46D0" w:rsidP="00091FE6">
      <w:pPr>
        <w:spacing w:after="0"/>
        <w:rPr>
          <w:rFonts w:ascii="Arial" w:eastAsia="Times New Roman" w:hAnsi="Arial" w:cs="Arial"/>
          <w:b/>
          <w:bCs/>
          <w:i/>
          <w:iCs/>
          <w:sz w:val="20"/>
          <w:szCs w:val="20"/>
          <w:u w:val="single"/>
          <w:lang w:eastAsia="es-CO"/>
        </w:rPr>
      </w:pPr>
      <w:r>
        <w:rPr>
          <w:rFonts w:ascii="Arial" w:eastAsia="Times New Roman" w:hAnsi="Arial" w:cs="Arial"/>
          <w:b/>
          <w:bCs/>
          <w:i/>
          <w:iCs/>
          <w:sz w:val="20"/>
          <w:szCs w:val="20"/>
          <w:u w:val="single"/>
          <w:lang w:eastAsia="es-CO"/>
        </w:rPr>
        <w:t xml:space="preserve">PARTE I. </w:t>
      </w:r>
      <w:r w:rsidRPr="00FF46D0">
        <w:rPr>
          <w:rFonts w:ascii="Arial" w:eastAsia="Times New Roman" w:hAnsi="Arial" w:cs="Arial"/>
          <w:b/>
          <w:bCs/>
          <w:i/>
          <w:iCs/>
          <w:sz w:val="20"/>
          <w:szCs w:val="20"/>
          <w:u w:val="single"/>
          <w:lang w:eastAsia="es-CO"/>
        </w:rPr>
        <w:t>Proyecto “Todos somos migrantes”</w:t>
      </w:r>
    </w:p>
    <w:p w:rsidR="00FF46D0" w:rsidRPr="00FF46D0" w:rsidRDefault="00FF46D0" w:rsidP="00091FE6">
      <w:pPr>
        <w:spacing w:after="0"/>
        <w:rPr>
          <w:rFonts w:ascii="Arial" w:eastAsia="Calibri" w:hAnsi="Arial" w:cs="Arial"/>
          <w:color w:val="000000"/>
          <w:sz w:val="20"/>
          <w:szCs w:val="20"/>
        </w:rPr>
        <w:sectPr w:rsidR="00FF46D0" w:rsidRPr="00FF46D0" w:rsidSect="00FF46D0">
          <w:type w:val="continuous"/>
          <w:pgSz w:w="12240" w:h="18720" w:code="14"/>
          <w:pgMar w:top="1134" w:right="851" w:bottom="1134" w:left="851" w:header="709" w:footer="709" w:gutter="0"/>
          <w:cols w:num="2" w:space="708"/>
          <w:docGrid w:linePitch="360"/>
        </w:sectPr>
      </w:pPr>
    </w:p>
    <w:p w:rsidR="00FF46D0" w:rsidRDefault="00FF46D0" w:rsidP="00091FE6">
      <w:pPr>
        <w:spacing w:after="0"/>
        <w:rPr>
          <w:rFonts w:ascii="Arial" w:eastAsia="Calibri" w:hAnsi="Arial" w:cs="Arial"/>
          <w:color w:val="000000"/>
          <w:sz w:val="20"/>
          <w:szCs w:val="20"/>
        </w:rPr>
      </w:pPr>
    </w:p>
    <w:p w:rsidR="00FF46D0" w:rsidRPr="00FF46D0" w:rsidRDefault="00FF46D0" w:rsidP="00FF46D0">
      <w:pPr>
        <w:pStyle w:val="ListParagraph"/>
        <w:numPr>
          <w:ilvl w:val="0"/>
          <w:numId w:val="3"/>
        </w:numPr>
        <w:spacing w:after="0"/>
        <w:rPr>
          <w:rFonts w:ascii="Arial" w:hAnsi="Arial" w:cs="Arial"/>
          <w:sz w:val="20"/>
          <w:szCs w:val="20"/>
        </w:rPr>
      </w:pPr>
      <w:r>
        <w:rPr>
          <w:rFonts w:ascii="Arial" w:eastAsia="Calibri" w:hAnsi="Arial" w:cs="Arial"/>
          <w:color w:val="000000"/>
          <w:sz w:val="20"/>
          <w:szCs w:val="20"/>
        </w:rPr>
        <w:t>Si usted no nació en Bogotá, e</w:t>
      </w:r>
      <w:r w:rsidRPr="00FF46D0">
        <w:rPr>
          <w:rFonts w:ascii="Arial" w:eastAsia="Calibri" w:hAnsi="Arial" w:cs="Arial"/>
          <w:color w:val="000000"/>
          <w:sz w:val="20"/>
          <w:szCs w:val="20"/>
        </w:rPr>
        <w:t>labor</w:t>
      </w:r>
      <w:r>
        <w:rPr>
          <w:rFonts w:ascii="Arial" w:eastAsia="Calibri" w:hAnsi="Arial" w:cs="Arial"/>
          <w:color w:val="000000"/>
          <w:sz w:val="20"/>
          <w:szCs w:val="20"/>
        </w:rPr>
        <w:t>e</w:t>
      </w:r>
      <w:r w:rsidRPr="00FF46D0">
        <w:rPr>
          <w:rFonts w:ascii="Arial" w:eastAsia="Calibri" w:hAnsi="Arial" w:cs="Arial"/>
          <w:color w:val="000000"/>
          <w:sz w:val="20"/>
          <w:szCs w:val="20"/>
        </w:rPr>
        <w:t xml:space="preserve"> un mapa del lugar </w:t>
      </w:r>
      <w:r>
        <w:rPr>
          <w:rFonts w:ascii="Arial" w:eastAsia="Calibri" w:hAnsi="Arial" w:cs="Arial"/>
          <w:color w:val="000000"/>
          <w:sz w:val="20"/>
          <w:szCs w:val="20"/>
        </w:rPr>
        <w:t xml:space="preserve">(pueblo, ciudad, </w:t>
      </w:r>
      <w:proofErr w:type="spellStart"/>
      <w:r>
        <w:rPr>
          <w:rFonts w:ascii="Arial" w:eastAsia="Calibri" w:hAnsi="Arial" w:cs="Arial"/>
          <w:color w:val="000000"/>
          <w:sz w:val="20"/>
          <w:szCs w:val="20"/>
        </w:rPr>
        <w:t>paìs</w:t>
      </w:r>
      <w:proofErr w:type="spellEnd"/>
      <w:r>
        <w:rPr>
          <w:rFonts w:ascii="Arial" w:eastAsia="Calibri" w:hAnsi="Arial" w:cs="Arial"/>
          <w:color w:val="000000"/>
          <w:sz w:val="20"/>
          <w:szCs w:val="20"/>
        </w:rPr>
        <w:t xml:space="preserve">) </w:t>
      </w:r>
      <w:r w:rsidRPr="00FF46D0">
        <w:rPr>
          <w:rFonts w:ascii="Arial" w:eastAsia="Calibri" w:hAnsi="Arial" w:cs="Arial"/>
          <w:color w:val="000000"/>
          <w:sz w:val="20"/>
          <w:szCs w:val="20"/>
        </w:rPr>
        <w:t xml:space="preserve">donde </w:t>
      </w:r>
      <w:r>
        <w:rPr>
          <w:rFonts w:ascii="Arial" w:eastAsia="Calibri" w:hAnsi="Arial" w:cs="Arial"/>
          <w:color w:val="000000"/>
          <w:sz w:val="20"/>
          <w:szCs w:val="20"/>
        </w:rPr>
        <w:t xml:space="preserve">usted </w:t>
      </w:r>
      <w:r w:rsidRPr="00FF46D0">
        <w:rPr>
          <w:rFonts w:ascii="Arial" w:eastAsia="Calibri" w:hAnsi="Arial" w:cs="Arial"/>
          <w:color w:val="000000"/>
          <w:sz w:val="20"/>
          <w:szCs w:val="20"/>
        </w:rPr>
        <w:t>nació, y</w:t>
      </w:r>
      <w:r>
        <w:rPr>
          <w:rFonts w:ascii="Arial" w:eastAsia="Calibri" w:hAnsi="Arial" w:cs="Arial"/>
          <w:color w:val="000000"/>
          <w:sz w:val="20"/>
          <w:szCs w:val="20"/>
        </w:rPr>
        <w:t xml:space="preserve"> de </w:t>
      </w:r>
      <w:r w:rsidRPr="00FF46D0">
        <w:rPr>
          <w:rFonts w:ascii="Arial" w:eastAsia="Calibri" w:hAnsi="Arial" w:cs="Arial"/>
          <w:color w:val="000000"/>
          <w:sz w:val="20"/>
          <w:szCs w:val="20"/>
        </w:rPr>
        <w:t xml:space="preserve">los lugares donde ha vivido.  </w:t>
      </w:r>
    </w:p>
    <w:p w:rsidR="00FF46D0" w:rsidRPr="00FF46D0" w:rsidRDefault="00FF46D0" w:rsidP="00FF46D0">
      <w:pPr>
        <w:pStyle w:val="ListParagraph"/>
        <w:numPr>
          <w:ilvl w:val="0"/>
          <w:numId w:val="3"/>
        </w:numPr>
        <w:spacing w:after="0"/>
        <w:rPr>
          <w:rFonts w:ascii="Arial" w:hAnsi="Arial" w:cs="Arial"/>
          <w:sz w:val="20"/>
          <w:szCs w:val="20"/>
        </w:rPr>
      </w:pPr>
      <w:r>
        <w:rPr>
          <w:rFonts w:ascii="Arial" w:eastAsia="Calibri" w:hAnsi="Arial" w:cs="Arial"/>
          <w:color w:val="000000"/>
          <w:sz w:val="20"/>
          <w:szCs w:val="20"/>
        </w:rPr>
        <w:t xml:space="preserve">Escriba las </w:t>
      </w:r>
      <w:r w:rsidRPr="00FF46D0">
        <w:rPr>
          <w:rFonts w:ascii="Arial" w:eastAsia="Calibri" w:hAnsi="Arial" w:cs="Arial"/>
          <w:color w:val="000000"/>
          <w:sz w:val="20"/>
          <w:szCs w:val="20"/>
        </w:rPr>
        <w:t>características de ese lugar.  Compar</w:t>
      </w:r>
      <w:r>
        <w:rPr>
          <w:rFonts w:ascii="Arial" w:eastAsia="Calibri" w:hAnsi="Arial" w:cs="Arial"/>
          <w:color w:val="000000"/>
          <w:sz w:val="20"/>
          <w:szCs w:val="20"/>
        </w:rPr>
        <w:t>e</w:t>
      </w:r>
      <w:r w:rsidRPr="00FF46D0">
        <w:rPr>
          <w:rFonts w:ascii="Arial" w:eastAsia="Calibri" w:hAnsi="Arial" w:cs="Arial"/>
          <w:color w:val="000000"/>
          <w:sz w:val="20"/>
          <w:szCs w:val="20"/>
        </w:rPr>
        <w:t xml:space="preserve"> estas características </w:t>
      </w:r>
      <w:r>
        <w:rPr>
          <w:rFonts w:ascii="Arial" w:eastAsia="Calibri" w:hAnsi="Arial" w:cs="Arial"/>
          <w:color w:val="000000"/>
          <w:sz w:val="20"/>
          <w:szCs w:val="20"/>
        </w:rPr>
        <w:t xml:space="preserve">de ese lugar </w:t>
      </w:r>
      <w:r w:rsidRPr="00FF46D0">
        <w:rPr>
          <w:rFonts w:ascii="Arial" w:eastAsia="Calibri" w:hAnsi="Arial" w:cs="Arial"/>
          <w:color w:val="000000"/>
          <w:sz w:val="20"/>
          <w:szCs w:val="20"/>
        </w:rPr>
        <w:t xml:space="preserve">con la ciudad de Bogotá.  </w:t>
      </w:r>
    </w:p>
    <w:p w:rsidR="00803B4E" w:rsidRPr="00FF46D0" w:rsidRDefault="00FF46D0" w:rsidP="00FF46D0">
      <w:pPr>
        <w:pStyle w:val="ListParagraph"/>
        <w:numPr>
          <w:ilvl w:val="0"/>
          <w:numId w:val="3"/>
        </w:numPr>
        <w:spacing w:after="0"/>
        <w:rPr>
          <w:rFonts w:ascii="Arial" w:hAnsi="Arial" w:cs="Arial"/>
          <w:sz w:val="20"/>
          <w:szCs w:val="20"/>
        </w:rPr>
      </w:pPr>
      <w:r w:rsidRPr="00FF46D0">
        <w:rPr>
          <w:rFonts w:ascii="Arial" w:eastAsia="Calibri" w:hAnsi="Arial" w:cs="Arial"/>
          <w:color w:val="000000"/>
          <w:sz w:val="20"/>
          <w:szCs w:val="20"/>
        </w:rPr>
        <w:t>Respond</w:t>
      </w:r>
      <w:r>
        <w:rPr>
          <w:rFonts w:ascii="Arial" w:eastAsia="Calibri" w:hAnsi="Arial" w:cs="Arial"/>
          <w:color w:val="000000"/>
          <w:sz w:val="20"/>
          <w:szCs w:val="20"/>
        </w:rPr>
        <w:t xml:space="preserve">a </w:t>
      </w:r>
      <w:r w:rsidRPr="00FF46D0">
        <w:rPr>
          <w:rFonts w:ascii="Arial" w:eastAsia="Calibri" w:hAnsi="Arial" w:cs="Arial"/>
          <w:color w:val="000000"/>
          <w:sz w:val="20"/>
          <w:szCs w:val="20"/>
        </w:rPr>
        <w:t>preguntas como: ¿qué ha sido lo más difícil de vivir en una ciudad como Bogotá?, ¿qué es lo que más extraña de su lugar de origen?  ¿Qué situaciones le llevaron a salir de su lugar de origen?</w:t>
      </w:r>
    </w:p>
    <w:p w:rsidR="00FF46D0" w:rsidRPr="00FF46D0" w:rsidRDefault="00FF46D0" w:rsidP="00FF46D0">
      <w:pPr>
        <w:pStyle w:val="ListParagraph"/>
        <w:numPr>
          <w:ilvl w:val="0"/>
          <w:numId w:val="3"/>
        </w:numPr>
        <w:spacing w:after="0"/>
        <w:rPr>
          <w:rFonts w:ascii="Arial" w:hAnsi="Arial" w:cs="Arial"/>
          <w:sz w:val="20"/>
          <w:szCs w:val="20"/>
        </w:rPr>
      </w:pPr>
      <w:r>
        <w:rPr>
          <w:rFonts w:ascii="Arial" w:eastAsia="Calibri" w:hAnsi="Arial" w:cs="Arial"/>
          <w:color w:val="000000"/>
          <w:sz w:val="20"/>
          <w:szCs w:val="20"/>
        </w:rPr>
        <w:t>¿Cuál es el papel que cree que los migrantes hacen al mundo?</w:t>
      </w:r>
    </w:p>
    <w:p w:rsidR="00FF46D0" w:rsidRPr="00FF46D0" w:rsidRDefault="00FF46D0" w:rsidP="00FF46D0">
      <w:pPr>
        <w:pStyle w:val="ListParagraph"/>
        <w:numPr>
          <w:ilvl w:val="0"/>
          <w:numId w:val="3"/>
        </w:numPr>
        <w:spacing w:after="0"/>
        <w:rPr>
          <w:rFonts w:ascii="Arial" w:hAnsi="Arial" w:cs="Arial"/>
          <w:sz w:val="20"/>
          <w:szCs w:val="20"/>
        </w:rPr>
      </w:pPr>
      <w:r>
        <w:rPr>
          <w:rFonts w:ascii="Arial" w:eastAsia="Calibri" w:hAnsi="Arial" w:cs="Arial"/>
          <w:color w:val="000000"/>
          <w:sz w:val="20"/>
          <w:szCs w:val="20"/>
        </w:rPr>
        <w:t xml:space="preserve">Si usted nació en Bogotá, haga el mismo </w:t>
      </w:r>
      <w:proofErr w:type="gramStart"/>
      <w:r>
        <w:rPr>
          <w:rFonts w:ascii="Arial" w:eastAsia="Calibri" w:hAnsi="Arial" w:cs="Arial"/>
          <w:color w:val="000000"/>
          <w:sz w:val="20"/>
          <w:szCs w:val="20"/>
        </w:rPr>
        <w:t>ejercicio</w:t>
      </w:r>
      <w:proofErr w:type="gramEnd"/>
      <w:r>
        <w:rPr>
          <w:rFonts w:ascii="Arial" w:eastAsia="Calibri" w:hAnsi="Arial" w:cs="Arial"/>
          <w:color w:val="000000"/>
          <w:sz w:val="20"/>
          <w:szCs w:val="20"/>
        </w:rPr>
        <w:t xml:space="preserve"> pero compare las características del barrio y localidad donde nació y donde vive actualmente.</w:t>
      </w:r>
    </w:p>
    <w:p w:rsidR="00FF46D0" w:rsidRDefault="00FF46D0" w:rsidP="00FF46D0">
      <w:pPr>
        <w:spacing w:after="0"/>
        <w:rPr>
          <w:rFonts w:ascii="Arial" w:hAnsi="Arial" w:cs="Arial"/>
          <w:i/>
          <w:iCs/>
          <w:sz w:val="20"/>
          <w:szCs w:val="20"/>
        </w:rPr>
      </w:pPr>
    </w:p>
    <w:p w:rsidR="00FF46D0" w:rsidRDefault="00FF46D0" w:rsidP="00FF46D0">
      <w:pPr>
        <w:spacing w:after="0"/>
        <w:rPr>
          <w:rFonts w:ascii="Arial" w:hAnsi="Arial" w:cs="Arial"/>
          <w:b/>
          <w:bCs/>
          <w:i/>
          <w:iCs/>
          <w:sz w:val="20"/>
          <w:szCs w:val="20"/>
          <w:u w:val="single"/>
        </w:rPr>
      </w:pPr>
      <w:r w:rsidRPr="00FF46D0">
        <w:rPr>
          <w:rFonts w:ascii="Arial" w:hAnsi="Arial" w:cs="Arial"/>
          <w:b/>
          <w:bCs/>
          <w:i/>
          <w:iCs/>
          <w:sz w:val="20"/>
          <w:szCs w:val="20"/>
          <w:u w:val="single"/>
        </w:rPr>
        <w:t>PARTE II.</w:t>
      </w:r>
      <w:r>
        <w:rPr>
          <w:rFonts w:ascii="Arial" w:hAnsi="Arial" w:cs="Arial"/>
          <w:b/>
          <w:bCs/>
          <w:i/>
          <w:iCs/>
          <w:sz w:val="20"/>
          <w:szCs w:val="20"/>
          <w:u w:val="single"/>
        </w:rPr>
        <w:t xml:space="preserve"> </w:t>
      </w:r>
    </w:p>
    <w:p w:rsidR="00FF46D0" w:rsidRDefault="00FF46D0" w:rsidP="00FF46D0">
      <w:pPr>
        <w:spacing w:after="0"/>
        <w:rPr>
          <w:rFonts w:ascii="Arial" w:hAnsi="Arial" w:cs="Arial"/>
          <w:sz w:val="20"/>
          <w:szCs w:val="20"/>
        </w:rPr>
      </w:pPr>
      <w:r>
        <w:rPr>
          <w:rFonts w:ascii="Arial" w:hAnsi="Arial" w:cs="Arial"/>
          <w:sz w:val="20"/>
          <w:szCs w:val="20"/>
        </w:rPr>
        <w:t>Lea las siguientes noticias acerca del fenómeno de la migración en diferentes lugares del mundo:</w:t>
      </w:r>
    </w:p>
    <w:p w:rsidR="008267C9" w:rsidRDefault="008267C9" w:rsidP="00FF46D0">
      <w:pPr>
        <w:spacing w:after="0"/>
        <w:rPr>
          <w:rFonts w:ascii="Arial" w:hAnsi="Arial" w:cs="Arial"/>
          <w:sz w:val="20"/>
          <w:szCs w:val="20"/>
        </w:rPr>
      </w:pPr>
      <w:r w:rsidRPr="008267C9">
        <w:rPr>
          <w:rFonts w:ascii="Arial" w:hAnsi="Arial" w:cs="Arial"/>
          <w:b/>
          <w:bCs/>
          <w:sz w:val="20"/>
          <w:szCs w:val="20"/>
        </w:rPr>
        <w:t>Noticia 1.</w:t>
      </w:r>
      <w:r>
        <w:rPr>
          <w:rFonts w:ascii="Arial" w:hAnsi="Arial" w:cs="Arial"/>
          <w:sz w:val="20"/>
          <w:szCs w:val="20"/>
        </w:rPr>
        <w:t xml:space="preserve">  Tomada de:  Periódico el colombiano.  </w:t>
      </w:r>
      <w:r w:rsidRPr="008267C9">
        <w:rPr>
          <w:rFonts w:ascii="Arial" w:hAnsi="Arial" w:cs="Arial"/>
          <w:b/>
          <w:bCs/>
          <w:sz w:val="20"/>
          <w:szCs w:val="20"/>
        </w:rPr>
        <w:t>Fecha:</w:t>
      </w:r>
      <w:r>
        <w:rPr>
          <w:rFonts w:ascii="Arial" w:hAnsi="Arial" w:cs="Arial"/>
          <w:sz w:val="20"/>
          <w:szCs w:val="20"/>
        </w:rPr>
        <w:t xml:space="preserve">  24 de marzo de 2017.  </w:t>
      </w:r>
      <w:r w:rsidRPr="008267C9">
        <w:rPr>
          <w:rFonts w:ascii="Arial" w:hAnsi="Arial" w:cs="Arial"/>
          <w:b/>
          <w:bCs/>
          <w:sz w:val="20"/>
          <w:szCs w:val="20"/>
        </w:rPr>
        <w:t>Por:</w:t>
      </w:r>
      <w:r>
        <w:rPr>
          <w:rFonts w:ascii="Arial" w:hAnsi="Arial" w:cs="Arial"/>
          <w:sz w:val="20"/>
          <w:szCs w:val="20"/>
        </w:rPr>
        <w:t xml:space="preserve">  Daniel </w:t>
      </w:r>
      <w:proofErr w:type="spellStart"/>
      <w:r>
        <w:rPr>
          <w:rFonts w:ascii="Arial" w:hAnsi="Arial" w:cs="Arial"/>
          <w:sz w:val="20"/>
          <w:szCs w:val="20"/>
        </w:rPr>
        <w:t>Armirola</w:t>
      </w:r>
      <w:proofErr w:type="spellEnd"/>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Los atentados perpetrados por musulmanes en todo el territorio europeo están fortaleciendo propuestas políticas que pondrían un sello de estigmatización y veto a los inmigrantes en el mundo.</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Los tentáculos de est</w:t>
      </w:r>
      <w:r>
        <w:rPr>
          <w:rFonts w:ascii="Arial" w:hAnsi="Arial" w:cs="Arial"/>
          <w:sz w:val="20"/>
          <w:szCs w:val="20"/>
        </w:rPr>
        <w:t xml:space="preserve">a prohibición </w:t>
      </w:r>
      <w:proofErr w:type="gramStart"/>
      <w:r>
        <w:rPr>
          <w:rFonts w:ascii="Arial" w:hAnsi="Arial" w:cs="Arial"/>
          <w:sz w:val="20"/>
          <w:szCs w:val="20"/>
        </w:rPr>
        <w:t>de</w:t>
      </w:r>
      <w:r w:rsidRPr="008267C9">
        <w:rPr>
          <w:rFonts w:ascii="Arial" w:hAnsi="Arial" w:cs="Arial"/>
          <w:sz w:val="20"/>
          <w:szCs w:val="20"/>
        </w:rPr>
        <w:t xml:space="preserve">  la</w:t>
      </w:r>
      <w:proofErr w:type="gramEnd"/>
      <w:r w:rsidRPr="008267C9">
        <w:rPr>
          <w:rFonts w:ascii="Arial" w:hAnsi="Arial" w:cs="Arial"/>
          <w:sz w:val="20"/>
          <w:szCs w:val="20"/>
        </w:rPr>
        <w:t xml:space="preserve"> inmigración ¿podría ampliarse a los latinoamericanos y bajo esa </w:t>
      </w:r>
      <w:r>
        <w:rPr>
          <w:rFonts w:ascii="Arial" w:hAnsi="Arial" w:cs="Arial"/>
          <w:sz w:val="20"/>
          <w:szCs w:val="20"/>
        </w:rPr>
        <w:t>ide</w:t>
      </w:r>
      <w:r w:rsidRPr="008267C9">
        <w:rPr>
          <w:rFonts w:ascii="Arial" w:hAnsi="Arial" w:cs="Arial"/>
          <w:sz w:val="20"/>
          <w:szCs w:val="20"/>
        </w:rPr>
        <w:t>a a los colombianos que pretenden llegar a las naciones europeas? Estas son las preguntas que rondan por los viajeros, estudiosos y expertos de los distintos países.</w:t>
      </w:r>
      <w:r>
        <w:rPr>
          <w:rFonts w:ascii="Arial" w:hAnsi="Arial" w:cs="Arial"/>
          <w:sz w:val="20"/>
          <w:szCs w:val="20"/>
        </w:rPr>
        <w:t xml:space="preserve"> </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Sin duda, como coinciden expertos consultados por EL COLOMBIANO, los reiterados atentados de inmigrantes, o ciudadanos europeos de origen musulmán, son un combustible para que los partidos ultranacionalistas señalen al colectivo de extranjeros como causa fundamental de distintos males que aquejan a los europeos en la actualidad.</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 xml:space="preserve">Por ende, para el escritor Enrique Serrano, docente de la Facultad de Relaciones Internacionales de la Universidad del Rosario, “la estigmatización que están ejerciendo estos sectores en Europa ya está afectando a todos </w:t>
      </w:r>
      <w:proofErr w:type="spellStart"/>
      <w:r w:rsidRPr="008267C9">
        <w:rPr>
          <w:rFonts w:ascii="Arial" w:hAnsi="Arial" w:cs="Arial"/>
          <w:sz w:val="20"/>
          <w:szCs w:val="20"/>
        </w:rPr>
        <w:t>lo</w:t>
      </w:r>
      <w:proofErr w:type="spellEnd"/>
      <w:r w:rsidRPr="008267C9">
        <w:rPr>
          <w:rFonts w:ascii="Arial" w:hAnsi="Arial" w:cs="Arial"/>
          <w:sz w:val="20"/>
          <w:szCs w:val="20"/>
        </w:rPr>
        <w:t xml:space="preserve"> migrantes, incluyendo a los latinoamericanos y lo provenientes de cualquier otra región distinta a África y Medio Oriente. Las medidas que están proponiendo estos partidos son contra la inmigración en general, y por ende podrían afectar a todas las nacionalidades”.</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 xml:space="preserve">Hasan </w:t>
      </w:r>
      <w:proofErr w:type="spellStart"/>
      <w:r w:rsidRPr="008267C9">
        <w:rPr>
          <w:rFonts w:ascii="Arial" w:hAnsi="Arial" w:cs="Arial"/>
          <w:sz w:val="20"/>
          <w:szCs w:val="20"/>
        </w:rPr>
        <w:t>Turk</w:t>
      </w:r>
      <w:proofErr w:type="spellEnd"/>
      <w:r w:rsidRPr="008267C9">
        <w:rPr>
          <w:rFonts w:ascii="Arial" w:hAnsi="Arial" w:cs="Arial"/>
          <w:sz w:val="20"/>
          <w:szCs w:val="20"/>
        </w:rPr>
        <w:t>, internacionalista y docente turco radicado en Venezuela, coincide: “ya desde la crisis económica de 2008, el colectivo de migrantes en total era calificado como un factor que afectaba a los europeos y por tanto empezó a aumentar el fenómeno de malestar y xenofobia contra todos ellos. Si junto al asunto del terrorismo vemos que se vuelve a dar un bache económico en países europeos, el ultranacionalismo se puede fortalecer aún más y los latinos se verían directamente afectados”.</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Por fortuna, de momento la situación no es tal, así Europa continúe siendo una fortaleza asediada por distintas crisis. De hecho, como recalca Serrano: “ya hay muchas restricciones en el tema del empleo, sobre</w:t>
      </w:r>
      <w:r>
        <w:rPr>
          <w:rFonts w:ascii="Arial" w:hAnsi="Arial" w:cs="Arial"/>
          <w:sz w:val="20"/>
          <w:szCs w:val="20"/>
        </w:rPr>
        <w:t xml:space="preserve"> </w:t>
      </w:r>
      <w:r w:rsidRPr="008267C9">
        <w:rPr>
          <w:rFonts w:ascii="Arial" w:hAnsi="Arial" w:cs="Arial"/>
          <w:sz w:val="20"/>
          <w:szCs w:val="20"/>
        </w:rPr>
        <w:t>todo en países con economías más estancadas, como se ha visto en Italia o Grecia. La economía contra la inmigración es una condición natural en la historia de la UE y se ha repetido en décadas”.</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En este escenario, ¿debería tener Colombia cuidado de un retroceso en temas como la reciente exención de visados? “Puede que en algunos países donde está fortalecido el ultranacionalismo se pueda dar resistencia a eso, pero la amenaza es en general contra todos los migrantes”, aseveró Serrano.</w:t>
      </w:r>
    </w:p>
    <w:p w:rsidR="008267C9" w:rsidRP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 xml:space="preserve">“Sí podría afectar. Cuando se mezclan crisis en dichos países podría verse perjudicado un tema como el avance de ideas nacionalistas”, concordó </w:t>
      </w:r>
      <w:proofErr w:type="spellStart"/>
      <w:r w:rsidRPr="008267C9">
        <w:rPr>
          <w:rFonts w:ascii="Arial" w:hAnsi="Arial" w:cs="Arial"/>
          <w:sz w:val="20"/>
          <w:szCs w:val="20"/>
        </w:rPr>
        <w:t>Turk</w:t>
      </w:r>
      <w:proofErr w:type="spellEnd"/>
      <w:r w:rsidRPr="008267C9">
        <w:rPr>
          <w:rFonts w:ascii="Arial" w:hAnsi="Arial" w:cs="Arial"/>
          <w:sz w:val="20"/>
          <w:szCs w:val="20"/>
        </w:rPr>
        <w:t>.</w:t>
      </w:r>
    </w:p>
    <w:p w:rsidR="008267C9" w:rsidRDefault="008267C9" w:rsidP="008267C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En cualquier caso, la amenaza es distante, y para los dos académicos, lo importante es que líderes europeos no crean que resolverán los problemas solo cerrando fronteras a la inmigración. Hace falta un pacto más amplio, que rescate el espíritu unido del viejo continente.</w:t>
      </w:r>
    </w:p>
    <w:p w:rsidR="008267C9" w:rsidRPr="008267C9" w:rsidRDefault="008267C9" w:rsidP="008267C9">
      <w:pPr>
        <w:rPr>
          <w:rFonts w:ascii="Arial" w:hAnsi="Arial" w:cs="Arial"/>
          <w:sz w:val="20"/>
          <w:szCs w:val="20"/>
        </w:rPr>
      </w:pPr>
      <w:r w:rsidRPr="008267C9">
        <w:rPr>
          <w:rFonts w:ascii="Arial" w:hAnsi="Arial" w:cs="Arial"/>
          <w:b/>
          <w:bCs/>
          <w:sz w:val="20"/>
          <w:szCs w:val="20"/>
        </w:rPr>
        <w:t xml:space="preserve">Noticia 2: </w:t>
      </w:r>
      <w:r w:rsidRPr="008267C9">
        <w:rPr>
          <w:rFonts w:ascii="Arial" w:hAnsi="Arial" w:cs="Arial"/>
          <w:sz w:val="20"/>
          <w:szCs w:val="20"/>
        </w:rPr>
        <w:t xml:space="preserve">miércoles 29 De </w:t>
      </w:r>
      <w:proofErr w:type="gramStart"/>
      <w:r w:rsidRPr="008267C9">
        <w:rPr>
          <w:rFonts w:ascii="Arial" w:hAnsi="Arial" w:cs="Arial"/>
          <w:sz w:val="20"/>
          <w:szCs w:val="20"/>
        </w:rPr>
        <w:t>Marzo</w:t>
      </w:r>
      <w:proofErr w:type="gramEnd"/>
      <w:r>
        <w:rPr>
          <w:rFonts w:ascii="Arial" w:hAnsi="Arial" w:cs="Arial"/>
          <w:sz w:val="20"/>
          <w:szCs w:val="20"/>
        </w:rPr>
        <w:t xml:space="preserve"> de 2019</w:t>
      </w:r>
      <w:r w:rsidRPr="008267C9">
        <w:rPr>
          <w:rFonts w:ascii="Arial" w:hAnsi="Arial" w:cs="Arial"/>
          <w:b/>
          <w:bCs/>
          <w:sz w:val="20"/>
          <w:szCs w:val="20"/>
        </w:rPr>
        <w:t xml:space="preserve">, </w:t>
      </w:r>
      <w:r>
        <w:rPr>
          <w:rFonts w:ascii="Arial" w:hAnsi="Arial" w:cs="Arial"/>
          <w:b/>
          <w:bCs/>
          <w:sz w:val="20"/>
          <w:szCs w:val="20"/>
        </w:rPr>
        <w:t xml:space="preserve">Fuente:  </w:t>
      </w:r>
      <w:r w:rsidRPr="008267C9">
        <w:rPr>
          <w:rFonts w:ascii="Arial" w:hAnsi="Arial" w:cs="Arial"/>
          <w:sz w:val="20"/>
          <w:szCs w:val="20"/>
        </w:rPr>
        <w:t xml:space="preserve">periódico el </w:t>
      </w:r>
      <w:r>
        <w:rPr>
          <w:rFonts w:ascii="Arial" w:hAnsi="Arial" w:cs="Arial"/>
          <w:sz w:val="20"/>
          <w:szCs w:val="20"/>
        </w:rPr>
        <w:t>E</w:t>
      </w:r>
      <w:r w:rsidRPr="008267C9">
        <w:rPr>
          <w:rFonts w:ascii="Arial" w:hAnsi="Arial" w:cs="Arial"/>
          <w:sz w:val="20"/>
          <w:szCs w:val="20"/>
        </w:rPr>
        <w:t xml:space="preserve">spectador.  </w:t>
      </w:r>
      <w:r w:rsidRPr="008267C9">
        <w:rPr>
          <w:rFonts w:ascii="Arial" w:hAnsi="Arial" w:cs="Arial"/>
          <w:b/>
          <w:bCs/>
          <w:sz w:val="20"/>
          <w:szCs w:val="20"/>
        </w:rPr>
        <w:t>Por:</w:t>
      </w:r>
      <w:r w:rsidRPr="008267C9">
        <w:rPr>
          <w:rFonts w:ascii="Arial" w:hAnsi="Arial" w:cs="Arial"/>
          <w:sz w:val="20"/>
          <w:szCs w:val="20"/>
        </w:rPr>
        <w:t xml:space="preserve">   mauricio </w:t>
      </w:r>
      <w:proofErr w:type="spellStart"/>
      <w:r w:rsidRPr="008267C9">
        <w:rPr>
          <w:rFonts w:ascii="Arial" w:hAnsi="Arial" w:cs="Arial"/>
          <w:sz w:val="20"/>
          <w:szCs w:val="20"/>
        </w:rPr>
        <w:t>albarracín</w:t>
      </w:r>
      <w:proofErr w:type="spellEnd"/>
    </w:p>
    <w:p w:rsidR="00B36836" w:rsidRDefault="008267C9" w:rsidP="00B36836">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8267C9">
        <w:rPr>
          <w:rFonts w:ascii="Arial" w:hAnsi="Arial" w:cs="Arial"/>
          <w:b/>
          <w:bCs/>
          <w:sz w:val="20"/>
          <w:szCs w:val="20"/>
        </w:rPr>
        <w:t>Venezuela, bienvenida a Colombia</w:t>
      </w:r>
      <w:r>
        <w:rPr>
          <w:rFonts w:ascii="Arial" w:hAnsi="Arial" w:cs="Arial"/>
          <w:b/>
          <w:bCs/>
          <w:sz w:val="20"/>
          <w:szCs w:val="20"/>
        </w:rPr>
        <w:t>.</w:t>
      </w:r>
    </w:p>
    <w:p w:rsidR="008267C9" w:rsidRPr="008267C9" w:rsidRDefault="008267C9" w:rsidP="00B36836">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8267C9">
        <w:rPr>
          <w:rFonts w:ascii="Arial" w:hAnsi="Arial" w:cs="Arial"/>
          <w:sz w:val="20"/>
          <w:szCs w:val="20"/>
        </w:rPr>
        <w:t>Nuestros hermanos y hermanas venezolanos están migrando a Colombia en busca de una vida digna. El régimen autoritario de Nicolás Maduro está creando la peor crisis humanitaria que ha</w:t>
      </w:r>
      <w:r>
        <w:rPr>
          <w:rFonts w:ascii="Arial" w:hAnsi="Arial" w:cs="Arial"/>
          <w:sz w:val="20"/>
          <w:szCs w:val="20"/>
        </w:rPr>
        <w:t xml:space="preserve">ya </w:t>
      </w:r>
      <w:r w:rsidRPr="008267C9">
        <w:rPr>
          <w:rFonts w:ascii="Arial" w:hAnsi="Arial" w:cs="Arial"/>
          <w:sz w:val="20"/>
          <w:szCs w:val="20"/>
        </w:rPr>
        <w:t>vivido Venezuela. Según la Asociación de Venezolanos en Colombia, citada por</w:t>
      </w:r>
      <w:hyperlink r:id="rId9" w:history="1">
        <w:r w:rsidRPr="008267C9">
          <w:rPr>
            <w:rStyle w:val="Hyperlink"/>
            <w:rFonts w:ascii="Arial" w:hAnsi="Arial" w:cs="Arial"/>
            <w:color w:val="auto"/>
            <w:sz w:val="20"/>
            <w:szCs w:val="20"/>
          </w:rPr>
          <w:t> la revista Semana</w:t>
        </w:r>
      </w:hyperlink>
      <w:r w:rsidRPr="008267C9">
        <w:rPr>
          <w:rFonts w:ascii="Arial" w:hAnsi="Arial" w:cs="Arial"/>
          <w:sz w:val="20"/>
          <w:szCs w:val="20"/>
        </w:rPr>
        <w:t>, se estima que en Colombia viven alrededor de 1.200.000 venezolanos. A esto se suma que tenemos una vieja tradición de familias binacionales, por lo que</w:t>
      </w:r>
      <w:r w:rsidR="00B36836">
        <w:rPr>
          <w:rFonts w:ascii="Arial" w:hAnsi="Arial" w:cs="Arial"/>
          <w:sz w:val="20"/>
          <w:szCs w:val="20"/>
        </w:rPr>
        <w:t xml:space="preserve"> </w:t>
      </w:r>
      <w:proofErr w:type="gramStart"/>
      <w:r w:rsidRPr="008267C9">
        <w:rPr>
          <w:rFonts w:ascii="Arial" w:hAnsi="Arial" w:cs="Arial"/>
          <w:sz w:val="20"/>
          <w:szCs w:val="20"/>
        </w:rPr>
        <w:t>muchos  colombo</w:t>
      </w:r>
      <w:proofErr w:type="gramEnd"/>
      <w:r w:rsidR="00B36836">
        <w:rPr>
          <w:rFonts w:ascii="Arial" w:hAnsi="Arial" w:cs="Arial"/>
          <w:sz w:val="20"/>
          <w:szCs w:val="20"/>
        </w:rPr>
        <w:t xml:space="preserve"> </w:t>
      </w:r>
      <w:r w:rsidRPr="008267C9">
        <w:rPr>
          <w:rFonts w:ascii="Arial" w:hAnsi="Arial" w:cs="Arial"/>
          <w:sz w:val="20"/>
          <w:szCs w:val="20"/>
        </w:rPr>
        <w:t>venezolanos que vivían en Venezuela están regresando a Colombia.</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Es momento de que los colombianos demos un debate serio sobre los derechos de los venezolanos migrantes y sobre nuestra política migratoria. Colombia tiene el deber moral y jurídico de acoger a nuestros hermanos venezolanos y prevenir cualquier forma de discriminación, abuso o negación de derechos en nuestro territorio.</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lastRenderedPageBreak/>
        <w:t>Los colombianos no podemos olvidar que por efecto de la violencia y las crisis económicas muchos de nuestros compatriotas fueron a vivir a otros países, bien sea como migrantes o como refugiados, unos fueron legales, otros ilegales. La Cancillería estimó que para el año 2012</w:t>
      </w:r>
      <w:r w:rsidR="00B36836">
        <w:rPr>
          <w:rFonts w:ascii="Arial" w:hAnsi="Arial" w:cs="Arial"/>
          <w:sz w:val="20"/>
          <w:szCs w:val="20"/>
        </w:rPr>
        <w:t>,</w:t>
      </w:r>
      <w:r w:rsidRPr="008267C9">
        <w:rPr>
          <w:rFonts w:ascii="Arial" w:hAnsi="Arial" w:cs="Arial"/>
          <w:sz w:val="20"/>
          <w:szCs w:val="20"/>
        </w:rPr>
        <w:t xml:space="preserve"> 4.7 millones de colombianos vivían en el exterior, especialmente en Estados Unidos, Venezuela, España y Ecuador. Además, según los datos de </w:t>
      </w:r>
      <w:proofErr w:type="spellStart"/>
      <w:r w:rsidRPr="008267C9">
        <w:rPr>
          <w:rFonts w:ascii="Arial" w:hAnsi="Arial" w:cs="Arial"/>
          <w:sz w:val="20"/>
          <w:szCs w:val="20"/>
        </w:rPr>
        <w:t>Acnur</w:t>
      </w:r>
      <w:proofErr w:type="spellEnd"/>
      <w:r w:rsidRPr="008267C9">
        <w:rPr>
          <w:rFonts w:ascii="Arial" w:hAnsi="Arial" w:cs="Arial"/>
          <w:sz w:val="20"/>
          <w:szCs w:val="20"/>
        </w:rPr>
        <w:t>, en esta cifra se cuentan los 340 000 refugiados colombianos, que viven mayoritariamente en Ecuador donde han sido acogidos (55 000 en situación legal y cerca de 200 000 en busca de refugio).</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Colombia ha sido históricamente un país de emigrantes y Venezuela fue nuestro refugio cuando más lo necesitamos. Durante los años setenta, Venezuela tuvo una migración colombiana importante debido al crecimiento económico del país vecino. Producto de décadas de migración, en Venezuela viven casi 700 000 colombianos, según el Instituto Nacional de Estadística de ese país. Los 2 200 kilómetros de frontera entre nuestras dos naciones crearon relaciones sociales, </w:t>
      </w:r>
      <w:proofErr w:type="gramStart"/>
      <w:r w:rsidRPr="008267C9">
        <w:rPr>
          <w:rFonts w:ascii="Arial" w:hAnsi="Arial" w:cs="Arial"/>
          <w:sz w:val="20"/>
          <w:szCs w:val="20"/>
        </w:rPr>
        <w:t>económicas  y</w:t>
      </w:r>
      <w:proofErr w:type="gramEnd"/>
      <w:r w:rsidRPr="008267C9">
        <w:rPr>
          <w:rFonts w:ascii="Arial" w:hAnsi="Arial" w:cs="Arial"/>
          <w:sz w:val="20"/>
          <w:szCs w:val="20"/>
        </w:rPr>
        <w:t xml:space="preserve"> emocionales muy fuertes.</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 xml:space="preserve">Hoy la vida nos da la oportunidad de devolver a nuestros hermanos su hospitalidad y cariño de años. Sin embargo, existen señales de que no estamos asumiendo el reto </w:t>
      </w:r>
      <w:proofErr w:type="gramStart"/>
      <w:r w:rsidRPr="008267C9">
        <w:rPr>
          <w:rFonts w:ascii="Arial" w:hAnsi="Arial" w:cs="Arial"/>
          <w:sz w:val="20"/>
          <w:szCs w:val="20"/>
        </w:rPr>
        <w:t>de  forma</w:t>
      </w:r>
      <w:proofErr w:type="gramEnd"/>
      <w:r w:rsidRPr="008267C9">
        <w:rPr>
          <w:rFonts w:ascii="Arial" w:hAnsi="Arial" w:cs="Arial"/>
          <w:sz w:val="20"/>
          <w:szCs w:val="20"/>
        </w:rPr>
        <w:t xml:space="preserve"> adecuada. Un ejemplo de ello son las declaraciones xenofóbicas del exvicepresidente Germán Vargas, quien durante la entrega de casas dijo: </w:t>
      </w:r>
      <w:r w:rsidRPr="008267C9">
        <w:rPr>
          <w:rFonts w:ascii="Arial" w:hAnsi="Arial" w:cs="Arial"/>
          <w:i/>
          <w:iCs/>
          <w:sz w:val="20"/>
          <w:szCs w:val="20"/>
        </w:rPr>
        <w:t xml:space="preserve">“Estas casas son para población desplazada que vive en Tibú, no vaya a dejar meter los </w:t>
      </w:r>
      <w:proofErr w:type="spellStart"/>
      <w:r w:rsidRPr="008267C9">
        <w:rPr>
          <w:rFonts w:ascii="Arial" w:hAnsi="Arial" w:cs="Arial"/>
          <w:i/>
          <w:iCs/>
          <w:sz w:val="20"/>
          <w:szCs w:val="20"/>
        </w:rPr>
        <w:t>venecos</w:t>
      </w:r>
      <w:proofErr w:type="spellEnd"/>
      <w:r w:rsidRPr="008267C9">
        <w:rPr>
          <w:rFonts w:ascii="Arial" w:hAnsi="Arial" w:cs="Arial"/>
          <w:i/>
          <w:iCs/>
          <w:sz w:val="20"/>
          <w:szCs w:val="20"/>
        </w:rPr>
        <w:t xml:space="preserve">, por nada del mundo… esto no es para los </w:t>
      </w:r>
      <w:proofErr w:type="spellStart"/>
      <w:r w:rsidRPr="008267C9">
        <w:rPr>
          <w:rFonts w:ascii="Arial" w:hAnsi="Arial" w:cs="Arial"/>
          <w:i/>
          <w:iCs/>
          <w:sz w:val="20"/>
          <w:szCs w:val="20"/>
        </w:rPr>
        <w:t>venecos</w:t>
      </w:r>
      <w:proofErr w:type="spellEnd"/>
      <w:r w:rsidRPr="008267C9">
        <w:rPr>
          <w:rFonts w:ascii="Arial" w:hAnsi="Arial" w:cs="Arial"/>
          <w:i/>
          <w:iCs/>
          <w:sz w:val="20"/>
          <w:szCs w:val="20"/>
        </w:rPr>
        <w:t>”</w:t>
      </w:r>
      <w:r w:rsidRPr="008267C9">
        <w:rPr>
          <w:rFonts w:ascii="Arial" w:hAnsi="Arial" w:cs="Arial"/>
          <w:sz w:val="20"/>
          <w:szCs w:val="20"/>
        </w:rPr>
        <w:t>. A esto se suma a que existe un creciente sentimiento xenófobo en opiniones de algunos colombianos, en particular, cuando hablan del empleo y de otros servicios sociales.</w:t>
      </w:r>
      <w:r w:rsidR="00B36836">
        <w:rPr>
          <w:rFonts w:ascii="Arial" w:hAnsi="Arial" w:cs="Arial"/>
          <w:sz w:val="20"/>
          <w:szCs w:val="20"/>
        </w:rPr>
        <w:t xml:space="preserve"> </w:t>
      </w:r>
      <w:r w:rsidRPr="008267C9">
        <w:rPr>
          <w:rFonts w:ascii="Arial" w:hAnsi="Arial" w:cs="Arial"/>
          <w:sz w:val="20"/>
          <w:szCs w:val="20"/>
        </w:rPr>
        <w:t>Otra mala señal es el comportamiento de las autoridades migratorias, las cuales han incrementado los controles en las principales ciudades del país. Como resultado de ello, se han aumentado las deportaciones, en particular, de venezolanos en condiciones de pobreza y vulnerabilidad.</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 xml:space="preserve">Nuestra legislación migratoria está hecha para situaciones ordinarias, pero es claro </w:t>
      </w:r>
      <w:proofErr w:type="gramStart"/>
      <w:r w:rsidRPr="008267C9">
        <w:rPr>
          <w:rFonts w:ascii="Arial" w:hAnsi="Arial" w:cs="Arial"/>
          <w:sz w:val="20"/>
          <w:szCs w:val="20"/>
        </w:rPr>
        <w:t>que  estamos</w:t>
      </w:r>
      <w:proofErr w:type="gramEnd"/>
      <w:r w:rsidRPr="008267C9">
        <w:rPr>
          <w:rFonts w:ascii="Arial" w:hAnsi="Arial" w:cs="Arial"/>
          <w:sz w:val="20"/>
          <w:szCs w:val="20"/>
        </w:rPr>
        <w:t xml:space="preserve"> enfrentando una situación extraordinaria en materia de migrantes. Es por ello </w:t>
      </w:r>
      <w:proofErr w:type="gramStart"/>
      <w:r w:rsidRPr="008267C9">
        <w:rPr>
          <w:rFonts w:ascii="Arial" w:hAnsi="Arial" w:cs="Arial"/>
          <w:sz w:val="20"/>
          <w:szCs w:val="20"/>
        </w:rPr>
        <w:t>que</w:t>
      </w:r>
      <w:proofErr w:type="gramEnd"/>
      <w:r w:rsidRPr="008267C9">
        <w:rPr>
          <w:rFonts w:ascii="Arial" w:hAnsi="Arial" w:cs="Arial"/>
          <w:sz w:val="20"/>
          <w:szCs w:val="20"/>
        </w:rPr>
        <w:t xml:space="preserve"> debemos buscar una reforma migratoria que incorpore soluciones como una visa humanitaria que permita que los venezolanos puedan vivir un por tiempo en el país y acceder a derechos básicos para la garantía de su mínimo vital. Seguir aplicando la ley migratoria tal y como está puede generar deportaciones injustas que no se compadecen con la situación de los migrantes venezolanos.</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De hecho, se están produciendo casos tan absurdos como la sanción de Migración Colombia contra tres rectores de Santa Marta por haber matriculado niños venezolanos “sin tener los documentos legalizados por Migración Colombia y la Registraduría Nacional”, </w:t>
      </w:r>
      <w:hyperlink r:id="rId10" w:history="1">
        <w:r w:rsidRPr="008267C9">
          <w:rPr>
            <w:rStyle w:val="Hyperlink"/>
            <w:rFonts w:ascii="Arial" w:hAnsi="Arial" w:cs="Arial"/>
            <w:color w:val="auto"/>
            <w:sz w:val="20"/>
            <w:szCs w:val="20"/>
          </w:rPr>
          <w:t>según informa el diario Hoy. </w:t>
        </w:r>
      </w:hyperlink>
      <w:r w:rsidRPr="008267C9">
        <w:rPr>
          <w:rFonts w:ascii="Arial" w:hAnsi="Arial" w:cs="Arial"/>
          <w:sz w:val="20"/>
          <w:szCs w:val="20"/>
        </w:rPr>
        <w:t>Exigir que los padres acudan a Migración para que los niños acceda</w:t>
      </w:r>
      <w:r w:rsidR="00B36836">
        <w:rPr>
          <w:rFonts w:ascii="Arial" w:hAnsi="Arial" w:cs="Arial"/>
          <w:sz w:val="20"/>
          <w:szCs w:val="20"/>
        </w:rPr>
        <w:t>n</w:t>
      </w:r>
      <w:r w:rsidRPr="008267C9">
        <w:rPr>
          <w:rFonts w:ascii="Arial" w:hAnsi="Arial" w:cs="Arial"/>
          <w:sz w:val="20"/>
          <w:szCs w:val="20"/>
        </w:rPr>
        <w:t xml:space="preserve"> a la educación es ponerlos en riesgo de deportación para acceder a un derecho fundamental de los niños.</w:t>
      </w:r>
    </w:p>
    <w:p w:rsidR="008267C9" w:rsidRPr="008267C9" w:rsidRDefault="008267C9" w:rsidP="00B36836">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267C9">
        <w:rPr>
          <w:rFonts w:ascii="Arial" w:hAnsi="Arial" w:cs="Arial"/>
          <w:sz w:val="20"/>
          <w:szCs w:val="20"/>
        </w:rPr>
        <w:t>La Constitución en su artículo 100 establece que “los extranjeros disfrutarán en Colombia de los mismos derechos civiles que se conceden a los colombianos”. Honremos con solidaridad nuestra Constitución ante la crisis humanitaria de Venezuela y presionemos a la Cancillería para buscar una solución migratoria coherente con la crisis.</w:t>
      </w:r>
    </w:p>
    <w:p w:rsidR="008267C9" w:rsidRDefault="008267C9" w:rsidP="00B36836">
      <w:pPr>
        <w:spacing w:after="0"/>
        <w:jc w:val="both"/>
        <w:rPr>
          <w:rFonts w:ascii="Arial" w:hAnsi="Arial" w:cs="Arial"/>
          <w:sz w:val="20"/>
          <w:szCs w:val="20"/>
        </w:rPr>
      </w:pPr>
    </w:p>
    <w:p w:rsidR="00B36836" w:rsidRPr="00B36836" w:rsidRDefault="00B36836" w:rsidP="00B36836">
      <w:pPr>
        <w:spacing w:after="0"/>
        <w:jc w:val="both"/>
        <w:rPr>
          <w:rFonts w:ascii="Arial" w:hAnsi="Arial" w:cs="Arial"/>
          <w:sz w:val="20"/>
          <w:szCs w:val="20"/>
        </w:rPr>
      </w:pPr>
      <w:r w:rsidRPr="00B36836">
        <w:rPr>
          <w:rFonts w:ascii="Arial" w:hAnsi="Arial" w:cs="Arial"/>
          <w:b/>
          <w:bCs/>
          <w:sz w:val="20"/>
          <w:szCs w:val="20"/>
        </w:rPr>
        <w:t xml:space="preserve">Noticia 3.  </w:t>
      </w:r>
      <w:r>
        <w:rPr>
          <w:rFonts w:ascii="Arial" w:hAnsi="Arial" w:cs="Arial"/>
          <w:b/>
          <w:bCs/>
          <w:sz w:val="20"/>
          <w:szCs w:val="20"/>
        </w:rPr>
        <w:t xml:space="preserve">Fuente:  </w:t>
      </w:r>
      <w:r w:rsidRPr="00B36836">
        <w:rPr>
          <w:rFonts w:ascii="Arial" w:hAnsi="Arial" w:cs="Arial"/>
          <w:sz w:val="20"/>
          <w:szCs w:val="20"/>
        </w:rPr>
        <w:t>periódico la opinión.</w:t>
      </w:r>
      <w:r>
        <w:rPr>
          <w:rFonts w:ascii="Arial" w:hAnsi="Arial" w:cs="Arial"/>
          <w:b/>
          <w:bCs/>
          <w:sz w:val="20"/>
          <w:szCs w:val="20"/>
        </w:rPr>
        <w:t xml:space="preserve"> Fecha:  </w:t>
      </w:r>
      <w:r w:rsidRPr="00B36836">
        <w:rPr>
          <w:rFonts w:ascii="Arial" w:hAnsi="Arial" w:cs="Arial"/>
          <w:sz w:val="20"/>
          <w:szCs w:val="20"/>
        </w:rPr>
        <w:t>23 de marzo de 2017</w:t>
      </w:r>
    </w:p>
    <w:p w:rsidR="00B36836" w:rsidRDefault="00B36836" w:rsidP="00B36836">
      <w:pPr>
        <w:spacing w:after="0"/>
        <w:jc w:val="both"/>
        <w:rPr>
          <w:rFonts w:ascii="Arial" w:hAnsi="Arial" w:cs="Arial"/>
          <w:sz w:val="20"/>
          <w:szCs w:val="20"/>
        </w:rPr>
      </w:pP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b/>
          <w:bCs/>
          <w:sz w:val="20"/>
          <w:szCs w:val="20"/>
        </w:rPr>
      </w:pPr>
      <w:r w:rsidRPr="00B36836">
        <w:rPr>
          <w:rFonts w:ascii="Arial" w:hAnsi="Arial" w:cs="Arial"/>
          <w:b/>
          <w:bCs/>
          <w:sz w:val="20"/>
          <w:szCs w:val="20"/>
        </w:rPr>
        <w:t>¿Para qué el muro? La gran migración latinoamericana hacia el norte ya pasó, concluyen investigadores</w:t>
      </w:r>
    </w:p>
    <w:p w:rsidR="005674DB" w:rsidRDefault="005674DB"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Tres economistas estudiaron las tendencias demográficas y económicas que causan la migración de América Latina y concluyeron que las medidas migratorias de Estados Unidos están enfocadas en el problema equivocado.</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El famoso muro fronterizo que Donald Trump quiere construir costará más de 20,000 millones de dólares y creará problemas para residente fronterizos y para las relaciones México-Estados Unidos, y lo peor de todo: probablemente ni quiera es necesario.</w:t>
      </w:r>
      <w:r>
        <w:rPr>
          <w:rFonts w:ascii="Arial" w:hAnsi="Arial" w:cs="Arial"/>
          <w:sz w:val="20"/>
          <w:szCs w:val="20"/>
        </w:rPr>
        <w:t xml:space="preserve"> </w:t>
      </w:r>
      <w:r w:rsidRPr="00B36836">
        <w:rPr>
          <w:rFonts w:ascii="Arial" w:hAnsi="Arial" w:cs="Arial"/>
          <w:sz w:val="20"/>
          <w:szCs w:val="20"/>
        </w:rPr>
        <w:t>El muro será un gasto probablemente inútil, señala un nuevo estudio realizado por tres economistas de la Universidad de San Diego, California, porque la migración futura desde América Latina hacia Estados Unidos es dictada principalmente por los cambios demográficos y económicos en aquellos países. Y estos cambios ya indican que el tipo de inmigración que ha molestado a algunos en este país-jóvenes trabajadores de bajo nivel educativo- está en franca desaparición.</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 xml:space="preserve">Los economistas tienen nombres muy técnicos para esto: “labor </w:t>
      </w:r>
      <w:proofErr w:type="spellStart"/>
      <w:r w:rsidRPr="00B36836">
        <w:rPr>
          <w:rFonts w:ascii="Arial" w:hAnsi="Arial" w:cs="Arial"/>
          <w:sz w:val="20"/>
          <w:szCs w:val="20"/>
        </w:rPr>
        <w:t>market</w:t>
      </w:r>
      <w:proofErr w:type="spellEnd"/>
      <w:r w:rsidRPr="00B36836">
        <w:rPr>
          <w:rFonts w:ascii="Arial" w:hAnsi="Arial" w:cs="Arial"/>
          <w:sz w:val="20"/>
          <w:szCs w:val="20"/>
        </w:rPr>
        <w:t xml:space="preserve"> </w:t>
      </w:r>
      <w:proofErr w:type="spellStart"/>
      <w:r w:rsidRPr="00B36836">
        <w:rPr>
          <w:rFonts w:ascii="Arial" w:hAnsi="Arial" w:cs="Arial"/>
          <w:sz w:val="20"/>
          <w:szCs w:val="20"/>
        </w:rPr>
        <w:t>supply</w:t>
      </w:r>
      <w:proofErr w:type="spellEnd"/>
      <w:r w:rsidRPr="00B36836">
        <w:rPr>
          <w:rFonts w:ascii="Arial" w:hAnsi="Arial" w:cs="Arial"/>
          <w:sz w:val="20"/>
          <w:szCs w:val="20"/>
        </w:rPr>
        <w:t xml:space="preserve">” u oferta de la mano de obra. En otras palabras, la migración de trabajadores depende de lo que esté pasando en aquellos países, de su economía y de si estos tienen </w:t>
      </w:r>
      <w:r w:rsidR="005674DB">
        <w:rPr>
          <w:rFonts w:ascii="Arial" w:hAnsi="Arial" w:cs="Arial"/>
          <w:sz w:val="20"/>
          <w:szCs w:val="20"/>
        </w:rPr>
        <w:t>gran cantidad</w:t>
      </w:r>
      <w:r w:rsidRPr="00B36836">
        <w:rPr>
          <w:rFonts w:ascii="Arial" w:hAnsi="Arial" w:cs="Arial"/>
          <w:sz w:val="20"/>
          <w:szCs w:val="20"/>
        </w:rPr>
        <w:t xml:space="preserve"> de jóvenes en edad laboral que no encuentran trabajo o que están “</w:t>
      </w:r>
      <w:proofErr w:type="spellStart"/>
      <w:proofErr w:type="gramStart"/>
      <w:r w:rsidRPr="00B36836">
        <w:rPr>
          <w:rFonts w:ascii="Arial" w:hAnsi="Arial" w:cs="Arial"/>
          <w:sz w:val="20"/>
          <w:szCs w:val="20"/>
        </w:rPr>
        <w:t>sub-empleados</w:t>
      </w:r>
      <w:proofErr w:type="spellEnd"/>
      <w:proofErr w:type="gramEnd"/>
      <w:r w:rsidRPr="00B36836">
        <w:rPr>
          <w:rFonts w:ascii="Arial" w:hAnsi="Arial" w:cs="Arial"/>
          <w:sz w:val="20"/>
          <w:szCs w:val="20"/>
        </w:rPr>
        <w:t>”.</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El nuevo estudio de Brookings titulado: “Alza y descenso de inmigración poco cualificada hacia Estados Unidos”, analiza los números y saca una conclusión: muro o no muro, este flujo migratorio ya se ha reducido a niveles históricos y seguirá haciéndolo hasta desaparecer.</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 xml:space="preserve"> La migración neta proveniente de México, antes la más numerosa, ya alcanzó niveles menores a cero. Es decir, </w:t>
      </w:r>
      <w:r w:rsidR="005674DB">
        <w:rPr>
          <w:rFonts w:ascii="Arial" w:hAnsi="Arial" w:cs="Arial"/>
          <w:sz w:val="20"/>
          <w:szCs w:val="20"/>
        </w:rPr>
        <w:t xml:space="preserve">es </w:t>
      </w:r>
      <w:r w:rsidRPr="00B36836">
        <w:rPr>
          <w:rFonts w:ascii="Arial" w:hAnsi="Arial" w:cs="Arial"/>
          <w:sz w:val="20"/>
          <w:szCs w:val="20"/>
        </w:rPr>
        <w:t xml:space="preserve">más </w:t>
      </w:r>
      <w:r w:rsidR="005674DB">
        <w:rPr>
          <w:rFonts w:ascii="Arial" w:hAnsi="Arial" w:cs="Arial"/>
          <w:sz w:val="20"/>
          <w:szCs w:val="20"/>
        </w:rPr>
        <w:t xml:space="preserve">la </w:t>
      </w:r>
      <w:r w:rsidRPr="00B36836">
        <w:rPr>
          <w:rFonts w:ascii="Arial" w:hAnsi="Arial" w:cs="Arial"/>
          <w:sz w:val="20"/>
          <w:szCs w:val="20"/>
        </w:rPr>
        <w:t xml:space="preserve">gente </w:t>
      </w:r>
      <w:r w:rsidR="005674DB">
        <w:rPr>
          <w:rFonts w:ascii="Arial" w:hAnsi="Arial" w:cs="Arial"/>
          <w:sz w:val="20"/>
          <w:szCs w:val="20"/>
        </w:rPr>
        <w:t xml:space="preserve">que </w:t>
      </w:r>
      <w:r w:rsidRPr="00B36836">
        <w:rPr>
          <w:rFonts w:ascii="Arial" w:hAnsi="Arial" w:cs="Arial"/>
          <w:sz w:val="20"/>
          <w:szCs w:val="20"/>
        </w:rPr>
        <w:t xml:space="preserve">se regresa o es deportada que </w:t>
      </w:r>
      <w:r w:rsidR="005674DB">
        <w:rPr>
          <w:rFonts w:ascii="Arial" w:hAnsi="Arial" w:cs="Arial"/>
          <w:sz w:val="20"/>
          <w:szCs w:val="20"/>
        </w:rPr>
        <w:t xml:space="preserve">la que </w:t>
      </w:r>
      <w:r w:rsidRPr="00B36836">
        <w:rPr>
          <w:rFonts w:ascii="Arial" w:hAnsi="Arial" w:cs="Arial"/>
          <w:sz w:val="20"/>
          <w:szCs w:val="20"/>
        </w:rPr>
        <w:t>viene al país. Actualmente, los que están llegando por la frontera son principalmente centroamericanos, casi todos mujeres y niños, huyendo de la violencia en los países del Triángulo Norte (El Salvador, Honduras, Guatemala).</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Esto en parte tiene que ver con el envejecimiento de la población en América Latina, que se da cuando disminuye la tasa de natalidad, una tendencia que ya tiene tiempo ocurriendo. Hay menos jóvenes, por tanto, menos emigran.</w:t>
      </w:r>
      <w:r w:rsidR="005674DB">
        <w:rPr>
          <w:rFonts w:ascii="Arial" w:hAnsi="Arial" w:cs="Arial"/>
          <w:sz w:val="20"/>
          <w:szCs w:val="20"/>
        </w:rPr>
        <w:t xml:space="preserve"> </w:t>
      </w:r>
      <w:r w:rsidRPr="00B36836">
        <w:rPr>
          <w:rFonts w:ascii="Arial" w:hAnsi="Arial" w:cs="Arial"/>
          <w:sz w:val="20"/>
          <w:szCs w:val="20"/>
        </w:rPr>
        <w:t>La reciente “Gran Recesión” en Estados Unidos, mejoras económicas en México y las tremendas inversiones en protección fronteriza que este país ha hecho desde hace 25 años, todos son factores que contribuyen.</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Para los economistas de UC San Diego: el problema de la migración de grandes cantidades de obreros poco calificados “es una discusión del pasado”.</w:t>
      </w:r>
      <w:r w:rsidR="005674DB">
        <w:rPr>
          <w:rFonts w:ascii="Arial" w:hAnsi="Arial" w:cs="Arial"/>
          <w:sz w:val="20"/>
          <w:szCs w:val="20"/>
        </w:rPr>
        <w:t xml:space="preserve"> </w:t>
      </w:r>
      <w:r w:rsidRPr="00B36836">
        <w:rPr>
          <w:rFonts w:ascii="Arial" w:hAnsi="Arial" w:cs="Arial"/>
          <w:sz w:val="20"/>
          <w:szCs w:val="20"/>
        </w:rPr>
        <w:t>De hecho, dicen, Estados Unidos haría bien en enfocarse en ayudar a la integración de la enorme población indocumentada que ya existe aquí y que también está envejeciendo a pasos agigantados.</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“La pregunta no es como detener la entrada de trabajadores. Eso realmente ya casi se ha logrado del todo por diferentes razones. El enfoque debería ser como manejar una población bastante grande de indocumentados, que ya está establecida”, afirma el estudio. “Inversiones masivas en muros fronterizos o en agentes no van a resolver este asunto”.</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A continuación, delineamos algunas de las conclusiones de la investigación:</w:t>
      </w:r>
    </w:p>
    <w:p w:rsidR="00B36836" w:rsidRPr="00B36836" w:rsidRDefault="005674DB"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1. </w:t>
      </w:r>
      <w:r w:rsidR="00B36836" w:rsidRPr="00B36836">
        <w:rPr>
          <w:rFonts w:ascii="Arial" w:hAnsi="Arial" w:cs="Arial"/>
          <w:sz w:val="20"/>
          <w:szCs w:val="20"/>
        </w:rPr>
        <w:t>Entre 1980 y mediados de la década del 2000, la cantidad de migrantes de México en Estados Unidos con estudios inferiores a secundaria subió de 11.6% a 34%.  Pero desde la reciente recesión económica, la población indocumentada disminuyó consistentemente. En 2015, sólo un 27% de los trabajadores extranjeros eran jóvenes de nivel obrero.</w:t>
      </w:r>
    </w:p>
    <w:p w:rsidR="00B36836" w:rsidRPr="00B36836" w:rsidRDefault="00B36836"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36836">
        <w:rPr>
          <w:rFonts w:ascii="Arial" w:hAnsi="Arial" w:cs="Arial"/>
          <w:sz w:val="20"/>
          <w:szCs w:val="20"/>
        </w:rPr>
        <w:t xml:space="preserve">Entretanto, el 75% de </w:t>
      </w:r>
      <w:r w:rsidR="005674DB">
        <w:rPr>
          <w:rFonts w:ascii="Arial" w:hAnsi="Arial" w:cs="Arial"/>
          <w:sz w:val="20"/>
          <w:szCs w:val="20"/>
        </w:rPr>
        <w:t>l</w:t>
      </w:r>
      <w:r w:rsidRPr="00B36836">
        <w:rPr>
          <w:rFonts w:ascii="Arial" w:hAnsi="Arial" w:cs="Arial"/>
          <w:sz w:val="20"/>
          <w:szCs w:val="20"/>
        </w:rPr>
        <w:t>os indocumentados ha vivido más de 11 años en el país.  Al parecer, la recesión aceleró una tendencia que ya venía dándose de todas maneras</w:t>
      </w:r>
    </w:p>
    <w:p w:rsidR="00B36836" w:rsidRPr="00B36836" w:rsidRDefault="005674DB"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2. </w:t>
      </w:r>
      <w:r w:rsidR="00B36836" w:rsidRPr="00B36836">
        <w:rPr>
          <w:rFonts w:ascii="Arial" w:hAnsi="Arial" w:cs="Arial"/>
          <w:sz w:val="20"/>
          <w:szCs w:val="20"/>
        </w:rPr>
        <w:t>Muro o no muro, esa migración seguirá bajando cada año hasta llegar a cero, debido a las tendencias económicas y demográficas en América Latina. Esos migrantes ya no tienen un beneficio tan grande al venir a Estados Unidos como tenían en 1990. Para 2010, la mayoría de los residentes mexicanos en Estados Unidos ya eran mucho más de clase media en sus países de origen.</w:t>
      </w:r>
    </w:p>
    <w:p w:rsidR="00B36836" w:rsidRPr="00B36836" w:rsidRDefault="005674DB"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3. </w:t>
      </w:r>
      <w:r w:rsidR="00B36836" w:rsidRPr="00B36836">
        <w:rPr>
          <w:rFonts w:ascii="Arial" w:hAnsi="Arial" w:cs="Arial"/>
          <w:sz w:val="20"/>
          <w:szCs w:val="20"/>
        </w:rPr>
        <w:t xml:space="preserve">El boom de natalidad en Estados Unidos se acabó mucho antes que en América Latina </w:t>
      </w:r>
      <w:proofErr w:type="gramStart"/>
      <w:r w:rsidR="00B36836" w:rsidRPr="00B36836">
        <w:rPr>
          <w:rFonts w:ascii="Arial" w:hAnsi="Arial" w:cs="Arial"/>
          <w:sz w:val="20"/>
          <w:szCs w:val="20"/>
        </w:rPr>
        <w:t>y</w:t>
      </w:r>
      <w:proofErr w:type="gramEnd"/>
      <w:r w:rsidR="00B36836" w:rsidRPr="00B36836">
        <w:rPr>
          <w:rFonts w:ascii="Arial" w:hAnsi="Arial" w:cs="Arial"/>
          <w:sz w:val="20"/>
          <w:szCs w:val="20"/>
        </w:rPr>
        <w:t xml:space="preserve"> por tanto, el grueso de la población aquí comenzó a envejecer antes, por eso había más trabajadores de edad laboral en América Latina que en Estados Unidos. Esto está cambiando, ya que el boom también se acabó en aquellos países y hay menos nacimientos desde hace años.</w:t>
      </w:r>
    </w:p>
    <w:p w:rsidR="00B36836" w:rsidRDefault="005674DB" w:rsidP="005674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4.  </w:t>
      </w:r>
      <w:r w:rsidR="00B36836" w:rsidRPr="00B36836">
        <w:rPr>
          <w:rFonts w:ascii="Arial" w:hAnsi="Arial" w:cs="Arial"/>
          <w:sz w:val="20"/>
          <w:szCs w:val="20"/>
        </w:rPr>
        <w:t xml:space="preserve">En 1980, los mexicanos en Estados Unidos tenían la edad promedio de 22 años. Hoy en día, tienen la edad promedio de 40 años y para 2040 será </w:t>
      </w:r>
      <w:r>
        <w:rPr>
          <w:rFonts w:ascii="Arial" w:hAnsi="Arial" w:cs="Arial"/>
          <w:sz w:val="20"/>
          <w:szCs w:val="20"/>
        </w:rPr>
        <w:t xml:space="preserve">de </w:t>
      </w:r>
      <w:r w:rsidR="00B36836" w:rsidRPr="00B36836">
        <w:rPr>
          <w:rFonts w:ascii="Arial" w:hAnsi="Arial" w:cs="Arial"/>
          <w:sz w:val="20"/>
          <w:szCs w:val="20"/>
        </w:rPr>
        <w:t>casi 70. La población de latinos mayores de 40 años en Estados Unidos aumentará en 82% en los próximos 15 años y la población menor de 40 años disminuirá en 6%.</w:t>
      </w:r>
      <w:r>
        <w:rPr>
          <w:rFonts w:ascii="Arial" w:hAnsi="Arial" w:cs="Arial"/>
          <w:sz w:val="20"/>
          <w:szCs w:val="20"/>
        </w:rPr>
        <w:t xml:space="preserve"> </w:t>
      </w:r>
      <w:r w:rsidR="00B36836" w:rsidRPr="00B36836">
        <w:rPr>
          <w:rFonts w:ascii="Arial" w:hAnsi="Arial" w:cs="Arial"/>
          <w:sz w:val="20"/>
          <w:szCs w:val="20"/>
        </w:rPr>
        <w:t>Por esa razón los economistas creen que este país debería ocuparse más de la integración de estos grupos porque eventualmente pondrán presión en los costos de salud y seguro social.  En vista de las tendencias, se preguntan los investigadores: “Para qué construir un muro para detener un aumento en migración que ya está en el pasado</w:t>
      </w:r>
    </w:p>
    <w:p w:rsidR="005674DB" w:rsidRDefault="005674DB" w:rsidP="005674DB">
      <w:pPr>
        <w:rPr>
          <w:rFonts w:ascii="Arial" w:hAnsi="Arial" w:cs="Arial"/>
          <w:sz w:val="20"/>
          <w:szCs w:val="20"/>
        </w:rPr>
      </w:pPr>
    </w:p>
    <w:p w:rsidR="005674DB" w:rsidRDefault="005674DB" w:rsidP="005674DB">
      <w:pPr>
        <w:rPr>
          <w:rFonts w:ascii="Arial" w:hAnsi="Arial" w:cs="Arial"/>
          <w:b/>
          <w:bCs/>
          <w:sz w:val="20"/>
          <w:szCs w:val="20"/>
        </w:rPr>
      </w:pPr>
      <w:r w:rsidRPr="005674DB">
        <w:rPr>
          <w:rFonts w:ascii="Arial" w:hAnsi="Arial" w:cs="Arial"/>
          <w:b/>
          <w:bCs/>
          <w:sz w:val="20"/>
          <w:szCs w:val="20"/>
        </w:rPr>
        <w:t>2.  De acuerdo con la lectura de las 3 noticias anteriores, elabore el siguiente cuadro</w:t>
      </w:r>
      <w:r w:rsidR="00633DE4">
        <w:rPr>
          <w:rFonts w:ascii="Arial" w:hAnsi="Arial" w:cs="Arial"/>
          <w:b/>
          <w:bCs/>
          <w:sz w:val="20"/>
          <w:szCs w:val="20"/>
        </w:rPr>
        <w:t xml:space="preserve">, amplíelo si es necesario </w:t>
      </w:r>
      <w:bookmarkStart w:id="0" w:name="_GoBack"/>
      <w:bookmarkEnd w:id="0"/>
      <w:r w:rsidRPr="005674DB">
        <w:rPr>
          <w:rFonts w:ascii="Arial" w:hAnsi="Arial" w:cs="Arial"/>
          <w:b/>
          <w:bCs/>
          <w:sz w:val="20"/>
          <w:szCs w:val="20"/>
        </w:rPr>
        <w:t>y complételo con la información que se le pide:</w:t>
      </w:r>
    </w:p>
    <w:tbl>
      <w:tblPr>
        <w:tblStyle w:val="TableGrid"/>
        <w:tblW w:w="0" w:type="auto"/>
        <w:tblLook w:val="04A0" w:firstRow="1" w:lastRow="0" w:firstColumn="1" w:lastColumn="0" w:noHBand="0" w:noVBand="1"/>
      </w:tblPr>
      <w:tblGrid>
        <w:gridCol w:w="1273"/>
        <w:gridCol w:w="1261"/>
        <w:gridCol w:w="1247"/>
        <w:gridCol w:w="1253"/>
        <w:gridCol w:w="1258"/>
        <w:gridCol w:w="1293"/>
        <w:gridCol w:w="1292"/>
        <w:gridCol w:w="1651"/>
      </w:tblGrid>
      <w:tr w:rsidR="005674DB" w:rsidTr="005674DB">
        <w:tc>
          <w:tcPr>
            <w:tcW w:w="1316" w:type="dxa"/>
          </w:tcPr>
          <w:p w:rsidR="005674DB" w:rsidRDefault="005674DB" w:rsidP="005674DB">
            <w:pPr>
              <w:rPr>
                <w:rFonts w:ascii="Arial" w:hAnsi="Arial" w:cs="Arial"/>
                <w:b/>
                <w:bCs/>
                <w:sz w:val="20"/>
                <w:szCs w:val="20"/>
              </w:rPr>
            </w:pPr>
            <w:r>
              <w:rPr>
                <w:rFonts w:ascii="Arial" w:hAnsi="Arial" w:cs="Arial"/>
                <w:b/>
                <w:bCs/>
                <w:sz w:val="20"/>
                <w:szCs w:val="20"/>
              </w:rPr>
              <w:t>Noticia Número</w:t>
            </w:r>
          </w:p>
        </w:tc>
        <w:tc>
          <w:tcPr>
            <w:tcW w:w="1316" w:type="dxa"/>
          </w:tcPr>
          <w:p w:rsidR="005674DB" w:rsidRDefault="005674DB" w:rsidP="005674DB">
            <w:pPr>
              <w:rPr>
                <w:rFonts w:ascii="Arial" w:hAnsi="Arial" w:cs="Arial"/>
                <w:b/>
                <w:bCs/>
                <w:sz w:val="20"/>
                <w:szCs w:val="20"/>
              </w:rPr>
            </w:pPr>
            <w:r>
              <w:rPr>
                <w:rFonts w:ascii="Arial" w:hAnsi="Arial" w:cs="Arial"/>
                <w:b/>
                <w:bCs/>
                <w:sz w:val="20"/>
                <w:szCs w:val="20"/>
              </w:rPr>
              <w:t>Título de la noticia</w:t>
            </w:r>
          </w:p>
        </w:tc>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Autor</w:t>
            </w:r>
          </w:p>
        </w:tc>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Fecha</w:t>
            </w:r>
          </w:p>
        </w:tc>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Lugar en el que ocurre</w:t>
            </w:r>
          </w:p>
        </w:tc>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Problema que se trata en la noticia</w:t>
            </w:r>
          </w:p>
        </w:tc>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Causas del problema que se trata en la noticia</w:t>
            </w:r>
          </w:p>
        </w:tc>
        <w:tc>
          <w:tcPr>
            <w:tcW w:w="1316" w:type="dxa"/>
          </w:tcPr>
          <w:p w:rsidR="005674DB" w:rsidRDefault="005674DB" w:rsidP="005674DB">
            <w:pPr>
              <w:rPr>
                <w:rFonts w:ascii="Arial" w:hAnsi="Arial" w:cs="Arial"/>
                <w:b/>
                <w:bCs/>
                <w:sz w:val="20"/>
                <w:szCs w:val="20"/>
              </w:rPr>
            </w:pPr>
            <w:r>
              <w:rPr>
                <w:rFonts w:ascii="Arial" w:hAnsi="Arial" w:cs="Arial"/>
                <w:b/>
                <w:bCs/>
                <w:sz w:val="20"/>
                <w:szCs w:val="20"/>
              </w:rPr>
              <w:t>Efectos, consecuencias del problema tratado en la noticia</w:t>
            </w:r>
          </w:p>
        </w:tc>
      </w:tr>
      <w:tr w:rsidR="005674DB" w:rsidTr="005674DB">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1</w:t>
            </w: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r>
      <w:tr w:rsidR="005674DB" w:rsidTr="005674DB">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2</w:t>
            </w: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r>
      <w:tr w:rsidR="005674DB" w:rsidTr="005674DB">
        <w:tc>
          <w:tcPr>
            <w:tcW w:w="1316" w:type="dxa"/>
          </w:tcPr>
          <w:p w:rsidR="005674DB" w:rsidRDefault="005674DB" w:rsidP="005674DB">
            <w:pPr>
              <w:jc w:val="center"/>
              <w:rPr>
                <w:rFonts w:ascii="Arial" w:hAnsi="Arial" w:cs="Arial"/>
                <w:b/>
                <w:bCs/>
                <w:sz w:val="20"/>
                <w:szCs w:val="20"/>
              </w:rPr>
            </w:pPr>
            <w:r>
              <w:rPr>
                <w:rFonts w:ascii="Arial" w:hAnsi="Arial" w:cs="Arial"/>
                <w:b/>
                <w:bCs/>
                <w:sz w:val="20"/>
                <w:szCs w:val="20"/>
              </w:rPr>
              <w:t>3</w:t>
            </w: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c>
          <w:tcPr>
            <w:tcW w:w="1316" w:type="dxa"/>
          </w:tcPr>
          <w:p w:rsidR="005674DB" w:rsidRDefault="005674DB" w:rsidP="005674DB">
            <w:pPr>
              <w:rPr>
                <w:rFonts w:ascii="Arial" w:hAnsi="Arial" w:cs="Arial"/>
                <w:b/>
                <w:bCs/>
                <w:sz w:val="20"/>
                <w:szCs w:val="20"/>
              </w:rPr>
            </w:pPr>
          </w:p>
        </w:tc>
      </w:tr>
    </w:tbl>
    <w:p w:rsidR="005674DB" w:rsidRPr="005674DB" w:rsidRDefault="005674DB" w:rsidP="005674DB">
      <w:pPr>
        <w:rPr>
          <w:rFonts w:ascii="Arial" w:hAnsi="Arial" w:cs="Arial"/>
          <w:b/>
          <w:bCs/>
          <w:sz w:val="20"/>
          <w:szCs w:val="20"/>
        </w:rPr>
      </w:pPr>
    </w:p>
    <w:sectPr w:rsidR="005674DB" w:rsidRPr="005674DB" w:rsidSect="00FF46D0">
      <w:type w:val="continuous"/>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6D" w:rsidRDefault="00F32E6D" w:rsidP="00091FE6">
      <w:pPr>
        <w:spacing w:after="0" w:line="240" w:lineRule="auto"/>
      </w:pPr>
      <w:r>
        <w:separator/>
      </w:r>
    </w:p>
  </w:endnote>
  <w:endnote w:type="continuationSeparator" w:id="0">
    <w:p w:rsidR="00F32E6D" w:rsidRDefault="00F32E6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Default="00091FE6" w:rsidP="00091FE6">
    <w:pPr>
      <w:pStyle w:val="Footer"/>
      <w:jc w:val="center"/>
    </w:pPr>
    <w:r>
      <w:t>De corazón ¡MARTIANOS!</w:t>
    </w:r>
  </w:p>
  <w:p w:rsidR="00091FE6" w:rsidRDefault="0009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6D" w:rsidRDefault="00F32E6D" w:rsidP="00091FE6">
      <w:pPr>
        <w:spacing w:after="0" w:line="240" w:lineRule="auto"/>
      </w:pPr>
      <w:r>
        <w:separator/>
      </w:r>
    </w:p>
  </w:footnote>
  <w:footnote w:type="continuationSeparator" w:id="0">
    <w:p w:rsidR="00F32E6D" w:rsidRDefault="00F32E6D"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30FF"/>
    <w:multiLevelType w:val="hybridMultilevel"/>
    <w:tmpl w:val="E182C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47C42"/>
    <w:rsid w:val="00091FE6"/>
    <w:rsid w:val="001A5DCB"/>
    <w:rsid w:val="002A55C4"/>
    <w:rsid w:val="00323C23"/>
    <w:rsid w:val="003B3EAB"/>
    <w:rsid w:val="004B74D7"/>
    <w:rsid w:val="00501AB4"/>
    <w:rsid w:val="00513795"/>
    <w:rsid w:val="005674DB"/>
    <w:rsid w:val="00633DE4"/>
    <w:rsid w:val="006F6C8A"/>
    <w:rsid w:val="007076B7"/>
    <w:rsid w:val="0071196F"/>
    <w:rsid w:val="007F003D"/>
    <w:rsid w:val="00803B4E"/>
    <w:rsid w:val="008267C9"/>
    <w:rsid w:val="00845133"/>
    <w:rsid w:val="008B4D4F"/>
    <w:rsid w:val="008E2FEB"/>
    <w:rsid w:val="009E13AE"/>
    <w:rsid w:val="00A474AA"/>
    <w:rsid w:val="00A81834"/>
    <w:rsid w:val="00B36836"/>
    <w:rsid w:val="00BF2643"/>
    <w:rsid w:val="00D43693"/>
    <w:rsid w:val="00D722F5"/>
    <w:rsid w:val="00E578A6"/>
    <w:rsid w:val="00ED532A"/>
    <w:rsid w:val="00EF69D1"/>
    <w:rsid w:val="00F072BC"/>
    <w:rsid w:val="00F32E6D"/>
    <w:rsid w:val="00FF46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5072"/>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5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2BC"/>
    <w:pPr>
      <w:ind w:left="720"/>
      <w:contextualSpacing/>
    </w:pPr>
  </w:style>
  <w:style w:type="character" w:styleId="UnresolvedMention">
    <w:name w:val="Unresolved Mention"/>
    <w:basedOn w:val="DefaultParagraphFont"/>
    <w:uiPriority w:val="99"/>
    <w:semiHidden/>
    <w:unhideWhenUsed/>
    <w:rsid w:val="0082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oydiariodelmagdalena.com.co/noticias/ciudad11084.html" TargetMode="External"/><Relationship Id="rId4" Type="http://schemas.openxmlformats.org/officeDocument/2006/relationships/webSettings" Target="webSettings.xml"/><Relationship Id="rId9" Type="http://schemas.openxmlformats.org/officeDocument/2006/relationships/hyperlink" Target="http://www.semana.com/nacion/articulo/venezolanos-en-colombia-y-colombianos-repatriados/5196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2182</Words>
  <Characters>12003</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Yuli Danid Casallas Malagón</cp:lastModifiedBy>
  <cp:revision>6</cp:revision>
  <cp:lastPrinted>2020-03-16T08:16:00Z</cp:lastPrinted>
  <dcterms:created xsi:type="dcterms:W3CDTF">2020-03-14T18:18:00Z</dcterms:created>
  <dcterms:modified xsi:type="dcterms:W3CDTF">2020-03-16T08:17:00Z</dcterms:modified>
</cp:coreProperties>
</file>