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5E484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ALEXANDER VELASQUEZ </w:t>
            </w: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5E484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9</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4B74D7" w:rsidP="001A5DCB">
            <w:pPr>
              <w:rPr>
                <w:rFonts w:eastAsia="Times New Roman" w:cstheme="minorHAnsi"/>
                <w:color w:val="000000"/>
                <w:sz w:val="18"/>
                <w:szCs w:val="18"/>
                <w:lang w:eastAsia="es-CO"/>
              </w:rPr>
            </w:pPr>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5E4846" w:rsidRPr="005E4846" w:rsidRDefault="005E4846" w:rsidP="005E4846">
      <w:pPr>
        <w:jc w:val="both"/>
        <w:rPr>
          <w:rFonts w:ascii="Arial" w:hAnsi="Arial" w:cs="Arial"/>
          <w:b/>
          <w:sz w:val="20"/>
          <w:szCs w:val="20"/>
          <w:u w:val="single"/>
        </w:rPr>
      </w:pPr>
      <w:r w:rsidRPr="005E4846">
        <w:rPr>
          <w:rFonts w:ascii="Arial" w:hAnsi="Arial" w:cs="Arial"/>
          <w:b/>
          <w:sz w:val="20"/>
          <w:szCs w:val="20"/>
          <w:u w:val="single"/>
        </w:rPr>
        <w:t>TEMA</w:t>
      </w:r>
      <w:proofErr w:type="gramStart"/>
      <w:r w:rsidRPr="005E4846">
        <w:rPr>
          <w:rFonts w:ascii="Arial" w:hAnsi="Arial" w:cs="Arial"/>
          <w:b/>
          <w:sz w:val="20"/>
          <w:szCs w:val="20"/>
          <w:u w:val="single"/>
        </w:rPr>
        <w:t>:  PRIMERA</w:t>
      </w:r>
      <w:proofErr w:type="gramEnd"/>
      <w:r w:rsidRPr="005E4846">
        <w:rPr>
          <w:rFonts w:ascii="Arial" w:hAnsi="Arial" w:cs="Arial"/>
          <w:b/>
          <w:sz w:val="20"/>
          <w:szCs w:val="20"/>
          <w:u w:val="single"/>
        </w:rPr>
        <w:t xml:space="preserve"> GUERRA MUNDIAL</w:t>
      </w:r>
      <w:r>
        <w:rPr>
          <w:rFonts w:ascii="Arial" w:hAnsi="Arial" w:cs="Arial"/>
          <w:b/>
          <w:sz w:val="20"/>
          <w:szCs w:val="20"/>
          <w:u w:val="single"/>
        </w:rPr>
        <w:t xml:space="preserve">                                         </w:t>
      </w:r>
    </w:p>
    <w:p w:rsidR="005E4846" w:rsidRPr="005E4846" w:rsidRDefault="005E4846" w:rsidP="005E4846">
      <w:pPr>
        <w:pStyle w:val="Prrafodelista"/>
        <w:numPr>
          <w:ilvl w:val="0"/>
          <w:numId w:val="3"/>
        </w:numPr>
        <w:spacing w:after="200" w:line="276" w:lineRule="auto"/>
        <w:jc w:val="both"/>
        <w:rPr>
          <w:rFonts w:ascii="Arial" w:hAnsi="Arial" w:cs="Arial"/>
          <w:sz w:val="20"/>
          <w:szCs w:val="20"/>
        </w:rPr>
      </w:pPr>
      <w:r w:rsidRPr="005E4846">
        <w:rPr>
          <w:rFonts w:ascii="Arial" w:hAnsi="Arial" w:cs="Arial"/>
          <w:sz w:val="20"/>
          <w:szCs w:val="20"/>
        </w:rPr>
        <w:t>ANTECEDENTES</w:t>
      </w:r>
    </w:p>
    <w:p w:rsidR="005E4846" w:rsidRDefault="005E4846" w:rsidP="005E4846">
      <w:pPr>
        <w:pStyle w:val="Prrafodelista"/>
        <w:numPr>
          <w:ilvl w:val="0"/>
          <w:numId w:val="4"/>
        </w:numPr>
        <w:spacing w:after="200" w:line="276" w:lineRule="auto"/>
        <w:jc w:val="both"/>
        <w:rPr>
          <w:rFonts w:ascii="Arial" w:hAnsi="Arial" w:cs="Arial"/>
          <w:sz w:val="20"/>
          <w:szCs w:val="20"/>
        </w:rPr>
      </w:pPr>
      <w:r w:rsidRPr="005E4846">
        <w:rPr>
          <w:rFonts w:ascii="Arial" w:hAnsi="Arial" w:cs="Arial"/>
          <w:b/>
          <w:bCs/>
          <w:sz w:val="20"/>
          <w:szCs w:val="20"/>
        </w:rPr>
        <w:t xml:space="preserve">Rivalidad Imperialista: </w:t>
      </w:r>
      <w:r w:rsidRPr="005E4846">
        <w:rPr>
          <w:rFonts w:ascii="Arial" w:hAnsi="Arial" w:cs="Arial"/>
          <w:sz w:val="20"/>
          <w:szCs w:val="20"/>
        </w:rPr>
        <w:t xml:space="preserve">El Imperialismo fue una doctrina política económica basada en la expansión territorial de las principales potencias europeas (Inglaterra, Francia, Alemania) sobre otros Estados o comunidades de Asia, África y Oceanía. El reparto que se hizo de los territorios fuera de Europa estuvo liderado por Gran Bretaña, pero Alemania, ingresó tardíamente en este pero con mucha fuerza desatando rivalidades entre ambos países. </w:t>
      </w:r>
    </w:p>
    <w:p w:rsidR="005E4846" w:rsidRPr="005E4846" w:rsidRDefault="005E4846" w:rsidP="005E4846">
      <w:pPr>
        <w:pStyle w:val="Prrafodelista"/>
        <w:spacing w:after="200" w:line="276" w:lineRule="auto"/>
        <w:ind w:left="360"/>
        <w:jc w:val="both"/>
        <w:rPr>
          <w:rFonts w:ascii="Arial" w:hAnsi="Arial" w:cs="Arial"/>
          <w:sz w:val="20"/>
          <w:szCs w:val="20"/>
        </w:rPr>
      </w:pPr>
    </w:p>
    <w:p w:rsidR="005E4846" w:rsidRPr="005E4846" w:rsidRDefault="005E4846" w:rsidP="005E4846">
      <w:pPr>
        <w:pStyle w:val="Prrafodelista"/>
        <w:numPr>
          <w:ilvl w:val="0"/>
          <w:numId w:val="4"/>
        </w:numPr>
        <w:spacing w:after="200" w:line="276" w:lineRule="auto"/>
        <w:jc w:val="both"/>
        <w:rPr>
          <w:rFonts w:ascii="Arial" w:hAnsi="Arial" w:cs="Arial"/>
          <w:sz w:val="20"/>
          <w:szCs w:val="20"/>
        </w:rPr>
      </w:pPr>
      <w:r w:rsidRPr="005E4846">
        <w:rPr>
          <w:rFonts w:ascii="Arial" w:hAnsi="Arial" w:cs="Arial"/>
          <w:b/>
          <w:bCs/>
          <w:sz w:val="20"/>
          <w:szCs w:val="20"/>
        </w:rPr>
        <w:t>Los nacionalismos: (</w:t>
      </w:r>
      <w:r w:rsidRPr="005E4846">
        <w:rPr>
          <w:rFonts w:ascii="Arial" w:hAnsi="Arial" w:cs="Arial"/>
          <w:sz w:val="20"/>
          <w:szCs w:val="20"/>
        </w:rPr>
        <w:t>exaltación de los valores representativos de la nación como su idioma, costumbres, historia) Alemania soñaba con continuar uniendo a los pueblos de habla germana (</w:t>
      </w:r>
      <w:r w:rsidRPr="005E4846">
        <w:rPr>
          <w:rFonts w:ascii="Arial" w:hAnsi="Arial" w:cs="Arial"/>
          <w:b/>
          <w:bCs/>
          <w:sz w:val="20"/>
          <w:szCs w:val="20"/>
        </w:rPr>
        <w:t>pangermanismo</w:t>
      </w:r>
      <w:r w:rsidRPr="005E4846">
        <w:rPr>
          <w:rFonts w:ascii="Arial" w:hAnsi="Arial" w:cs="Arial"/>
          <w:sz w:val="20"/>
          <w:szCs w:val="20"/>
        </w:rPr>
        <w:t>) esto implicaba unirse con Austria, En paralelo, el nacionalismo eslavo en los Balcanes, apoyado por el Imperio Ruso (</w:t>
      </w:r>
      <w:r w:rsidRPr="005E4846">
        <w:rPr>
          <w:rFonts w:ascii="Arial" w:hAnsi="Arial" w:cs="Arial"/>
          <w:b/>
          <w:bCs/>
          <w:sz w:val="20"/>
          <w:szCs w:val="20"/>
        </w:rPr>
        <w:t>paneslavismo</w:t>
      </w:r>
      <w:r w:rsidRPr="005E4846">
        <w:rPr>
          <w:rFonts w:ascii="Arial" w:hAnsi="Arial" w:cs="Arial"/>
          <w:sz w:val="20"/>
          <w:szCs w:val="20"/>
        </w:rPr>
        <w:t>) tenía por objetivo liberar a los pueblos de etnia eslava (búlgaros, serbios, eslovenos, croatas, bosnios, albaneses, macedonios y montenegrinos) del dominio del Imperio Austro-Húngaro y acabar con el dominio turco.</w:t>
      </w:r>
    </w:p>
    <w:p w:rsidR="005E4846" w:rsidRDefault="005E4846" w:rsidP="005E4846">
      <w:pPr>
        <w:pStyle w:val="Prrafodelista"/>
        <w:numPr>
          <w:ilvl w:val="0"/>
          <w:numId w:val="4"/>
        </w:numPr>
        <w:spacing w:after="200" w:line="276" w:lineRule="auto"/>
        <w:jc w:val="both"/>
        <w:rPr>
          <w:rFonts w:ascii="Arial" w:hAnsi="Arial" w:cs="Arial"/>
          <w:sz w:val="20"/>
          <w:szCs w:val="20"/>
        </w:rPr>
      </w:pPr>
      <w:r w:rsidRPr="005E4846">
        <w:rPr>
          <w:rFonts w:ascii="Arial" w:hAnsi="Arial" w:cs="Arial"/>
          <w:b/>
          <w:sz w:val="20"/>
          <w:szCs w:val="20"/>
        </w:rPr>
        <w:t>Alianzas</w:t>
      </w:r>
      <w:r w:rsidRPr="005E4846">
        <w:rPr>
          <w:rFonts w:ascii="Arial" w:hAnsi="Arial" w:cs="Arial"/>
          <w:sz w:val="20"/>
          <w:szCs w:val="20"/>
        </w:rPr>
        <w:t xml:space="preserve"> entre potencias al llegar 1914 el panorama era el siguiente: por una parte los </w:t>
      </w:r>
      <w:r w:rsidRPr="005E4846">
        <w:rPr>
          <w:rFonts w:ascii="Arial" w:hAnsi="Arial" w:cs="Arial"/>
          <w:b/>
          <w:bCs/>
          <w:sz w:val="20"/>
          <w:szCs w:val="20"/>
        </w:rPr>
        <w:t>Imperios centrales</w:t>
      </w:r>
      <w:r w:rsidRPr="005E4846">
        <w:rPr>
          <w:rFonts w:ascii="Arial" w:hAnsi="Arial" w:cs="Arial"/>
          <w:sz w:val="20"/>
          <w:szCs w:val="20"/>
        </w:rPr>
        <w:t xml:space="preserve">, o también conocidos como la </w:t>
      </w:r>
      <w:r w:rsidRPr="005E4846">
        <w:rPr>
          <w:rFonts w:ascii="Arial" w:hAnsi="Arial" w:cs="Arial"/>
          <w:b/>
          <w:bCs/>
          <w:sz w:val="20"/>
          <w:szCs w:val="20"/>
        </w:rPr>
        <w:t>Triple Alianza (</w:t>
      </w:r>
      <w:r w:rsidRPr="005E4846">
        <w:rPr>
          <w:rFonts w:ascii="Arial" w:hAnsi="Arial" w:cs="Arial"/>
          <w:sz w:val="20"/>
          <w:szCs w:val="20"/>
        </w:rPr>
        <w:t xml:space="preserve">formada en 1882) integrada por Alemania, Austria-Hungría e Italia. La otra combinación de países fue la </w:t>
      </w:r>
      <w:proofErr w:type="spellStart"/>
      <w:r w:rsidRPr="005E4846">
        <w:rPr>
          <w:rFonts w:ascii="Arial" w:hAnsi="Arial" w:cs="Arial"/>
          <w:sz w:val="20"/>
          <w:szCs w:val="20"/>
        </w:rPr>
        <w:t>la</w:t>
      </w:r>
      <w:proofErr w:type="spellEnd"/>
      <w:r w:rsidRPr="005E4846">
        <w:rPr>
          <w:rFonts w:ascii="Arial" w:hAnsi="Arial" w:cs="Arial"/>
          <w:sz w:val="20"/>
          <w:szCs w:val="20"/>
        </w:rPr>
        <w:t xml:space="preserve"> </w:t>
      </w:r>
      <w:r w:rsidRPr="005E4846">
        <w:rPr>
          <w:rFonts w:ascii="Arial" w:hAnsi="Arial" w:cs="Arial"/>
          <w:b/>
          <w:bCs/>
          <w:sz w:val="20"/>
          <w:szCs w:val="20"/>
        </w:rPr>
        <w:t xml:space="preserve">Triple Entente </w:t>
      </w:r>
      <w:r w:rsidRPr="005E4846">
        <w:rPr>
          <w:rFonts w:ascii="Arial" w:hAnsi="Arial" w:cs="Arial"/>
          <w:sz w:val="20"/>
          <w:szCs w:val="20"/>
        </w:rPr>
        <w:t>integrada por Francia, Gran Bretaña y Rusia</w:t>
      </w:r>
    </w:p>
    <w:p w:rsidR="005E4846" w:rsidRPr="005E4846" w:rsidRDefault="005E4846" w:rsidP="005E4846">
      <w:pPr>
        <w:pStyle w:val="Prrafodelista"/>
        <w:spacing w:after="200" w:line="276" w:lineRule="auto"/>
        <w:ind w:left="360"/>
        <w:jc w:val="both"/>
        <w:rPr>
          <w:rFonts w:ascii="Arial" w:hAnsi="Arial" w:cs="Arial"/>
          <w:sz w:val="20"/>
          <w:szCs w:val="20"/>
        </w:rPr>
      </w:pPr>
    </w:p>
    <w:p w:rsidR="005E4846" w:rsidRPr="005E4846" w:rsidRDefault="005E4846" w:rsidP="005E4846">
      <w:pPr>
        <w:pStyle w:val="Prrafodelista"/>
        <w:numPr>
          <w:ilvl w:val="0"/>
          <w:numId w:val="4"/>
        </w:numPr>
        <w:spacing w:after="200" w:line="276" w:lineRule="auto"/>
        <w:jc w:val="both"/>
        <w:rPr>
          <w:rFonts w:ascii="Arial" w:hAnsi="Arial" w:cs="Arial"/>
          <w:sz w:val="20"/>
          <w:szCs w:val="20"/>
        </w:rPr>
      </w:pPr>
      <w:r w:rsidRPr="005E4846">
        <w:rPr>
          <w:rFonts w:ascii="Arial" w:hAnsi="Arial" w:cs="Arial"/>
          <w:b/>
          <w:bCs/>
          <w:sz w:val="20"/>
          <w:szCs w:val="20"/>
        </w:rPr>
        <w:t xml:space="preserve">Los conflictos en los Balcanes: </w:t>
      </w:r>
      <w:r w:rsidRPr="005E4846">
        <w:rPr>
          <w:rFonts w:ascii="Arial" w:hAnsi="Arial" w:cs="Arial"/>
          <w:sz w:val="20"/>
          <w:szCs w:val="20"/>
        </w:rPr>
        <w:t>La tensión en el área de los Balcanes fue en aumento y desató más de un enfrentamiento. En 1908 Austria se anexó los territorios de Bosnia y Herzegovina. lo que se llamó las Guerras Balcánicas, la primera de ellas estalló en 1912, frente al avance de Austria, Serbia formó la Liga Balcánica (Serbia, Bulgaria y Grecia) ésta se enfrentó con el Imperio Turco y lo venció, logrando la independencia de algunos países</w:t>
      </w:r>
      <w:r>
        <w:rPr>
          <w:rFonts w:ascii="Arial" w:hAnsi="Arial" w:cs="Arial"/>
          <w:sz w:val="20"/>
          <w:szCs w:val="20"/>
        </w:rPr>
        <w:t xml:space="preserve"> eslavos</w:t>
      </w:r>
      <w:r w:rsidRPr="005E4846">
        <w:rPr>
          <w:rFonts w:ascii="Arial" w:hAnsi="Arial" w:cs="Arial"/>
          <w:sz w:val="20"/>
          <w:szCs w:val="20"/>
        </w:rPr>
        <w:t>.</w:t>
      </w:r>
    </w:p>
    <w:p w:rsidR="005E4846" w:rsidRDefault="005E4846" w:rsidP="005E4846">
      <w:r w:rsidRPr="005E4846">
        <w:rPr>
          <w:b/>
          <w:u w:val="single"/>
        </w:rPr>
        <w:t>ACTIVIDAD 1</w:t>
      </w:r>
      <w:r>
        <w:t xml:space="preserve">:   CON DISTINTOS COLORES SEÑALE LOS PAISES DE CADA UNA DE LAS ALIANZAS FORMADAS EN LA PRIMERA GUERRA MUNDIAL: </w:t>
      </w:r>
    </w:p>
    <w:p w:rsidR="005E4846" w:rsidRDefault="005E4846" w:rsidP="005E4846">
      <w:r>
        <w:t>*</w:t>
      </w:r>
      <w:r w:rsidRPr="005E4846">
        <w:rPr>
          <w:b/>
          <w:i/>
        </w:rPr>
        <w:t>REALICE EL MAPA EN PERGAMINO</w:t>
      </w:r>
    </w:p>
    <w:p w:rsidR="00803B4E" w:rsidRDefault="00803B4E" w:rsidP="00091FE6">
      <w:pPr>
        <w:spacing w:after="0"/>
        <w:rPr>
          <w:rFonts w:ascii="Arial" w:eastAsia="Times New Roman" w:hAnsi="Arial" w:cs="Arial"/>
          <w:sz w:val="20"/>
          <w:szCs w:val="20"/>
          <w:lang w:eastAsia="es-CO"/>
        </w:rPr>
      </w:pPr>
    </w:p>
    <w:p w:rsidR="005E4846" w:rsidRDefault="005E4846" w:rsidP="005E4846">
      <w:pPr>
        <w:pStyle w:val="Prrafodelista"/>
        <w:jc w:val="center"/>
        <w:rPr>
          <w:b/>
          <w:u w:val="single"/>
        </w:rPr>
      </w:pPr>
    </w:p>
    <w:p w:rsidR="005E4846" w:rsidRDefault="005E4846" w:rsidP="005E4846">
      <w:pPr>
        <w:pStyle w:val="Prrafodelista"/>
        <w:jc w:val="center"/>
        <w:rPr>
          <w:b/>
          <w:u w:val="single"/>
        </w:rPr>
      </w:pPr>
    </w:p>
    <w:p w:rsidR="005E4846" w:rsidRDefault="005E4846" w:rsidP="005E4846">
      <w:pPr>
        <w:pStyle w:val="Prrafodelista"/>
        <w:jc w:val="center"/>
        <w:rPr>
          <w:b/>
          <w:u w:val="single"/>
        </w:rPr>
      </w:pPr>
    </w:p>
    <w:p w:rsidR="005E4846" w:rsidRDefault="005E4846" w:rsidP="005E4846">
      <w:pPr>
        <w:pStyle w:val="Prrafodelista"/>
        <w:jc w:val="center"/>
        <w:rPr>
          <w:b/>
          <w:u w:val="single"/>
        </w:rPr>
      </w:pPr>
    </w:p>
    <w:p w:rsidR="005E4846" w:rsidRDefault="005E4846" w:rsidP="005E4846">
      <w:pPr>
        <w:pStyle w:val="Prrafodelista"/>
        <w:jc w:val="center"/>
        <w:rPr>
          <w:b/>
          <w:u w:val="single"/>
        </w:rPr>
      </w:pPr>
    </w:p>
    <w:p w:rsidR="005E4846" w:rsidRPr="00274C41" w:rsidRDefault="005E4846" w:rsidP="00274C41">
      <w:pPr>
        <w:rPr>
          <w:b/>
          <w:u w:val="single"/>
        </w:rPr>
      </w:pPr>
    </w:p>
    <w:p w:rsidR="005E4846" w:rsidRDefault="005E4846" w:rsidP="005E4846">
      <w:pPr>
        <w:pStyle w:val="Prrafodelista"/>
        <w:jc w:val="center"/>
        <w:rPr>
          <w:b/>
          <w:u w:val="single"/>
        </w:rPr>
      </w:pPr>
      <w:r w:rsidRPr="00087768">
        <w:rPr>
          <w:b/>
          <w:u w:val="single"/>
        </w:rPr>
        <w:t>MAPA DE EUROPA:   SISTEMAS DE ALIANZAS Y ZONAS DE CONFLICTO</w:t>
      </w:r>
    </w:p>
    <w:p w:rsidR="005E4846" w:rsidRDefault="005E4846" w:rsidP="005E4846">
      <w:pPr>
        <w:pStyle w:val="Prrafodelista"/>
        <w:jc w:val="center"/>
        <w:rPr>
          <w:b/>
          <w:u w:val="single"/>
        </w:rPr>
      </w:pPr>
    </w:p>
    <w:p w:rsidR="009426BF" w:rsidRDefault="009426BF" w:rsidP="005E4846">
      <w:pPr>
        <w:pStyle w:val="Prrafodelista"/>
        <w:jc w:val="center"/>
        <w:rPr>
          <w:b/>
          <w:u w:val="single"/>
        </w:rPr>
      </w:pPr>
      <w:r>
        <w:rPr>
          <w:noProof/>
          <w:lang w:eastAsia="es-CO"/>
        </w:rPr>
        <w:drawing>
          <wp:anchor distT="0" distB="0" distL="114300" distR="114300" simplePos="0" relativeHeight="251660288" behindDoc="0" locked="0" layoutInCell="1" allowOverlap="1" wp14:anchorId="63CD3139" wp14:editId="51E64075">
            <wp:simplePos x="0" y="0"/>
            <wp:positionH relativeFrom="column">
              <wp:posOffset>3810</wp:posOffset>
            </wp:positionH>
            <wp:positionV relativeFrom="paragraph">
              <wp:posOffset>177800</wp:posOffset>
            </wp:positionV>
            <wp:extent cx="3448050" cy="2358138"/>
            <wp:effectExtent l="0" t="0" r="0" b="4445"/>
            <wp:wrapNone/>
            <wp:docPr id="1" name="Picture 22" descr="C:\Users\Parmenio\Downloads\3185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rmenio\Downloads\3185714.png"/>
                    <pic:cNvPicPr>
                      <a:picLocks noChangeAspect="1" noChangeArrowheads="1"/>
                    </pic:cNvPicPr>
                  </pic:nvPicPr>
                  <pic:blipFill>
                    <a:blip r:embed="rId7" cstate="print">
                      <a:clrChange>
                        <a:clrFrom>
                          <a:srgbClr val="A3CAFD"/>
                        </a:clrFrom>
                        <a:clrTo>
                          <a:srgbClr val="A3CAFD">
                            <a:alpha val="0"/>
                          </a:srgbClr>
                        </a:clrTo>
                      </a:clrChange>
                      <a:grayscl/>
                      <a:extLst>
                        <a:ext uri="{28A0092B-C50C-407E-A947-70E740481C1C}">
                          <a14:useLocalDpi xmlns:a14="http://schemas.microsoft.com/office/drawing/2010/main" val="0"/>
                        </a:ext>
                      </a:extLst>
                    </a:blip>
                    <a:srcRect l="9028" t="23725" r="15000" b="12157"/>
                    <a:stretch>
                      <a:fillRect/>
                    </a:stretch>
                  </pic:blipFill>
                  <pic:spPr bwMode="auto">
                    <a:xfrm>
                      <a:off x="0" y="0"/>
                      <a:ext cx="3455317" cy="236310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9426BF" w:rsidRDefault="009426BF" w:rsidP="005E4846">
      <w:pPr>
        <w:pStyle w:val="Prrafodelista"/>
        <w:jc w:val="center"/>
        <w:rPr>
          <w:b/>
          <w:u w:val="single"/>
        </w:rPr>
      </w:pPr>
    </w:p>
    <w:p w:rsidR="005E4846" w:rsidRPr="009426BF" w:rsidRDefault="009426BF" w:rsidP="009426BF">
      <w:pPr>
        <w:spacing w:after="200" w:line="276" w:lineRule="auto"/>
        <w:rPr>
          <w:b/>
        </w:rPr>
      </w:pPr>
      <w:r w:rsidRPr="009426BF">
        <w:rPr>
          <w:b/>
        </w:rPr>
        <w:t>DESARROLLO</w:t>
      </w:r>
    </w:p>
    <w:p w:rsidR="005E4846" w:rsidRDefault="005E4846" w:rsidP="005E4846">
      <w:pPr>
        <w:pStyle w:val="Prrafodelista"/>
      </w:pPr>
      <w:r>
        <w:rPr>
          <w:noProof/>
          <w:lang w:eastAsia="es-CO"/>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paragraph">
                  <wp:posOffset>89535</wp:posOffset>
                </wp:positionV>
                <wp:extent cx="3409950" cy="1531620"/>
                <wp:effectExtent l="0" t="0" r="19050" b="215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31620"/>
                        </a:xfrm>
                        <a:prstGeom prst="rect">
                          <a:avLst/>
                        </a:prstGeom>
                        <a:solidFill>
                          <a:srgbClr val="FFFFFF"/>
                        </a:solidFill>
                        <a:ln w="9525">
                          <a:solidFill>
                            <a:srgbClr val="000000"/>
                          </a:solidFill>
                          <a:miter lim="800000"/>
                          <a:headEnd/>
                          <a:tailEnd/>
                        </a:ln>
                      </wps:spPr>
                      <wps:txbx>
                        <w:txbxContent>
                          <w:p w:rsidR="005E4846" w:rsidRPr="005E4846" w:rsidRDefault="005E4846" w:rsidP="005E4846">
                            <w:pPr>
                              <w:rPr>
                                <w:rFonts w:ascii="Arial" w:hAnsi="Arial" w:cs="Arial"/>
                                <w:b/>
                                <w:sz w:val="20"/>
                                <w:szCs w:val="20"/>
                              </w:rPr>
                            </w:pPr>
                            <w:r w:rsidRPr="005E4846">
                              <w:rPr>
                                <w:rFonts w:ascii="Arial" w:hAnsi="Arial" w:cs="Arial"/>
                                <w:b/>
                                <w:sz w:val="20"/>
                                <w:szCs w:val="20"/>
                              </w:rPr>
                              <w:t>2. LA CAUSA INMEDIATA DE LA PRIMERA GUERRA MUNDIAL</w:t>
                            </w:r>
                          </w:p>
                          <w:p w:rsidR="005E4846" w:rsidRPr="005E4846" w:rsidRDefault="005E4846" w:rsidP="005E4846">
                            <w:pPr>
                              <w:spacing w:after="0"/>
                              <w:jc w:val="both"/>
                              <w:rPr>
                                <w:rFonts w:ascii="Arial" w:hAnsi="Arial" w:cs="Arial"/>
                                <w:sz w:val="20"/>
                                <w:szCs w:val="20"/>
                              </w:rPr>
                            </w:pPr>
                            <w:r w:rsidRPr="005E4846">
                              <w:rPr>
                                <w:rFonts w:ascii="Arial" w:hAnsi="Arial" w:cs="Arial"/>
                                <w:sz w:val="20"/>
                                <w:szCs w:val="20"/>
                              </w:rPr>
                              <w:t xml:space="preserve">El archiduque Francisco Fernando (heredero al trono Austro-Húngaro) fue asesinado en Sarajevo (capital de Serbia), el </w:t>
                            </w:r>
                            <w:r w:rsidRPr="005E4846">
                              <w:rPr>
                                <w:rFonts w:ascii="Arial" w:hAnsi="Arial" w:cs="Arial"/>
                                <w:b/>
                                <w:bCs/>
                                <w:sz w:val="20"/>
                                <w:szCs w:val="20"/>
                              </w:rPr>
                              <w:t>28 de Junio de 1914</w:t>
                            </w:r>
                            <w:proofErr w:type="gramStart"/>
                            <w:r w:rsidRPr="005E4846">
                              <w:rPr>
                                <w:rFonts w:ascii="Arial" w:hAnsi="Arial" w:cs="Arial"/>
                                <w:sz w:val="20"/>
                                <w:szCs w:val="20"/>
                              </w:rPr>
                              <w:t>,a</w:t>
                            </w:r>
                            <w:proofErr w:type="gramEnd"/>
                            <w:r w:rsidRPr="005E4846">
                              <w:rPr>
                                <w:rFonts w:ascii="Arial" w:hAnsi="Arial" w:cs="Arial"/>
                                <w:sz w:val="20"/>
                                <w:szCs w:val="20"/>
                              </w:rPr>
                              <w:t xml:space="preserve"> manos del terrorista serbio </w:t>
                            </w:r>
                            <w:proofErr w:type="spellStart"/>
                            <w:r w:rsidRPr="005E4846">
                              <w:rPr>
                                <w:rFonts w:ascii="Arial" w:hAnsi="Arial" w:cs="Arial"/>
                                <w:sz w:val="20"/>
                                <w:szCs w:val="20"/>
                              </w:rPr>
                              <w:t>Gaviilo</w:t>
                            </w:r>
                            <w:proofErr w:type="spellEnd"/>
                            <w:r w:rsidRPr="005E4846">
                              <w:rPr>
                                <w:rFonts w:ascii="Arial" w:hAnsi="Arial" w:cs="Arial"/>
                                <w:sz w:val="20"/>
                                <w:szCs w:val="20"/>
                              </w:rPr>
                              <w:t xml:space="preserve"> </w:t>
                            </w:r>
                            <w:proofErr w:type="spellStart"/>
                            <w:r w:rsidRPr="005E4846">
                              <w:rPr>
                                <w:rFonts w:ascii="Arial" w:hAnsi="Arial" w:cs="Arial"/>
                                <w:sz w:val="20"/>
                                <w:szCs w:val="20"/>
                              </w:rPr>
                              <w:t>Princip</w:t>
                            </w:r>
                            <w:proofErr w:type="spellEnd"/>
                            <w:r w:rsidRPr="005E4846">
                              <w:rPr>
                                <w:rFonts w:ascii="Arial" w:hAnsi="Arial" w:cs="Arial"/>
                                <w:sz w:val="20"/>
                                <w:szCs w:val="20"/>
                              </w:rPr>
                              <w:t>. Austria y Hungría</w:t>
                            </w:r>
                            <w:r>
                              <w:rPr>
                                <w:rFonts w:ascii="Arial" w:hAnsi="Arial" w:cs="Arial"/>
                                <w:sz w:val="20"/>
                                <w:szCs w:val="20"/>
                              </w:rPr>
                              <w:t xml:space="preserve"> </w:t>
                            </w:r>
                            <w:r w:rsidRPr="005E4846">
                              <w:rPr>
                                <w:rFonts w:ascii="Arial" w:hAnsi="Arial" w:cs="Arial"/>
                                <w:sz w:val="20"/>
                                <w:szCs w:val="20"/>
                              </w:rPr>
                              <w:t xml:space="preserve">le declararon a Serbia la guerra el 28 de </w:t>
                            </w:r>
                            <w:proofErr w:type="gramStart"/>
                            <w:r w:rsidRPr="005E4846">
                              <w:rPr>
                                <w:rFonts w:ascii="Arial" w:hAnsi="Arial" w:cs="Arial"/>
                                <w:sz w:val="20"/>
                                <w:szCs w:val="20"/>
                              </w:rPr>
                              <w:t>Julio</w:t>
                            </w:r>
                            <w:proofErr w:type="gramEnd"/>
                            <w:r w:rsidRPr="005E4846">
                              <w:rPr>
                                <w:rFonts w:ascii="Arial" w:hAnsi="Arial" w:cs="Arial"/>
                                <w:sz w:val="20"/>
                                <w:szCs w:val="20"/>
                              </w:rPr>
                              <w:t xml:space="preserve"> de 1914, pero esta recibió apoyo de Rusia, comenzando el sistema de Alianzas,</w:t>
                            </w:r>
                          </w:p>
                          <w:p w:rsidR="005E4846" w:rsidRPr="005E4846" w:rsidRDefault="005E4846" w:rsidP="005E4846">
                            <w:pPr>
                              <w:spacing w:after="0"/>
                              <w:jc w:val="both"/>
                              <w:rPr>
                                <w:rFonts w:ascii="Arial" w:hAnsi="Arial" w:cs="Arial"/>
                                <w:sz w:val="20"/>
                                <w:szCs w:val="20"/>
                              </w:rPr>
                            </w:pPr>
                            <w:r w:rsidRPr="005E4846">
                              <w:rPr>
                                <w:rFonts w:ascii="Arial" w:hAnsi="Arial" w:cs="Arial"/>
                                <w:sz w:val="20"/>
                                <w:szCs w:val="20"/>
                              </w:rPr>
                              <w:t xml:space="preserve"> Convirtiendo el conflicto en una guerra europea. Alemania</w:t>
                            </w:r>
                            <w:r>
                              <w:rPr>
                                <w:rFonts w:ascii="Arial" w:hAnsi="Arial" w:cs="Arial"/>
                                <w:sz w:val="20"/>
                                <w:szCs w:val="20"/>
                              </w:rPr>
                              <w:t xml:space="preserve"> </w:t>
                            </w:r>
                            <w:r w:rsidRPr="005E4846">
                              <w:rPr>
                                <w:rFonts w:ascii="Arial" w:hAnsi="Arial" w:cs="Arial"/>
                                <w:sz w:val="20"/>
                                <w:szCs w:val="20"/>
                              </w:rPr>
                              <w:t>aliada de Austria le declaró la guerra a Rusia el 1 de agosto y el 3 de agosto a Francia,</w:t>
                            </w:r>
                          </w:p>
                          <w:p w:rsidR="005E4846" w:rsidRPr="005E4846" w:rsidRDefault="005E4846" w:rsidP="005E4846">
                            <w:pPr>
                              <w:spacing w:after="0"/>
                              <w:jc w:val="both"/>
                              <w:rPr>
                                <w:rFonts w:ascii="Arial" w:hAnsi="Arial" w:cs="Arial"/>
                                <w:i/>
                                <w:sz w:val="20"/>
                                <w:szCs w:val="20"/>
                              </w:rPr>
                            </w:pPr>
                            <w:r w:rsidRPr="005E4846">
                              <w:rPr>
                                <w:rFonts w:ascii="Arial" w:hAnsi="Arial" w:cs="Arial"/>
                                <w:i/>
                                <w:sz w:val="20"/>
                                <w:szCs w:val="20"/>
                              </w:rPr>
                              <w:t>Comenzando la gran Guerra. Alemania Invade a Bélgica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7.05pt;width:268.5pt;height:120.6pt;z-index:251658240;visibility:visible;mso-wrap-style:square;mso-width-percent:0;mso-height-percent:200;mso-wrap-distance-left:9pt;mso-wrap-distance-top:0;mso-wrap-distance-right:9pt;mso-wrap-distance-bottom:0;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">
                <v:textbox style="mso-fit-shape-to-text:t">
                  <w:txbxContent>
                    <w:p w:rsidR="005E4846" w:rsidRPr="005E4846" w:rsidRDefault="005E4846" w:rsidP="005E4846">
                      <w:pPr>
                        <w:rPr>
                          <w:rFonts w:ascii="Arial" w:hAnsi="Arial" w:cs="Arial"/>
                          <w:b/>
                          <w:sz w:val="20"/>
                          <w:szCs w:val="20"/>
                        </w:rPr>
                      </w:pPr>
                      <w:r w:rsidRPr="005E4846">
                        <w:rPr>
                          <w:rFonts w:ascii="Arial" w:hAnsi="Arial" w:cs="Arial"/>
                          <w:b/>
                          <w:sz w:val="20"/>
                          <w:szCs w:val="20"/>
                        </w:rPr>
                        <w:t>2. LA CAUSA INMEDIATA DE LA PRIMERA GUERRA MUNDIAL</w:t>
                      </w:r>
                    </w:p>
                    <w:p w:rsidR="005E4846" w:rsidRPr="005E4846" w:rsidRDefault="005E4846" w:rsidP="005E4846">
                      <w:pPr>
                        <w:spacing w:after="0"/>
                        <w:jc w:val="both"/>
                        <w:rPr>
                          <w:rFonts w:ascii="Arial" w:hAnsi="Arial" w:cs="Arial"/>
                          <w:sz w:val="20"/>
                          <w:szCs w:val="20"/>
                        </w:rPr>
                      </w:pPr>
                      <w:r w:rsidRPr="005E4846">
                        <w:rPr>
                          <w:rFonts w:ascii="Arial" w:hAnsi="Arial" w:cs="Arial"/>
                          <w:sz w:val="20"/>
                          <w:szCs w:val="20"/>
                        </w:rPr>
                        <w:t xml:space="preserve">El archiduque Francisco Fernando (heredero al trono Austro-Húngaro) fue asesinado en Sarajevo (capital de Serbia), el </w:t>
                      </w:r>
                      <w:r w:rsidRPr="005E4846">
                        <w:rPr>
                          <w:rFonts w:ascii="Arial" w:hAnsi="Arial" w:cs="Arial"/>
                          <w:b/>
                          <w:bCs/>
                          <w:sz w:val="20"/>
                          <w:szCs w:val="20"/>
                        </w:rPr>
                        <w:t>28 de Junio de 1914</w:t>
                      </w:r>
                      <w:proofErr w:type="gramStart"/>
                      <w:r w:rsidRPr="005E4846">
                        <w:rPr>
                          <w:rFonts w:ascii="Arial" w:hAnsi="Arial" w:cs="Arial"/>
                          <w:sz w:val="20"/>
                          <w:szCs w:val="20"/>
                        </w:rPr>
                        <w:t>,a</w:t>
                      </w:r>
                      <w:proofErr w:type="gramEnd"/>
                      <w:r w:rsidRPr="005E4846">
                        <w:rPr>
                          <w:rFonts w:ascii="Arial" w:hAnsi="Arial" w:cs="Arial"/>
                          <w:sz w:val="20"/>
                          <w:szCs w:val="20"/>
                        </w:rPr>
                        <w:t xml:space="preserve"> manos del terrorista serbio </w:t>
                      </w:r>
                      <w:proofErr w:type="spellStart"/>
                      <w:r w:rsidRPr="005E4846">
                        <w:rPr>
                          <w:rFonts w:ascii="Arial" w:hAnsi="Arial" w:cs="Arial"/>
                          <w:sz w:val="20"/>
                          <w:szCs w:val="20"/>
                        </w:rPr>
                        <w:t>Gaviilo</w:t>
                      </w:r>
                      <w:proofErr w:type="spellEnd"/>
                      <w:r w:rsidRPr="005E4846">
                        <w:rPr>
                          <w:rFonts w:ascii="Arial" w:hAnsi="Arial" w:cs="Arial"/>
                          <w:sz w:val="20"/>
                          <w:szCs w:val="20"/>
                        </w:rPr>
                        <w:t xml:space="preserve"> </w:t>
                      </w:r>
                      <w:proofErr w:type="spellStart"/>
                      <w:r w:rsidRPr="005E4846">
                        <w:rPr>
                          <w:rFonts w:ascii="Arial" w:hAnsi="Arial" w:cs="Arial"/>
                          <w:sz w:val="20"/>
                          <w:szCs w:val="20"/>
                        </w:rPr>
                        <w:t>Princip</w:t>
                      </w:r>
                      <w:proofErr w:type="spellEnd"/>
                      <w:r w:rsidRPr="005E4846">
                        <w:rPr>
                          <w:rFonts w:ascii="Arial" w:hAnsi="Arial" w:cs="Arial"/>
                          <w:sz w:val="20"/>
                          <w:szCs w:val="20"/>
                        </w:rPr>
                        <w:t>. Austria y Hungría</w:t>
                      </w:r>
                      <w:r>
                        <w:rPr>
                          <w:rFonts w:ascii="Arial" w:hAnsi="Arial" w:cs="Arial"/>
                          <w:sz w:val="20"/>
                          <w:szCs w:val="20"/>
                        </w:rPr>
                        <w:t xml:space="preserve"> </w:t>
                      </w:r>
                      <w:r w:rsidRPr="005E4846">
                        <w:rPr>
                          <w:rFonts w:ascii="Arial" w:hAnsi="Arial" w:cs="Arial"/>
                          <w:sz w:val="20"/>
                          <w:szCs w:val="20"/>
                        </w:rPr>
                        <w:t xml:space="preserve">le </w:t>
                      </w:r>
                      <w:r w:rsidRPr="005E4846">
                        <w:rPr>
                          <w:rFonts w:ascii="Arial" w:hAnsi="Arial" w:cs="Arial"/>
                          <w:sz w:val="20"/>
                          <w:szCs w:val="20"/>
                        </w:rPr>
                        <w:t>declararon</w:t>
                      </w:r>
                      <w:r w:rsidRPr="005E4846">
                        <w:rPr>
                          <w:rFonts w:ascii="Arial" w:hAnsi="Arial" w:cs="Arial"/>
                          <w:sz w:val="20"/>
                          <w:szCs w:val="20"/>
                        </w:rPr>
                        <w:t xml:space="preserve"> a </w:t>
                      </w:r>
                      <w:r w:rsidRPr="005E4846">
                        <w:rPr>
                          <w:rFonts w:ascii="Arial" w:hAnsi="Arial" w:cs="Arial"/>
                          <w:sz w:val="20"/>
                          <w:szCs w:val="20"/>
                        </w:rPr>
                        <w:t>Serbia la</w:t>
                      </w:r>
                      <w:r w:rsidRPr="005E4846">
                        <w:rPr>
                          <w:rFonts w:ascii="Arial" w:hAnsi="Arial" w:cs="Arial"/>
                          <w:sz w:val="20"/>
                          <w:szCs w:val="20"/>
                        </w:rPr>
                        <w:t xml:space="preserve"> guerra el 28 de </w:t>
                      </w:r>
                      <w:proofErr w:type="gramStart"/>
                      <w:r w:rsidRPr="005E4846">
                        <w:rPr>
                          <w:rFonts w:ascii="Arial" w:hAnsi="Arial" w:cs="Arial"/>
                          <w:sz w:val="20"/>
                          <w:szCs w:val="20"/>
                        </w:rPr>
                        <w:t>Julio</w:t>
                      </w:r>
                      <w:proofErr w:type="gramEnd"/>
                      <w:r w:rsidRPr="005E4846">
                        <w:rPr>
                          <w:rFonts w:ascii="Arial" w:hAnsi="Arial" w:cs="Arial"/>
                          <w:sz w:val="20"/>
                          <w:szCs w:val="20"/>
                        </w:rPr>
                        <w:t xml:space="preserve"> de 1914, pero esta recibió apoyo de Rusia, comenzando el sistema de Alianzas,</w:t>
                      </w:r>
                    </w:p>
                    <w:p w:rsidR="005E4846" w:rsidRPr="005E4846" w:rsidRDefault="005E4846" w:rsidP="005E4846">
                      <w:pPr>
                        <w:spacing w:after="0"/>
                        <w:jc w:val="both"/>
                        <w:rPr>
                          <w:rFonts w:ascii="Arial" w:hAnsi="Arial" w:cs="Arial"/>
                          <w:sz w:val="20"/>
                          <w:szCs w:val="20"/>
                        </w:rPr>
                      </w:pPr>
                      <w:r w:rsidRPr="005E4846">
                        <w:rPr>
                          <w:rFonts w:ascii="Arial" w:hAnsi="Arial" w:cs="Arial"/>
                          <w:sz w:val="20"/>
                          <w:szCs w:val="20"/>
                        </w:rPr>
                        <w:t xml:space="preserve"> </w:t>
                      </w:r>
                      <w:r w:rsidRPr="005E4846">
                        <w:rPr>
                          <w:rFonts w:ascii="Arial" w:hAnsi="Arial" w:cs="Arial"/>
                          <w:sz w:val="20"/>
                          <w:szCs w:val="20"/>
                        </w:rPr>
                        <w:t>Convirtiendo</w:t>
                      </w:r>
                      <w:r w:rsidRPr="005E4846">
                        <w:rPr>
                          <w:rFonts w:ascii="Arial" w:hAnsi="Arial" w:cs="Arial"/>
                          <w:sz w:val="20"/>
                          <w:szCs w:val="20"/>
                        </w:rPr>
                        <w:t xml:space="preserve"> el conflicto en una guerra europea. Alemania</w:t>
                      </w:r>
                      <w:r>
                        <w:rPr>
                          <w:rFonts w:ascii="Arial" w:hAnsi="Arial" w:cs="Arial"/>
                          <w:sz w:val="20"/>
                          <w:szCs w:val="20"/>
                        </w:rPr>
                        <w:t xml:space="preserve"> </w:t>
                      </w:r>
                      <w:r w:rsidRPr="005E4846">
                        <w:rPr>
                          <w:rFonts w:ascii="Arial" w:hAnsi="Arial" w:cs="Arial"/>
                          <w:sz w:val="20"/>
                          <w:szCs w:val="20"/>
                        </w:rPr>
                        <w:t xml:space="preserve">aliada de </w:t>
                      </w:r>
                      <w:r w:rsidRPr="005E4846">
                        <w:rPr>
                          <w:rFonts w:ascii="Arial" w:hAnsi="Arial" w:cs="Arial"/>
                          <w:sz w:val="20"/>
                          <w:szCs w:val="20"/>
                        </w:rPr>
                        <w:t>Austria le</w:t>
                      </w:r>
                      <w:r w:rsidRPr="005E4846">
                        <w:rPr>
                          <w:rFonts w:ascii="Arial" w:hAnsi="Arial" w:cs="Arial"/>
                          <w:sz w:val="20"/>
                          <w:szCs w:val="20"/>
                        </w:rPr>
                        <w:t xml:space="preserve"> declaró la guerra a Rusia el 1 de agosto y el 3 de agosto a Francia,</w:t>
                      </w:r>
                    </w:p>
                    <w:p w:rsidR="005E4846" w:rsidRPr="005E4846" w:rsidRDefault="005E4846" w:rsidP="005E4846">
                      <w:pPr>
                        <w:spacing w:after="0"/>
                        <w:jc w:val="both"/>
                        <w:rPr>
                          <w:rFonts w:ascii="Arial" w:hAnsi="Arial" w:cs="Arial"/>
                          <w:i/>
                          <w:sz w:val="20"/>
                          <w:szCs w:val="20"/>
                        </w:rPr>
                      </w:pPr>
                      <w:r w:rsidRPr="005E4846">
                        <w:rPr>
                          <w:rFonts w:ascii="Arial" w:hAnsi="Arial" w:cs="Arial"/>
                          <w:i/>
                          <w:sz w:val="20"/>
                          <w:szCs w:val="20"/>
                        </w:rPr>
                        <w:t>Comenzando</w:t>
                      </w:r>
                      <w:r w:rsidRPr="005E4846">
                        <w:rPr>
                          <w:rFonts w:ascii="Arial" w:hAnsi="Arial" w:cs="Arial"/>
                          <w:i/>
                          <w:sz w:val="20"/>
                          <w:szCs w:val="20"/>
                        </w:rPr>
                        <w:t xml:space="preserve"> la gran Guerra. Alemania Invade a Bélgica</w:t>
                      </w:r>
                    </w:p>
                  </w:txbxContent>
                </v:textbox>
              </v:shape>
            </w:pict>
          </mc:Fallback>
        </mc:AlternateContent>
      </w: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Pr>
        <w:pStyle w:val="Prrafodelista"/>
      </w:pPr>
    </w:p>
    <w:p w:rsidR="005E4846" w:rsidRDefault="005E4846" w:rsidP="005E4846"/>
    <w:p w:rsidR="005E4846" w:rsidRDefault="005E4846" w:rsidP="005E4846">
      <w:pPr>
        <w:pStyle w:val="Prrafodelista"/>
        <w:numPr>
          <w:ilvl w:val="0"/>
          <w:numId w:val="5"/>
        </w:numPr>
        <w:spacing w:after="200" w:line="276" w:lineRule="auto"/>
        <w:jc w:val="both"/>
        <w:rPr>
          <w:rFonts w:ascii="Arial" w:hAnsi="Arial" w:cs="Arial"/>
          <w:sz w:val="20"/>
          <w:szCs w:val="20"/>
        </w:rPr>
      </w:pPr>
      <w:r w:rsidRPr="009426BF">
        <w:rPr>
          <w:rFonts w:ascii="Arial" w:hAnsi="Arial" w:cs="Arial"/>
          <w:b/>
          <w:bCs/>
          <w:sz w:val="20"/>
          <w:szCs w:val="20"/>
        </w:rPr>
        <w:t xml:space="preserve">Guerra de Movimientos o de trincheras </w:t>
      </w:r>
      <w:r w:rsidRPr="009426BF">
        <w:rPr>
          <w:rFonts w:ascii="Arial" w:hAnsi="Arial" w:cs="Arial"/>
          <w:sz w:val="20"/>
          <w:szCs w:val="20"/>
        </w:rPr>
        <w:t xml:space="preserve">(1914) Alemania movilizó sus tropas sobre Bélgica, país neutral, para llegar a ocupar Francia, con el objetivo de llegar a París pero, los franceses detuvieron el avance alemán en la línea del río Marne en septiembre de </w:t>
      </w:r>
      <w:r w:rsidR="009426BF" w:rsidRPr="009426BF">
        <w:rPr>
          <w:rFonts w:ascii="Arial" w:hAnsi="Arial" w:cs="Arial"/>
          <w:sz w:val="20"/>
          <w:szCs w:val="20"/>
        </w:rPr>
        <w:t>1914 recibiendo</w:t>
      </w:r>
      <w:r w:rsidRPr="009426BF">
        <w:rPr>
          <w:rFonts w:ascii="Arial" w:hAnsi="Arial" w:cs="Arial"/>
          <w:sz w:val="20"/>
          <w:szCs w:val="20"/>
        </w:rPr>
        <w:t xml:space="preserve"> apoyo de los Ingleses. (Frente Occidental. (Parte del </w:t>
      </w:r>
      <w:r w:rsidR="009426BF" w:rsidRPr="009426BF">
        <w:rPr>
          <w:rFonts w:ascii="Arial" w:hAnsi="Arial" w:cs="Arial"/>
          <w:sz w:val="20"/>
          <w:szCs w:val="20"/>
        </w:rPr>
        <w:t>Ejército</w:t>
      </w:r>
      <w:r w:rsidRPr="009426BF">
        <w:rPr>
          <w:rFonts w:ascii="Arial" w:hAnsi="Arial" w:cs="Arial"/>
          <w:sz w:val="20"/>
          <w:szCs w:val="20"/>
        </w:rPr>
        <w:t xml:space="preserve"> Alemán Avanza sobre Polonia para atacar luego a RUSIA (FRENTE ORIENTAL).</w:t>
      </w:r>
    </w:p>
    <w:p w:rsidR="00274C41" w:rsidRPr="009426BF" w:rsidRDefault="00274C41" w:rsidP="00274C41">
      <w:pPr>
        <w:pStyle w:val="Prrafodelista"/>
        <w:spacing w:after="200" w:line="276" w:lineRule="auto"/>
        <w:ind w:left="360"/>
        <w:jc w:val="both"/>
        <w:rPr>
          <w:rFonts w:ascii="Arial" w:hAnsi="Arial" w:cs="Arial"/>
          <w:sz w:val="20"/>
          <w:szCs w:val="20"/>
        </w:rPr>
      </w:pPr>
    </w:p>
    <w:p w:rsidR="005E4846" w:rsidRPr="009426BF" w:rsidRDefault="009426BF" w:rsidP="005E4846">
      <w:pPr>
        <w:pStyle w:val="Prrafodelista"/>
        <w:numPr>
          <w:ilvl w:val="0"/>
          <w:numId w:val="5"/>
        </w:numPr>
        <w:spacing w:after="200" w:line="276" w:lineRule="auto"/>
        <w:jc w:val="both"/>
        <w:rPr>
          <w:rFonts w:ascii="Arial" w:hAnsi="Arial" w:cs="Arial"/>
          <w:sz w:val="20"/>
          <w:szCs w:val="20"/>
        </w:rPr>
      </w:pPr>
      <w:r>
        <w:rPr>
          <w:rFonts w:ascii="Arial" w:hAnsi="Arial" w:cs="Arial"/>
          <w:b/>
          <w:bCs/>
          <w:sz w:val="20"/>
          <w:szCs w:val="20"/>
        </w:rPr>
        <w:t xml:space="preserve">GUERRA SUBMARINA: </w:t>
      </w:r>
      <w:r w:rsidR="005E4846" w:rsidRPr="009426BF">
        <w:rPr>
          <w:rFonts w:ascii="Arial" w:hAnsi="Arial" w:cs="Arial"/>
          <w:sz w:val="20"/>
          <w:szCs w:val="20"/>
        </w:rPr>
        <w:t xml:space="preserve">Entretanto los ingleses ganaron la batalla naval de Jutlandia (31 de mayo de 1916). Alemania, proclamó la guerra submarina amenazando con hundir cualquier nave que violara su zona de seguridad torpedeando incluso barcos de pasajeros. EE UU, le declara la guerra a Alemania por el hundimiento del trasatlántico inglés 'Lusitania" con gran cantidad de pasajeros </w:t>
      </w:r>
      <w:r w:rsidR="005E4846" w:rsidRPr="009426BF">
        <w:rPr>
          <w:rFonts w:ascii="Arial" w:hAnsi="Arial" w:cs="Arial"/>
          <w:sz w:val="20"/>
          <w:szCs w:val="20"/>
        </w:rPr>
        <w:lastRenderedPageBreak/>
        <w:t xml:space="preserve">norteamericanos, apoyando a los aliados, o triple Entente. </w:t>
      </w:r>
    </w:p>
    <w:p w:rsidR="005E4846" w:rsidRPr="009426BF" w:rsidRDefault="005E4846" w:rsidP="005E4846">
      <w:pPr>
        <w:pStyle w:val="Prrafodelista"/>
        <w:numPr>
          <w:ilvl w:val="0"/>
          <w:numId w:val="5"/>
        </w:numPr>
        <w:spacing w:after="200" w:line="276" w:lineRule="auto"/>
        <w:jc w:val="both"/>
        <w:rPr>
          <w:rFonts w:ascii="Arial" w:hAnsi="Arial" w:cs="Arial"/>
          <w:sz w:val="20"/>
          <w:szCs w:val="20"/>
        </w:rPr>
      </w:pPr>
      <w:r w:rsidRPr="009426BF">
        <w:rPr>
          <w:rFonts w:ascii="Arial" w:hAnsi="Arial" w:cs="Arial"/>
          <w:b/>
          <w:bCs/>
          <w:sz w:val="20"/>
          <w:szCs w:val="20"/>
        </w:rPr>
        <w:t xml:space="preserve">Revolución Rusa. Rusia sale de la Primera Guerra Mundial: </w:t>
      </w:r>
      <w:r w:rsidRPr="009426BF">
        <w:rPr>
          <w:rFonts w:ascii="Arial" w:hAnsi="Arial" w:cs="Arial"/>
          <w:sz w:val="20"/>
          <w:szCs w:val="20"/>
        </w:rPr>
        <w:t xml:space="preserve">1917, la revolución Bolchevique en Rusia derrocó al gobierno zarista y llevó a Lenin al poder. Éste firmó un tratado con Alemania para retirarse de la guerra, el tratado de Brest </w:t>
      </w:r>
      <w:proofErr w:type="spellStart"/>
      <w:r w:rsidRPr="009426BF">
        <w:rPr>
          <w:rFonts w:ascii="Arial" w:hAnsi="Arial" w:cs="Arial"/>
          <w:sz w:val="20"/>
          <w:szCs w:val="20"/>
        </w:rPr>
        <w:t>Litovsk</w:t>
      </w:r>
      <w:proofErr w:type="spellEnd"/>
      <w:r w:rsidRPr="009426BF">
        <w:rPr>
          <w:rFonts w:ascii="Arial" w:hAnsi="Arial" w:cs="Arial"/>
          <w:sz w:val="20"/>
          <w:szCs w:val="20"/>
        </w:rPr>
        <w:t xml:space="preserve"> (Marzo de 1918)</w:t>
      </w:r>
    </w:p>
    <w:p w:rsidR="005E4846" w:rsidRPr="009426BF" w:rsidRDefault="005E4846" w:rsidP="009426BF">
      <w:pPr>
        <w:pStyle w:val="Default"/>
        <w:numPr>
          <w:ilvl w:val="0"/>
          <w:numId w:val="6"/>
        </w:numPr>
        <w:jc w:val="both"/>
        <w:rPr>
          <w:rFonts w:ascii="Arial" w:hAnsi="Arial" w:cs="Arial"/>
          <w:b/>
          <w:bCs/>
          <w:sz w:val="20"/>
          <w:szCs w:val="20"/>
        </w:rPr>
      </w:pPr>
      <w:r w:rsidRPr="009426BF">
        <w:rPr>
          <w:rFonts w:ascii="Arial" w:hAnsi="Arial" w:cs="Arial"/>
          <w:b/>
          <w:sz w:val="20"/>
          <w:szCs w:val="20"/>
        </w:rPr>
        <w:t>FIN DE LA GUERRA</w:t>
      </w:r>
      <w:r w:rsidRPr="009426BF">
        <w:rPr>
          <w:rFonts w:ascii="Arial" w:hAnsi="Arial" w:cs="Arial"/>
          <w:sz w:val="20"/>
          <w:szCs w:val="20"/>
        </w:rPr>
        <w:t xml:space="preserve">: </w:t>
      </w:r>
      <w:r w:rsidRPr="009426BF">
        <w:rPr>
          <w:rFonts w:ascii="Arial" w:hAnsi="Arial" w:cs="Arial"/>
          <w:bCs/>
          <w:sz w:val="20"/>
          <w:szCs w:val="20"/>
        </w:rPr>
        <w:t>El fin de la Guerra: A pesar de que la salida de Rusia significaba una ventaja para los alemanes, quienes pudieron concentrarse en el Frente Occidental, el ingreso de Estados Unidos rompió el equilibrio a favor de la Entente, porque significó el ingreso de nuevas fuerzas, entre abril y agosto de 1918 los aliados de la Entente comenzaron a hacer replegarse a las fuerzas de los Imperios Centrales, en septiembre de 1918 Bulgaria y Austria se rindieron, el 11 de noviembre se rindió Alemania</w:t>
      </w:r>
      <w:r w:rsidRPr="009426BF">
        <w:rPr>
          <w:rFonts w:ascii="Arial" w:hAnsi="Arial" w:cs="Arial"/>
          <w:b/>
          <w:bCs/>
          <w:sz w:val="20"/>
          <w:szCs w:val="20"/>
        </w:rPr>
        <w:t xml:space="preserve">. </w:t>
      </w:r>
    </w:p>
    <w:p w:rsidR="009426BF" w:rsidRPr="009426BF" w:rsidRDefault="009426BF" w:rsidP="009426BF">
      <w:pPr>
        <w:pStyle w:val="Default"/>
        <w:ind w:left="360"/>
        <w:jc w:val="both"/>
        <w:rPr>
          <w:rFonts w:ascii="Arial" w:hAnsi="Arial" w:cs="Arial"/>
          <w:b/>
          <w:bCs/>
          <w:sz w:val="20"/>
          <w:szCs w:val="20"/>
        </w:rPr>
      </w:pPr>
    </w:p>
    <w:p w:rsidR="009426BF" w:rsidRPr="009426BF" w:rsidRDefault="009426BF" w:rsidP="009426BF">
      <w:pPr>
        <w:pStyle w:val="Default"/>
        <w:ind w:left="360"/>
        <w:jc w:val="both"/>
        <w:rPr>
          <w:rFonts w:ascii="Arial" w:hAnsi="Arial" w:cs="Arial"/>
          <w:b/>
          <w:bCs/>
          <w:sz w:val="20"/>
          <w:szCs w:val="20"/>
        </w:rPr>
      </w:pPr>
    </w:p>
    <w:p w:rsidR="009426BF" w:rsidRPr="009426BF" w:rsidRDefault="009426BF" w:rsidP="009426BF">
      <w:pPr>
        <w:pStyle w:val="Default"/>
        <w:numPr>
          <w:ilvl w:val="0"/>
          <w:numId w:val="6"/>
        </w:numPr>
        <w:jc w:val="both"/>
        <w:rPr>
          <w:rFonts w:ascii="Arial" w:hAnsi="Arial" w:cs="Arial"/>
          <w:sz w:val="20"/>
          <w:szCs w:val="20"/>
        </w:rPr>
      </w:pPr>
      <w:r w:rsidRPr="009426BF">
        <w:rPr>
          <w:rFonts w:ascii="Arial" w:hAnsi="Arial" w:cs="Arial"/>
          <w:b/>
          <w:sz w:val="20"/>
          <w:szCs w:val="20"/>
        </w:rPr>
        <w:t>ACTIVIDAD 2: Busque en la Siguiente sopa de letras términos de la primera guerra mundial.</w:t>
      </w:r>
    </w:p>
    <w:p w:rsidR="005E4846" w:rsidRPr="005E4846" w:rsidRDefault="005E4846" w:rsidP="005E4846">
      <w:pPr>
        <w:pStyle w:val="Prrafodelista"/>
        <w:jc w:val="center"/>
        <w:rPr>
          <w:rFonts w:ascii="Arial" w:hAnsi="Arial" w:cs="Arial"/>
          <w:b/>
          <w:u w:val="single"/>
        </w:rPr>
      </w:pPr>
    </w:p>
    <w:p w:rsidR="005E4846" w:rsidRDefault="00274C41" w:rsidP="005E4846">
      <w:pPr>
        <w:pStyle w:val="Prrafodelista"/>
        <w:jc w:val="center"/>
        <w:rPr>
          <w:b/>
          <w:u w:val="single"/>
        </w:rPr>
      </w:pPr>
      <w:r>
        <w:rPr>
          <w:noProof/>
          <w:lang w:eastAsia="es-CO"/>
        </w:rPr>
        <w:drawing>
          <wp:anchor distT="0" distB="0" distL="114300" distR="114300" simplePos="0" relativeHeight="251662336" behindDoc="0" locked="0" layoutInCell="1" allowOverlap="1">
            <wp:simplePos x="0" y="0"/>
            <wp:positionH relativeFrom="column">
              <wp:align>left</wp:align>
            </wp:positionH>
            <wp:positionV relativeFrom="paragraph">
              <wp:posOffset>297180</wp:posOffset>
            </wp:positionV>
            <wp:extent cx="1666875" cy="3466465"/>
            <wp:effectExtent l="0" t="0" r="9525"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3466465"/>
                    </a:xfrm>
                    <a:prstGeom prst="rect">
                      <a:avLst/>
                    </a:prstGeom>
                    <a:noFill/>
                  </pic:spPr>
                </pic:pic>
              </a:graphicData>
            </a:graphic>
            <wp14:sizeRelH relativeFrom="page">
              <wp14:pctWidth>0</wp14:pctWidth>
            </wp14:sizeRelH>
            <wp14:sizeRelV relativeFrom="page">
              <wp14:pctHeight>0</wp14:pctHeight>
            </wp14:sizeRelV>
          </wp:anchor>
        </w:drawing>
      </w:r>
    </w:p>
    <w:p w:rsidR="005E4846" w:rsidRPr="009426BF" w:rsidRDefault="009426BF" w:rsidP="009426BF">
      <w:pPr>
        <w:rPr>
          <w:b/>
          <w:u w:val="single"/>
        </w:rPr>
      </w:pPr>
      <w:r>
        <w:rPr>
          <w:noProof/>
          <w:lang w:eastAsia="es-CO"/>
        </w:rPr>
        <w:drawing>
          <wp:anchor distT="0" distB="0" distL="114300" distR="114300" simplePos="0" relativeHeight="251661312" behindDoc="0" locked="0" layoutInCell="1" allowOverlap="1">
            <wp:simplePos x="0" y="0"/>
            <wp:positionH relativeFrom="margin">
              <wp:posOffset>1874520</wp:posOffset>
            </wp:positionH>
            <wp:positionV relativeFrom="paragraph">
              <wp:posOffset>11430</wp:posOffset>
            </wp:positionV>
            <wp:extent cx="5019675" cy="3448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lum bright="-20000" contrast="30000"/>
                      <a:extLst>
                        <a:ext uri="{28A0092B-C50C-407E-A947-70E740481C1C}">
                          <a14:useLocalDpi xmlns:a14="http://schemas.microsoft.com/office/drawing/2010/main" val="0"/>
                        </a:ext>
                      </a:extLst>
                    </a:blip>
                    <a:srcRect t="12099" r="47917" b="12346"/>
                    <a:stretch>
                      <a:fillRect/>
                    </a:stretch>
                  </pic:blipFill>
                  <pic:spPr bwMode="auto">
                    <a:xfrm>
                      <a:off x="0" y="0"/>
                      <a:ext cx="5019675" cy="3448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E4846" w:rsidRDefault="005E4846" w:rsidP="005E4846">
      <w:pPr>
        <w:pStyle w:val="Prrafodelista"/>
        <w:jc w:val="center"/>
      </w:pPr>
    </w:p>
    <w:p w:rsidR="00803B4E" w:rsidRDefault="00803B4E" w:rsidP="00091FE6">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Default="00803B4E"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p>
    <w:p w:rsidR="009426BF" w:rsidRDefault="009426BF" w:rsidP="00091FE6">
      <w:pPr>
        <w:spacing w:after="0"/>
        <w:rPr>
          <w:sz w:val="18"/>
          <w:szCs w:val="18"/>
        </w:rPr>
      </w:pPr>
      <w:r>
        <w:rPr>
          <w:noProof/>
          <w:lang w:eastAsia="es-CO"/>
        </w:rPr>
        <w:drawing>
          <wp:anchor distT="0" distB="0" distL="114300" distR="114300" simplePos="0" relativeHeight="251664384" behindDoc="0" locked="0" layoutInCell="1" allowOverlap="1">
            <wp:simplePos x="0" y="0"/>
            <wp:positionH relativeFrom="column">
              <wp:posOffset>5859780</wp:posOffset>
            </wp:positionH>
            <wp:positionV relativeFrom="paragraph">
              <wp:posOffset>260986</wp:posOffset>
            </wp:positionV>
            <wp:extent cx="756880" cy="1472882"/>
            <wp:effectExtent l="3810" t="0" r="0" b="0"/>
            <wp:wrapNone/>
            <wp:docPr id="13" name="Picture 13" descr="http://t0.gstatic.com/images?q=tbn:ANd9GcQMfwxiIzswxn4-ylzxxd9B1iyrpuoGXiVHHt-I8K2PhZGbGq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QMfwxiIzswxn4-ylzxxd9B1iyrpuoGXiVHHt-I8K2PhZGbGqel"/>
                    <pic:cNvPicPr>
                      <a:picLocks noChangeAspect="1" noChangeArrowheads="1"/>
                    </pic:cNvPicPr>
                  </pic:nvPicPr>
                  <pic:blipFill>
                    <a:blip r:embed="rId10" cstate="print">
                      <a:extLst>
                        <a:ext uri="{28A0092B-C50C-407E-A947-70E740481C1C}">
                          <a14:useLocalDpi xmlns:a14="http://schemas.microsoft.com/office/drawing/2010/main" val="0"/>
                        </a:ext>
                      </a:extLst>
                    </a:blip>
                    <a:srcRect l="15000" r="14555"/>
                    <a:stretch>
                      <a:fillRect/>
                    </a:stretch>
                  </pic:blipFill>
                  <pic:spPr bwMode="auto">
                    <a:xfrm rot="5400000">
                      <a:off x="0" y="0"/>
                      <a:ext cx="756880" cy="147288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426BF" w:rsidRDefault="009426BF" w:rsidP="00091FE6">
      <w:pPr>
        <w:spacing w:after="0"/>
        <w:rPr>
          <w:sz w:val="18"/>
          <w:szCs w:val="18"/>
        </w:rPr>
      </w:pPr>
    </w:p>
    <w:p w:rsidR="009426BF" w:rsidRDefault="009426BF" w:rsidP="00091FE6">
      <w:pPr>
        <w:spacing w:after="0"/>
        <w:rPr>
          <w:sz w:val="18"/>
          <w:szCs w:val="18"/>
        </w:rPr>
      </w:pPr>
    </w:p>
    <w:p w:rsidR="009426BF" w:rsidRPr="00274C41" w:rsidRDefault="009426BF" w:rsidP="00091FE6">
      <w:pPr>
        <w:spacing w:after="0"/>
        <w:rPr>
          <w:i/>
          <w:sz w:val="18"/>
          <w:szCs w:val="18"/>
        </w:rPr>
      </w:pPr>
      <w:r>
        <w:rPr>
          <w:noProof/>
          <w:lang w:eastAsia="es-CO"/>
        </w:rPr>
        <w:drawing>
          <wp:anchor distT="0" distB="0" distL="114300" distR="114300" simplePos="0" relativeHeight="251663360" behindDoc="0" locked="0" layoutInCell="1" allowOverlap="1">
            <wp:simplePos x="0" y="0"/>
            <wp:positionH relativeFrom="column">
              <wp:posOffset>3364865</wp:posOffset>
            </wp:positionH>
            <wp:positionV relativeFrom="paragraph">
              <wp:posOffset>134620</wp:posOffset>
            </wp:positionV>
            <wp:extent cx="1609725" cy="1139027"/>
            <wp:effectExtent l="0" t="0" r="0" b="4445"/>
            <wp:wrapNone/>
            <wp:docPr id="10" name="Picture 10" descr="http://es.dreamstime.com/armas-de-fuego-thumb18801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s.dreamstime.com/armas-de-fuego-thumb188016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1390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426BF" w:rsidRPr="00274C41" w:rsidRDefault="009426BF" w:rsidP="009426BF">
      <w:pPr>
        <w:spacing w:after="0"/>
        <w:jc w:val="both"/>
        <w:rPr>
          <w:rFonts w:ascii="Arial" w:hAnsi="Arial" w:cs="Arial"/>
          <w:i/>
          <w:sz w:val="20"/>
          <w:szCs w:val="20"/>
        </w:rPr>
      </w:pPr>
      <w:r w:rsidRPr="00274C41">
        <w:rPr>
          <w:rFonts w:ascii="Arial" w:hAnsi="Arial" w:cs="Arial"/>
          <w:i/>
          <w:sz w:val="20"/>
          <w:szCs w:val="20"/>
        </w:rPr>
        <w:t>Durante esta guerra hay un gran desarrollo armamentista. Se usan por primera vez: Ametralladoras, Fusiles Tanques, Aviones, Buques de Guerra y Submarinos</w:t>
      </w:r>
      <w:bookmarkStart w:id="0" w:name="_GoBack"/>
      <w:bookmarkEnd w:id="0"/>
    </w:p>
    <w:p w:rsidR="009426BF" w:rsidRDefault="009426BF" w:rsidP="009426BF">
      <w:pPr>
        <w:spacing w:after="0"/>
        <w:jc w:val="both"/>
        <w:rPr>
          <w:rFonts w:ascii="Arial" w:hAnsi="Arial" w:cs="Arial"/>
          <w:sz w:val="20"/>
          <w:szCs w:val="20"/>
        </w:rPr>
      </w:pPr>
      <w:r>
        <w:rPr>
          <w:noProof/>
          <w:color w:val="FFFF00"/>
          <w:lang w:eastAsia="es-CO"/>
        </w:rPr>
        <w:drawing>
          <wp:anchor distT="0" distB="0" distL="114300" distR="114300" simplePos="0" relativeHeight="251666432" behindDoc="0" locked="0" layoutInCell="1" allowOverlap="1">
            <wp:simplePos x="0" y="0"/>
            <wp:positionH relativeFrom="column">
              <wp:posOffset>1955165</wp:posOffset>
            </wp:positionH>
            <wp:positionV relativeFrom="paragraph">
              <wp:posOffset>558800</wp:posOffset>
            </wp:positionV>
            <wp:extent cx="2955290" cy="1123950"/>
            <wp:effectExtent l="0" t="0" r="0" b="0"/>
            <wp:wrapNone/>
            <wp:docPr id="19" name="Bild11" descr="U-Boot Ausmalbild">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1" descr="U-Boot Ausmalbild">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t="20800" b="17600"/>
                    <a:stretch>
                      <a:fillRect/>
                    </a:stretch>
                  </pic:blipFill>
                  <pic:spPr bwMode="auto">
                    <a:xfrm>
                      <a:off x="0" y="0"/>
                      <a:ext cx="2955290" cy="1123950"/>
                    </a:xfrm>
                    <a:prstGeom prst="rect">
                      <a:avLst/>
                    </a:prstGeom>
                    <a:noFill/>
                    <a:ln w="9525">
                      <a:noFill/>
                      <a:miter lim="800000"/>
                      <a:headEnd/>
                      <a:tailEnd/>
                    </a:ln>
                  </pic:spPr>
                </pic:pic>
              </a:graphicData>
            </a:graphic>
          </wp:anchor>
        </w:drawing>
      </w:r>
      <w:r>
        <w:rPr>
          <w:noProof/>
          <w:lang w:eastAsia="es-CO"/>
        </w:rPr>
        <w:drawing>
          <wp:anchor distT="0" distB="0" distL="114300" distR="114300" simplePos="0" relativeHeight="251665408" behindDoc="0" locked="0" layoutInCell="1" allowOverlap="1">
            <wp:simplePos x="0" y="0"/>
            <wp:positionH relativeFrom="margin">
              <wp:posOffset>5155565</wp:posOffset>
            </wp:positionH>
            <wp:positionV relativeFrom="paragraph">
              <wp:posOffset>396875</wp:posOffset>
            </wp:positionV>
            <wp:extent cx="1895036" cy="976630"/>
            <wp:effectExtent l="0" t="0" r="0" b="0"/>
            <wp:wrapNone/>
            <wp:docPr id="16" name="Picture 16" descr="http://img.colorearjunior.com/carro-de-combate-o-tanque_4be2a8c7e8815-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colorearjunior.com/carro-de-combate-o-tanque_4be2a8c7e8815-p.gif"/>
                    <pic:cNvPicPr>
                      <a:picLocks noChangeAspect="1" noChangeArrowheads="1"/>
                    </pic:cNvPicPr>
                  </pic:nvPicPr>
                  <pic:blipFill>
                    <a:blip r:embed="rId14" cstate="print">
                      <a:clrChange>
                        <a:clrFrom>
                          <a:srgbClr val="FFFFFF"/>
                        </a:clrFrom>
                        <a:clrTo>
                          <a:srgbClr val="FFFFFF">
                            <a:alpha val="0"/>
                          </a:srgbClr>
                        </a:clrTo>
                      </a:clrChange>
                      <a:lum bright="-20000" contrast="30000"/>
                      <a:extLst>
                        <a:ext uri="{28A0092B-C50C-407E-A947-70E740481C1C}">
                          <a14:useLocalDpi xmlns:a14="http://schemas.microsoft.com/office/drawing/2010/main" val="0"/>
                        </a:ext>
                      </a:extLst>
                    </a:blip>
                    <a:srcRect/>
                    <a:stretch>
                      <a:fillRect/>
                    </a:stretch>
                  </pic:blipFill>
                  <pic:spPr bwMode="auto">
                    <a:xfrm>
                      <a:off x="0" y="0"/>
                      <a:ext cx="1895036" cy="9766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4060900D" wp14:editId="5383130B">
            <wp:extent cx="1752600" cy="1551614"/>
            <wp:effectExtent l="0" t="0" r="0" b="0"/>
            <wp:docPr id="8" name="Picture 7" descr="http://www.quierodibujos.com/i/avion-combate-antigu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uierodibujos.com/i/avion-combate-antiguo.gif"/>
                    <pic:cNvPicPr>
                      <a:picLocks noChangeAspect="1" noChangeArrowheads="1"/>
                    </pic:cNvPicPr>
                  </pic:nvPicPr>
                  <pic:blipFill>
                    <a:blip r:embed="rId15" cstate="print">
                      <a:clrChange>
                        <a:clrFrom>
                          <a:srgbClr val="FFFFFF"/>
                        </a:clrFrom>
                        <a:clrTo>
                          <a:srgbClr val="FFFFFF">
                            <a:alpha val="0"/>
                          </a:srgbClr>
                        </a:clrTo>
                      </a:clrChange>
                      <a:lum bright="-20000" contrast="30000"/>
                    </a:blip>
                    <a:srcRect/>
                    <a:stretch>
                      <a:fillRect/>
                    </a:stretch>
                  </pic:blipFill>
                  <pic:spPr bwMode="auto">
                    <a:xfrm>
                      <a:off x="0" y="0"/>
                      <a:ext cx="1752600" cy="1551614"/>
                    </a:xfrm>
                    <a:prstGeom prst="rect">
                      <a:avLst/>
                    </a:prstGeom>
                    <a:noFill/>
                    <a:ln w="9525">
                      <a:noFill/>
                      <a:miter lim="800000"/>
                      <a:headEnd/>
                      <a:tailEnd/>
                    </a:ln>
                  </pic:spPr>
                </pic:pic>
              </a:graphicData>
            </a:graphic>
          </wp:inline>
        </w:drawing>
      </w:r>
    </w:p>
    <w:p w:rsidR="00274C41" w:rsidRDefault="00274C41" w:rsidP="009426BF">
      <w:pPr>
        <w:spacing w:after="0"/>
        <w:jc w:val="both"/>
        <w:rPr>
          <w:rFonts w:ascii="Arial" w:hAnsi="Arial" w:cs="Arial"/>
          <w:sz w:val="20"/>
          <w:szCs w:val="20"/>
        </w:rPr>
      </w:pPr>
    </w:p>
    <w:p w:rsidR="00274C41" w:rsidRDefault="00274C41" w:rsidP="009426BF">
      <w:pPr>
        <w:spacing w:after="0"/>
        <w:jc w:val="both"/>
        <w:rPr>
          <w:rFonts w:ascii="Arial" w:hAnsi="Arial" w:cs="Arial"/>
          <w:sz w:val="20"/>
          <w:szCs w:val="20"/>
        </w:rPr>
      </w:pPr>
      <w:r>
        <w:rPr>
          <w:rFonts w:ascii="Arial" w:hAnsi="Arial" w:cs="Arial"/>
          <w:sz w:val="20"/>
          <w:szCs w:val="20"/>
        </w:rPr>
        <w:t xml:space="preserve">ACTIVIDAD 3 .PELICULAS </w:t>
      </w:r>
    </w:p>
    <w:p w:rsidR="00274C41" w:rsidRDefault="00274C41" w:rsidP="009426BF">
      <w:pPr>
        <w:spacing w:after="0"/>
        <w:jc w:val="both"/>
        <w:rPr>
          <w:rFonts w:ascii="Arial" w:hAnsi="Arial" w:cs="Arial"/>
          <w:sz w:val="20"/>
          <w:szCs w:val="20"/>
        </w:rPr>
      </w:pPr>
      <w:r>
        <w:rPr>
          <w:rFonts w:ascii="Arial" w:hAnsi="Arial" w:cs="Arial"/>
          <w:sz w:val="20"/>
          <w:szCs w:val="20"/>
        </w:rPr>
        <w:t>HACER RECUMEN</w:t>
      </w:r>
    </w:p>
    <w:p w:rsidR="00274C41" w:rsidRDefault="00203AF7" w:rsidP="009426BF">
      <w:pPr>
        <w:spacing w:after="0"/>
        <w:jc w:val="both"/>
      </w:pPr>
      <w:hyperlink r:id="rId16" w:history="1">
        <w:r w:rsidR="00274C41">
          <w:rPr>
            <w:rStyle w:val="Hipervnculo"/>
          </w:rPr>
          <w:t>https://www.youtube.com/watch?v=-8sPo1h3_N0</w:t>
        </w:r>
      </w:hyperlink>
    </w:p>
    <w:p w:rsidR="00274C41" w:rsidRDefault="00203AF7" w:rsidP="009426BF">
      <w:pPr>
        <w:spacing w:after="0"/>
        <w:jc w:val="both"/>
      </w:pPr>
      <w:hyperlink r:id="rId17" w:history="1">
        <w:r w:rsidR="00274C41">
          <w:rPr>
            <w:rStyle w:val="Hipervnculo"/>
          </w:rPr>
          <w:t>https://www.youtube.com/watch?v=snN15HaTue8</w:t>
        </w:r>
      </w:hyperlink>
    </w:p>
    <w:p w:rsidR="00274C41" w:rsidRDefault="00274C41" w:rsidP="009426BF">
      <w:pPr>
        <w:spacing w:after="0"/>
        <w:jc w:val="both"/>
      </w:pPr>
    </w:p>
    <w:p w:rsidR="00274C41" w:rsidRDefault="00274C41" w:rsidP="009426BF">
      <w:pPr>
        <w:spacing w:after="0"/>
        <w:jc w:val="both"/>
      </w:pPr>
      <w:r>
        <w:t>ACTIVIDAD 4 REALIZAR LOS DIBUJOS</w:t>
      </w:r>
    </w:p>
    <w:p w:rsidR="00274C41" w:rsidRDefault="00203AF7" w:rsidP="009426BF">
      <w:pPr>
        <w:spacing w:after="0"/>
        <w:jc w:val="both"/>
      </w:pPr>
      <w:hyperlink r:id="rId18" w:history="1">
        <w:r w:rsidR="00274C41">
          <w:rPr>
            <w:rStyle w:val="Hipervnculo"/>
          </w:rPr>
          <w:t>https://www.youtube.com/watch?v=3XtXgH4YSrU</w:t>
        </w:r>
      </w:hyperlink>
    </w:p>
    <w:p w:rsidR="00274C41" w:rsidRPr="00274C41" w:rsidRDefault="00274C41" w:rsidP="009426BF">
      <w:pPr>
        <w:spacing w:after="0"/>
        <w:jc w:val="both"/>
        <w:rPr>
          <w:rFonts w:ascii="Arial" w:hAnsi="Arial" w:cs="Arial"/>
          <w:color w:val="0070C0"/>
          <w:sz w:val="20"/>
          <w:szCs w:val="20"/>
        </w:rPr>
      </w:pPr>
      <w:r w:rsidRPr="00274C41">
        <w:rPr>
          <w:color w:val="0070C0"/>
        </w:rPr>
        <w:t>EDUCAPLAY</w:t>
      </w:r>
    </w:p>
    <w:sectPr w:rsidR="00274C41" w:rsidRPr="00274C41" w:rsidSect="00A474AA">
      <w:headerReference w:type="default" r:id="rId19"/>
      <w:footerReference w:type="default" r:id="rId2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F7" w:rsidRDefault="00203AF7" w:rsidP="00091FE6">
      <w:pPr>
        <w:spacing w:after="0" w:line="240" w:lineRule="auto"/>
      </w:pPr>
      <w:r>
        <w:separator/>
      </w:r>
    </w:p>
  </w:endnote>
  <w:endnote w:type="continuationSeparator" w:id="0">
    <w:p w:rsidR="00203AF7" w:rsidRDefault="00203AF7"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EC" w:rsidRPr="00BF35D8" w:rsidRDefault="002E6FEC" w:rsidP="002E6FEC">
    <w:pPr>
      <w:pStyle w:val="Piedepgina"/>
      <w:rPr>
        <w:rFonts w:ascii="Monotype Corsiva" w:hAnsi="Monotype Corsiva"/>
      </w:rPr>
    </w:pPr>
    <w:r>
      <w:rPr>
        <w:rFonts w:ascii="Monotype Corsiva" w:hAnsi="Monotype Corsiva"/>
      </w:rPr>
      <w:t xml:space="preserve">                                                                   </w:t>
    </w:r>
    <w:r w:rsidRPr="00BF35D8">
      <w:rPr>
        <w:rFonts w:ascii="Monotype Corsiva" w:hAnsi="Monotype Corsiva"/>
      </w:rPr>
      <w:t>De corazón ¡MARTIANOS!</w:t>
    </w:r>
  </w:p>
  <w:p w:rsidR="002E6FEC" w:rsidRDefault="002E6FEC" w:rsidP="002E6FEC">
    <w:pPr>
      <w:pStyle w:val="Piedepgina"/>
    </w:pPr>
    <w:r w:rsidRPr="00BF35D8">
      <w:rPr>
        <w:rFonts w:ascii="Monotype Corsiva" w:hAnsi="Monotype Corsiva"/>
      </w:rPr>
      <w:t>ALEXANDER VELASQUEZ</w:t>
    </w:r>
    <w:r>
      <w:t xml:space="preserve">                                                                     </w:t>
    </w:r>
    <w:r>
      <w:t xml:space="preserve">    </w:t>
    </w:r>
    <w:r>
      <w:t xml:space="preserve"> Email:</w:t>
    </w:r>
    <w:r w:rsidRPr="00BF35D8">
      <w:t xml:space="preserve"> </w:t>
    </w:r>
    <w:r>
      <w:t>eavelasquezc@educacionbogota.edu.co</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F7" w:rsidRDefault="00203AF7" w:rsidP="00091FE6">
      <w:pPr>
        <w:spacing w:after="0" w:line="240" w:lineRule="auto"/>
      </w:pPr>
      <w:r>
        <w:separator/>
      </w:r>
    </w:p>
  </w:footnote>
  <w:footnote w:type="continuationSeparator" w:id="0">
    <w:p w:rsidR="00203AF7" w:rsidRDefault="00203AF7"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E51E17"/>
    <w:multiLevelType w:val="hybridMultilevel"/>
    <w:tmpl w:val="39F829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0E3563C"/>
    <w:multiLevelType w:val="hybridMultilevel"/>
    <w:tmpl w:val="E1262004"/>
    <w:lvl w:ilvl="0" w:tplc="99DABB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2FF1790"/>
    <w:multiLevelType w:val="hybridMultilevel"/>
    <w:tmpl w:val="043A80DC"/>
    <w:lvl w:ilvl="0" w:tplc="E28E272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8C1FED"/>
    <w:multiLevelType w:val="hybridMultilevel"/>
    <w:tmpl w:val="C19CF3CE"/>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144F8"/>
    <w:rsid w:val="00022C9C"/>
    <w:rsid w:val="00091FE6"/>
    <w:rsid w:val="00162514"/>
    <w:rsid w:val="001A5DCB"/>
    <w:rsid w:val="00203AF7"/>
    <w:rsid w:val="00274C41"/>
    <w:rsid w:val="002A55C4"/>
    <w:rsid w:val="002E6FEC"/>
    <w:rsid w:val="00323C23"/>
    <w:rsid w:val="004B74D7"/>
    <w:rsid w:val="00513795"/>
    <w:rsid w:val="005E4846"/>
    <w:rsid w:val="006F6C8A"/>
    <w:rsid w:val="007076B7"/>
    <w:rsid w:val="0071196F"/>
    <w:rsid w:val="007F003D"/>
    <w:rsid w:val="00803B4E"/>
    <w:rsid w:val="00845133"/>
    <w:rsid w:val="008B4D4F"/>
    <w:rsid w:val="008E2FEB"/>
    <w:rsid w:val="009426BF"/>
    <w:rsid w:val="009E13AE"/>
    <w:rsid w:val="00A474AA"/>
    <w:rsid w:val="00D43693"/>
    <w:rsid w:val="00D722F5"/>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Default">
    <w:name w:val="Default"/>
    <w:rsid w:val="005E48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www.youtube.com/watch?v=3XtXgH4YS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ostenlose-kinder-ausmalbilder.de/Startseite-kostenlose-kinder-ausmalbilder/U-Boot.jpg" TargetMode="External"/><Relationship Id="rId17" Type="http://schemas.openxmlformats.org/officeDocument/2006/relationships/hyperlink" Target="https://www.youtube.com/watch?v=snN15HaTue8" TargetMode="External"/><Relationship Id="rId2" Type="http://schemas.openxmlformats.org/officeDocument/2006/relationships/styles" Target="styles.xml"/><Relationship Id="rId16" Type="http://schemas.openxmlformats.org/officeDocument/2006/relationships/hyperlink" Target="https://www.youtube.com/watch?v=-8sPo1h3_N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gi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Alex</cp:lastModifiedBy>
  <cp:revision>2</cp:revision>
  <cp:lastPrinted>2019-03-26T13:10:00Z</cp:lastPrinted>
  <dcterms:created xsi:type="dcterms:W3CDTF">2020-03-16T18:00:00Z</dcterms:created>
  <dcterms:modified xsi:type="dcterms:W3CDTF">2020-03-16T18:00:00Z</dcterms:modified>
</cp:coreProperties>
</file>