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8E10" w14:textId="3E8E073F" w:rsidR="0087749E" w:rsidRPr="00F86414" w:rsidRDefault="0087749E" w:rsidP="0087749E">
      <w:pPr>
        <w:widowControl w:val="0"/>
        <w:autoSpaceDE w:val="0"/>
        <w:autoSpaceDN w:val="0"/>
        <w:adjustRightInd w:val="0"/>
        <w:spacing w:after="0" w:line="240" w:lineRule="auto"/>
        <w:jc w:val="center"/>
        <w:rPr>
          <w:rFonts w:eastAsia="Times New Roman" w:cstheme="minorHAnsi"/>
          <w:b/>
          <w:lang w:val="es-CO" w:eastAsia="es-CO"/>
        </w:rPr>
      </w:pPr>
      <w:bookmarkStart w:id="0" w:name="_Hlk35074105"/>
      <w:bookmarkStart w:id="1" w:name="_Hlk35074106"/>
      <w:bookmarkStart w:id="2" w:name="_Hlk35074107"/>
      <w:bookmarkStart w:id="3" w:name="_Hlk35074108"/>
      <w:r w:rsidRPr="00F86414">
        <w:rPr>
          <w:rFonts w:eastAsia="Times New Roman" w:cstheme="minorHAnsi"/>
          <w:b/>
          <w:lang w:val="es-CO" w:eastAsia="es-CO"/>
        </w:rPr>
        <w:t xml:space="preserve">                                 </w:t>
      </w:r>
      <w:r w:rsidR="00F86414" w:rsidRPr="00F86414">
        <w:rPr>
          <w:rFonts w:eastAsia="Times New Roman" w:cstheme="minorHAnsi"/>
          <w:b/>
          <w:lang w:val="es-CO" w:eastAsia="es-CO"/>
        </w:rPr>
        <w:t>G</w:t>
      </w:r>
      <w:r w:rsidRPr="00F86414">
        <w:rPr>
          <w:rFonts w:eastAsia="Times New Roman" w:cstheme="minorHAnsi"/>
          <w:b/>
          <w:lang w:val="es-CO" w:eastAsia="es-CO"/>
        </w:rPr>
        <w:t>UÍA DE TRABAJO</w:t>
      </w:r>
      <w:bookmarkEnd w:id="0"/>
      <w:bookmarkEnd w:id="1"/>
      <w:bookmarkEnd w:id="2"/>
      <w:bookmarkEnd w:id="3"/>
      <w:r w:rsidR="00F86414" w:rsidRPr="00F86414">
        <w:rPr>
          <w:rFonts w:eastAsia="Times New Roman" w:cstheme="minorHAnsi"/>
          <w:b/>
          <w:lang w:val="es-CO" w:eastAsia="es-CO"/>
        </w:rPr>
        <w:t xml:space="preserve"> 4</w:t>
      </w:r>
    </w:p>
    <w:p w14:paraId="2F8CE6BD" w14:textId="77777777" w:rsidR="0087749E" w:rsidRPr="00F86414" w:rsidRDefault="0087749E" w:rsidP="0087749E">
      <w:pPr>
        <w:tabs>
          <w:tab w:val="center" w:pos="4252"/>
          <w:tab w:val="right" w:pos="8504"/>
        </w:tabs>
        <w:spacing w:after="0" w:line="240" w:lineRule="auto"/>
        <w:rPr>
          <w:rFonts w:cstheme="minorHAnsi"/>
        </w:rPr>
      </w:pPr>
    </w:p>
    <w:tbl>
      <w:tblPr>
        <w:tblpPr w:leftFromText="141" w:rightFromText="141" w:vertAnchor="text" w:horzAnchor="margin" w:tblpY="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064"/>
        <w:gridCol w:w="2395"/>
        <w:gridCol w:w="3780"/>
      </w:tblGrid>
      <w:tr w:rsidR="0087749E" w:rsidRPr="00F86414" w14:paraId="33E4BD2B" w14:textId="77777777" w:rsidTr="009727BC">
        <w:trPr>
          <w:trHeight w:val="981"/>
        </w:trPr>
        <w:tc>
          <w:tcPr>
            <w:tcW w:w="2225" w:type="dxa"/>
            <w:tcBorders>
              <w:top w:val="single" w:sz="4" w:space="0" w:color="auto"/>
              <w:left w:val="single" w:sz="4" w:space="0" w:color="auto"/>
              <w:bottom w:val="single" w:sz="4" w:space="0" w:color="auto"/>
              <w:right w:val="single" w:sz="4" w:space="0" w:color="auto"/>
            </w:tcBorders>
            <w:hideMark/>
          </w:tcPr>
          <w:p w14:paraId="4B7C9BDA" w14:textId="77777777" w:rsidR="0087749E" w:rsidRPr="00F86414" w:rsidRDefault="0087749E" w:rsidP="009727BC">
            <w:pPr>
              <w:rPr>
                <w:rFonts w:eastAsia="Times New Roman" w:cstheme="minorHAnsi"/>
                <w:color w:val="000000"/>
                <w:sz w:val="18"/>
                <w:szCs w:val="18"/>
                <w:lang w:val="es-CO" w:eastAsia="es-CO"/>
              </w:rPr>
            </w:pPr>
            <w:r w:rsidRPr="00F86414">
              <w:rPr>
                <w:rFonts w:cstheme="minorHAnsi"/>
                <w:color w:val="000000"/>
                <w:sz w:val="18"/>
                <w:szCs w:val="18"/>
                <w:lang w:val="es-CO" w:eastAsia="es-CO"/>
              </w:rPr>
              <w:t>DOCENTE</w:t>
            </w:r>
          </w:p>
        </w:tc>
        <w:tc>
          <w:tcPr>
            <w:tcW w:w="7239" w:type="dxa"/>
            <w:gridSpan w:val="3"/>
            <w:tcBorders>
              <w:top w:val="single" w:sz="4" w:space="0" w:color="auto"/>
              <w:left w:val="single" w:sz="4" w:space="0" w:color="auto"/>
              <w:bottom w:val="single" w:sz="4" w:space="0" w:color="auto"/>
              <w:right w:val="single" w:sz="4" w:space="0" w:color="auto"/>
            </w:tcBorders>
          </w:tcPr>
          <w:p w14:paraId="0673E712" w14:textId="77777777" w:rsidR="0087749E" w:rsidRPr="00F86414" w:rsidRDefault="0087749E" w:rsidP="009727BC">
            <w:pPr>
              <w:rPr>
                <w:rFonts w:eastAsia="Times New Roman" w:cstheme="minorHAnsi"/>
                <w:color w:val="231F20"/>
                <w:sz w:val="20"/>
                <w:szCs w:val="20"/>
                <w:lang w:val="en-US"/>
              </w:rPr>
            </w:pPr>
            <w:r w:rsidRPr="00F86414">
              <w:rPr>
                <w:rFonts w:cstheme="minorHAnsi"/>
                <w:b/>
                <w:color w:val="231F20"/>
                <w:sz w:val="20"/>
                <w:szCs w:val="20"/>
                <w:lang w:val="en-US"/>
              </w:rPr>
              <w:t xml:space="preserve">Harold Morales </w:t>
            </w:r>
            <w:r w:rsidRPr="00F86414">
              <w:rPr>
                <w:rFonts w:cstheme="minorHAnsi"/>
                <w:color w:val="231F20"/>
                <w:sz w:val="20"/>
                <w:szCs w:val="20"/>
                <w:lang w:val="en-US"/>
              </w:rPr>
              <w:t xml:space="preserve">(802,803,804)     </w:t>
            </w:r>
            <w:hyperlink r:id="rId7" w:history="1">
              <w:r w:rsidRPr="00F86414">
                <w:rPr>
                  <w:rFonts w:cstheme="minorHAnsi"/>
                  <w:color w:val="0000FF"/>
                  <w:sz w:val="20"/>
                  <w:szCs w:val="20"/>
                  <w:u w:val="single"/>
                  <w:lang w:val="en-US"/>
                </w:rPr>
                <w:t>hmorales@educacionbogota.edu.co</w:t>
              </w:r>
            </w:hyperlink>
            <w:r w:rsidRPr="00F86414">
              <w:rPr>
                <w:rFonts w:cstheme="minorHAnsi"/>
                <w:color w:val="231F20"/>
                <w:sz w:val="20"/>
                <w:szCs w:val="20"/>
                <w:lang w:val="en-US"/>
              </w:rPr>
              <w:t xml:space="preserve">    </w:t>
            </w:r>
          </w:p>
          <w:p w14:paraId="27744E18" w14:textId="77777777" w:rsidR="0087749E" w:rsidRPr="00F86414" w:rsidRDefault="0087749E" w:rsidP="009727BC">
            <w:pPr>
              <w:rPr>
                <w:rFonts w:cstheme="minorHAnsi"/>
                <w:color w:val="231F20"/>
                <w:sz w:val="20"/>
                <w:szCs w:val="20"/>
              </w:rPr>
            </w:pPr>
            <w:r w:rsidRPr="00F86414">
              <w:rPr>
                <w:rFonts w:cstheme="minorHAnsi"/>
                <w:b/>
                <w:color w:val="231F20"/>
                <w:sz w:val="20"/>
                <w:szCs w:val="20"/>
                <w:lang w:val="es-CO"/>
              </w:rPr>
              <w:t>Carlos Castañeda</w:t>
            </w:r>
            <w:r w:rsidRPr="00F86414">
              <w:rPr>
                <w:rFonts w:cstheme="minorHAnsi"/>
                <w:color w:val="231F20"/>
                <w:sz w:val="20"/>
                <w:szCs w:val="20"/>
                <w:lang w:val="es-CO"/>
              </w:rPr>
              <w:t xml:space="preserve"> (801)    </w:t>
            </w:r>
            <w:hyperlink r:id="rId8" w:history="1">
              <w:r w:rsidRPr="00F86414">
                <w:rPr>
                  <w:rFonts w:cstheme="minorHAnsi"/>
                  <w:color w:val="0000FF"/>
                  <w:sz w:val="20"/>
                  <w:szCs w:val="20"/>
                  <w:u w:val="single"/>
                  <w:lang w:val="es-CO"/>
                </w:rPr>
                <w:t>cacastaneda@educacionbogota.edu.co</w:t>
              </w:r>
            </w:hyperlink>
          </w:p>
        </w:tc>
      </w:tr>
      <w:tr w:rsidR="0087749E" w:rsidRPr="00F86414" w14:paraId="22E23F93" w14:textId="77777777" w:rsidTr="009727BC">
        <w:trPr>
          <w:trHeight w:val="232"/>
        </w:trPr>
        <w:tc>
          <w:tcPr>
            <w:tcW w:w="2225" w:type="dxa"/>
            <w:tcBorders>
              <w:top w:val="single" w:sz="4" w:space="0" w:color="auto"/>
              <w:left w:val="single" w:sz="4" w:space="0" w:color="auto"/>
              <w:bottom w:val="single" w:sz="4" w:space="0" w:color="auto"/>
              <w:right w:val="single" w:sz="4" w:space="0" w:color="auto"/>
            </w:tcBorders>
            <w:hideMark/>
          </w:tcPr>
          <w:p w14:paraId="6939FB47" w14:textId="77777777" w:rsidR="0087749E" w:rsidRPr="00F86414" w:rsidRDefault="0087749E" w:rsidP="009727BC">
            <w:pPr>
              <w:rPr>
                <w:rFonts w:eastAsia="Times New Roman" w:cstheme="minorHAnsi"/>
                <w:color w:val="000000"/>
                <w:sz w:val="18"/>
                <w:szCs w:val="18"/>
                <w:lang w:val="es-CO" w:eastAsia="es-CO"/>
              </w:rPr>
            </w:pPr>
            <w:r w:rsidRPr="00F86414">
              <w:rPr>
                <w:rFonts w:cstheme="minorHAnsi"/>
                <w:color w:val="000000"/>
                <w:sz w:val="18"/>
                <w:szCs w:val="18"/>
                <w:lang w:val="es-CO" w:eastAsia="es-CO"/>
              </w:rPr>
              <w:t>ESTUDIANTE</w:t>
            </w:r>
          </w:p>
        </w:tc>
        <w:tc>
          <w:tcPr>
            <w:tcW w:w="7239" w:type="dxa"/>
            <w:gridSpan w:val="3"/>
            <w:tcBorders>
              <w:top w:val="single" w:sz="4" w:space="0" w:color="auto"/>
              <w:left w:val="single" w:sz="4" w:space="0" w:color="auto"/>
              <w:bottom w:val="single" w:sz="4" w:space="0" w:color="auto"/>
              <w:right w:val="single" w:sz="4" w:space="0" w:color="auto"/>
            </w:tcBorders>
          </w:tcPr>
          <w:p w14:paraId="7069B8C5" w14:textId="77777777" w:rsidR="0087749E" w:rsidRPr="00F86414" w:rsidRDefault="0087749E" w:rsidP="009727BC">
            <w:pPr>
              <w:rPr>
                <w:rFonts w:eastAsia="Times New Roman" w:cstheme="minorHAnsi"/>
                <w:color w:val="000000"/>
                <w:sz w:val="18"/>
                <w:szCs w:val="18"/>
                <w:lang w:val="es-CO" w:eastAsia="es-CO"/>
              </w:rPr>
            </w:pPr>
          </w:p>
        </w:tc>
      </w:tr>
      <w:tr w:rsidR="0087749E" w:rsidRPr="00F86414" w14:paraId="2DB41D17" w14:textId="77777777" w:rsidTr="009727BC">
        <w:trPr>
          <w:trHeight w:val="464"/>
        </w:trPr>
        <w:tc>
          <w:tcPr>
            <w:tcW w:w="2225" w:type="dxa"/>
            <w:tcBorders>
              <w:top w:val="single" w:sz="4" w:space="0" w:color="auto"/>
              <w:left w:val="single" w:sz="4" w:space="0" w:color="auto"/>
              <w:bottom w:val="single" w:sz="4" w:space="0" w:color="auto"/>
              <w:right w:val="single" w:sz="4" w:space="0" w:color="auto"/>
            </w:tcBorders>
            <w:hideMark/>
          </w:tcPr>
          <w:p w14:paraId="5CADB45B" w14:textId="77777777" w:rsidR="0087749E" w:rsidRPr="00F86414" w:rsidRDefault="0087749E" w:rsidP="009727BC">
            <w:pPr>
              <w:rPr>
                <w:rFonts w:eastAsia="Times New Roman" w:cstheme="minorHAnsi"/>
                <w:color w:val="000000"/>
                <w:sz w:val="18"/>
                <w:szCs w:val="18"/>
                <w:lang w:val="es-CO" w:eastAsia="es-CO"/>
              </w:rPr>
            </w:pPr>
            <w:r w:rsidRPr="00F86414">
              <w:rPr>
                <w:rFonts w:cstheme="minorHAnsi"/>
                <w:color w:val="000000"/>
                <w:sz w:val="18"/>
                <w:szCs w:val="18"/>
                <w:lang w:val="es-CO" w:eastAsia="es-CO"/>
              </w:rPr>
              <w:t>CURSO</w:t>
            </w:r>
          </w:p>
        </w:tc>
        <w:tc>
          <w:tcPr>
            <w:tcW w:w="1064" w:type="dxa"/>
            <w:tcBorders>
              <w:top w:val="single" w:sz="4" w:space="0" w:color="auto"/>
              <w:left w:val="single" w:sz="4" w:space="0" w:color="auto"/>
              <w:bottom w:val="single" w:sz="4" w:space="0" w:color="auto"/>
              <w:right w:val="single" w:sz="4" w:space="0" w:color="auto"/>
            </w:tcBorders>
          </w:tcPr>
          <w:p w14:paraId="0EECEB9E" w14:textId="77777777" w:rsidR="0087749E" w:rsidRPr="00F86414" w:rsidRDefault="0087749E" w:rsidP="009727BC">
            <w:pPr>
              <w:rPr>
                <w:rFonts w:eastAsia="Times New Roman" w:cstheme="minorHAnsi"/>
                <w:color w:val="000000"/>
                <w:sz w:val="18"/>
                <w:szCs w:val="18"/>
                <w:lang w:val="es-CO" w:eastAsia="es-CO"/>
              </w:rPr>
            </w:pPr>
          </w:p>
        </w:tc>
        <w:tc>
          <w:tcPr>
            <w:tcW w:w="2395" w:type="dxa"/>
            <w:tcBorders>
              <w:top w:val="single" w:sz="4" w:space="0" w:color="auto"/>
              <w:left w:val="single" w:sz="4" w:space="0" w:color="auto"/>
              <w:bottom w:val="single" w:sz="4" w:space="0" w:color="auto"/>
              <w:right w:val="single" w:sz="4" w:space="0" w:color="auto"/>
            </w:tcBorders>
            <w:hideMark/>
          </w:tcPr>
          <w:p w14:paraId="3217B6BC" w14:textId="77777777" w:rsidR="0087749E" w:rsidRPr="00F86414" w:rsidRDefault="0087749E" w:rsidP="009727BC">
            <w:pPr>
              <w:rPr>
                <w:rFonts w:eastAsia="Times New Roman" w:cstheme="minorHAnsi"/>
                <w:color w:val="000000"/>
                <w:sz w:val="18"/>
                <w:szCs w:val="18"/>
                <w:lang w:val="es-CO" w:eastAsia="es-CO"/>
              </w:rPr>
            </w:pPr>
            <w:r w:rsidRPr="00F86414">
              <w:rPr>
                <w:rFonts w:cstheme="minorHAnsi"/>
                <w:color w:val="000000"/>
                <w:sz w:val="18"/>
                <w:szCs w:val="18"/>
                <w:lang w:val="es-CO" w:eastAsia="es-CO"/>
              </w:rPr>
              <w:t>FECHA ENTREGA</w:t>
            </w:r>
          </w:p>
        </w:tc>
        <w:tc>
          <w:tcPr>
            <w:tcW w:w="3780" w:type="dxa"/>
            <w:tcBorders>
              <w:top w:val="single" w:sz="4" w:space="0" w:color="auto"/>
              <w:left w:val="single" w:sz="4" w:space="0" w:color="auto"/>
              <w:bottom w:val="single" w:sz="4" w:space="0" w:color="auto"/>
              <w:right w:val="single" w:sz="4" w:space="0" w:color="auto"/>
            </w:tcBorders>
          </w:tcPr>
          <w:p w14:paraId="52CA15D3" w14:textId="77777777" w:rsidR="0087749E" w:rsidRPr="00F86414" w:rsidRDefault="0087749E" w:rsidP="009727BC">
            <w:pPr>
              <w:rPr>
                <w:rFonts w:eastAsia="Times New Roman" w:cstheme="minorHAnsi"/>
                <w:color w:val="000000"/>
                <w:sz w:val="18"/>
                <w:szCs w:val="18"/>
                <w:lang w:val="es-CO" w:eastAsia="es-CO"/>
              </w:rPr>
            </w:pPr>
          </w:p>
        </w:tc>
      </w:tr>
    </w:tbl>
    <w:p w14:paraId="71CCC23C" w14:textId="77777777" w:rsidR="00365CF5" w:rsidRPr="00F86414" w:rsidRDefault="00365CF5">
      <w:pPr>
        <w:rPr>
          <w:rFonts w:cstheme="minorHAnsi"/>
        </w:rPr>
      </w:pPr>
    </w:p>
    <w:p w14:paraId="5744718E" w14:textId="77777777" w:rsidR="00664319" w:rsidRPr="00F86414" w:rsidRDefault="00664319">
      <w:pPr>
        <w:rPr>
          <w:rFonts w:cstheme="minorHAnsi"/>
          <w:b/>
          <w:bCs/>
        </w:rPr>
      </w:pPr>
      <w:r w:rsidRPr="00F86414">
        <w:rPr>
          <w:rFonts w:cstheme="minorHAnsi"/>
          <w:b/>
          <w:bCs/>
        </w:rPr>
        <w:t>La realización de los ejercicios tanto de refuerzo como el de la lectura deben estar en el cuaderno de álgebra.</w:t>
      </w:r>
    </w:p>
    <w:p w14:paraId="77C534DE" w14:textId="77777777" w:rsidR="0087749E" w:rsidRPr="00F86414" w:rsidRDefault="0087749E">
      <w:pPr>
        <w:rPr>
          <w:rFonts w:cstheme="minorHAnsi"/>
        </w:rPr>
      </w:pPr>
      <w:r w:rsidRPr="00F86414">
        <w:rPr>
          <w:rFonts w:cstheme="minorHAnsi"/>
        </w:rPr>
        <w:t>OBJETIVOS.</w:t>
      </w:r>
    </w:p>
    <w:p w14:paraId="638A1225" w14:textId="77777777" w:rsidR="0087749E" w:rsidRPr="00F86414" w:rsidRDefault="0087749E" w:rsidP="0087749E">
      <w:pPr>
        <w:pStyle w:val="Prrafodelista"/>
        <w:numPr>
          <w:ilvl w:val="0"/>
          <w:numId w:val="1"/>
        </w:numPr>
        <w:rPr>
          <w:rFonts w:cstheme="minorHAnsi"/>
        </w:rPr>
      </w:pPr>
      <w:r w:rsidRPr="00F86414">
        <w:rPr>
          <w:rFonts w:cstheme="minorHAnsi"/>
        </w:rPr>
        <w:t>Afianzar los conceptos de la guía 3</w:t>
      </w:r>
    </w:p>
    <w:p w14:paraId="42E70C0E" w14:textId="77777777" w:rsidR="0087749E" w:rsidRPr="00F86414" w:rsidRDefault="0087749E" w:rsidP="0087749E">
      <w:pPr>
        <w:pStyle w:val="Prrafodelista"/>
        <w:numPr>
          <w:ilvl w:val="0"/>
          <w:numId w:val="1"/>
        </w:numPr>
        <w:rPr>
          <w:rFonts w:cstheme="minorHAnsi"/>
        </w:rPr>
      </w:pPr>
      <w:r w:rsidRPr="00F86414">
        <w:rPr>
          <w:rFonts w:cstheme="minorHAnsi"/>
        </w:rPr>
        <w:t>Análisis de lecturas Matemáticas.</w:t>
      </w:r>
    </w:p>
    <w:p w14:paraId="34C63D2B" w14:textId="77777777" w:rsidR="0087749E" w:rsidRPr="00F86414" w:rsidRDefault="0087749E" w:rsidP="0087749E">
      <w:pPr>
        <w:rPr>
          <w:rFonts w:cstheme="minorHAnsi"/>
          <w:b/>
          <w:bCs/>
        </w:rPr>
      </w:pPr>
      <w:r w:rsidRPr="00F86414">
        <w:rPr>
          <w:rFonts w:cstheme="minorHAnsi"/>
          <w:b/>
          <w:bCs/>
        </w:rPr>
        <w:t>REPASEMOS Y RECORDEMOS.</w:t>
      </w:r>
    </w:p>
    <w:p w14:paraId="34256A6C" w14:textId="77777777" w:rsidR="0087749E" w:rsidRPr="00F86414" w:rsidRDefault="0087749E" w:rsidP="0087749E">
      <w:pPr>
        <w:rPr>
          <w:rFonts w:cstheme="minorHAnsi"/>
          <w:color w:val="333333"/>
          <w:shd w:val="clear" w:color="auto" w:fill="FFFFFF"/>
        </w:rPr>
      </w:pPr>
      <w:r w:rsidRPr="00F86414">
        <w:rPr>
          <w:rFonts w:cstheme="minorHAnsi"/>
          <w:color w:val="333333"/>
          <w:shd w:val="clear" w:color="auto" w:fill="FFFFFF"/>
        </w:rPr>
        <w:t>Para efectuar operaciones combinadas con fracciones se debe respetar la jerarquía de las operaciones. El siguiente recuadro muestra la jerarquía cuando se tiene las cuatro operaciones básicas y signos de agrupación.</w:t>
      </w:r>
    </w:p>
    <w:p w14:paraId="1A7075DF" w14:textId="77777777" w:rsidR="0087749E" w:rsidRPr="00F86414" w:rsidRDefault="0087749E" w:rsidP="0087749E">
      <w:pPr>
        <w:rPr>
          <w:rFonts w:cstheme="minorHAnsi"/>
          <w:color w:val="333333"/>
          <w:shd w:val="clear" w:color="auto" w:fill="FFFFFF"/>
        </w:rPr>
      </w:pPr>
      <w:r w:rsidRPr="00F86414">
        <w:rPr>
          <w:rFonts w:cstheme="minorHAnsi"/>
          <w:color w:val="333333"/>
          <w:shd w:val="clear" w:color="auto" w:fill="FFFFFF"/>
        </w:rPr>
        <w:t>1º Operaciones dentro de los signos de agrupación más internos.</w:t>
      </w:r>
      <w:r w:rsidRPr="00F86414">
        <w:rPr>
          <w:rFonts w:cstheme="minorHAnsi"/>
          <w:color w:val="333333"/>
        </w:rPr>
        <w:br/>
      </w:r>
      <w:r w:rsidRPr="00F86414">
        <w:rPr>
          <w:rFonts w:cstheme="minorHAnsi"/>
          <w:color w:val="333333"/>
          <w:shd w:val="clear" w:color="auto" w:fill="FFFFFF"/>
        </w:rPr>
        <w:t>2º Multiplicaciones y divisiones de izquierda a derecha</w:t>
      </w:r>
      <w:r w:rsidRPr="00F86414">
        <w:rPr>
          <w:rFonts w:cstheme="minorHAnsi"/>
          <w:color w:val="333333"/>
        </w:rPr>
        <w:br/>
      </w:r>
      <w:r w:rsidRPr="00F86414">
        <w:rPr>
          <w:rFonts w:cstheme="minorHAnsi"/>
          <w:color w:val="333333"/>
          <w:shd w:val="clear" w:color="auto" w:fill="FFFFFF"/>
        </w:rPr>
        <w:t>3º Sumas y restas de izquierda a derecha.</w:t>
      </w:r>
    </w:p>
    <w:p w14:paraId="6766AE2C" w14:textId="77777777" w:rsidR="00BF711F" w:rsidRPr="00F86414" w:rsidRDefault="0087749E" w:rsidP="0087749E">
      <w:pPr>
        <w:rPr>
          <w:rFonts w:cstheme="minorHAnsi"/>
          <w:color w:val="333333"/>
          <w:shd w:val="clear" w:color="auto" w:fill="FFFFFF"/>
        </w:rPr>
      </w:pPr>
      <w:r w:rsidRPr="00F86414">
        <w:rPr>
          <w:rFonts w:cstheme="minorHAnsi"/>
          <w:color w:val="333333"/>
          <w:shd w:val="clear" w:color="auto" w:fill="FFFFFF"/>
        </w:rPr>
        <w:t>Las multiplicaciones y divisiones están en el mismo nivel de jerarquía. Si hay varias de estas operaciones indicadas en una expresión, tiene mayor jerarquía la que aparezca primero de izquierda a derecha.</w:t>
      </w:r>
    </w:p>
    <w:p w14:paraId="6934B6BB" w14:textId="77777777" w:rsidR="00BF711F" w:rsidRPr="00F86414" w:rsidRDefault="00BF711F" w:rsidP="0087749E">
      <w:pPr>
        <w:rPr>
          <w:rFonts w:cstheme="minorHAnsi"/>
          <w:color w:val="333333"/>
          <w:shd w:val="clear" w:color="auto" w:fill="FFFFFF"/>
        </w:rPr>
      </w:pPr>
      <w:r w:rsidRPr="00F86414">
        <w:rPr>
          <w:rFonts w:cstheme="minorHAnsi"/>
          <w:color w:val="333333"/>
          <w:shd w:val="clear" w:color="auto" w:fill="FFFFFF"/>
        </w:rPr>
        <w:t>Ejemplo</w:t>
      </w:r>
      <w:r w:rsidR="004B2334" w:rsidRPr="00F86414">
        <w:rPr>
          <w:rFonts w:cstheme="minorHAnsi"/>
          <w:color w:val="333333"/>
          <w:shd w:val="clear" w:color="auto" w:fill="FFFFFF"/>
        </w:rPr>
        <w:t>1</w:t>
      </w:r>
      <w:r w:rsidRPr="00F86414">
        <w:rPr>
          <w:rFonts w:cstheme="minorHAnsi"/>
          <w:color w:val="333333"/>
          <w:shd w:val="clear" w:color="auto" w:fill="FFFFFF"/>
        </w:rPr>
        <w:t>:</w:t>
      </w:r>
    </w:p>
    <w:p w14:paraId="26532197" w14:textId="77777777" w:rsidR="0087749E" w:rsidRPr="00F86414" w:rsidRDefault="005759E9" w:rsidP="0087749E">
      <w:pPr>
        <w:rPr>
          <w:rFonts w:cstheme="minorHAnsi"/>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3</m:t>
            </m:r>
          </m:num>
          <m:den>
            <m:r>
              <w:rPr>
                <w:rFonts w:ascii="Cambria Math" w:hAnsi="Cambria Math" w:cstheme="minorHAnsi"/>
                <w:sz w:val="24"/>
                <w:szCs w:val="24"/>
              </w:rPr>
              <m:t>4</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3</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7</m:t>
            </m:r>
          </m:num>
          <m:den>
            <m:r>
              <w:rPr>
                <w:rFonts w:ascii="Cambria Math" w:hAnsi="Cambria Math" w:cstheme="minorHAnsi"/>
                <w:sz w:val="24"/>
                <w:szCs w:val="24"/>
              </w:rPr>
              <m:t>5</m:t>
            </m:r>
          </m:den>
        </m:f>
      </m:oMath>
      <w:r w:rsidR="0087749E" w:rsidRPr="00F86414">
        <w:rPr>
          <w:rFonts w:cstheme="minorHAnsi"/>
          <w:sz w:val="24"/>
          <w:szCs w:val="24"/>
        </w:rPr>
        <w:t xml:space="preserve">  </w:t>
      </w:r>
    </w:p>
    <w:p w14:paraId="5E3C68C8" w14:textId="77777777" w:rsidR="00BF711F" w:rsidRPr="00F86414" w:rsidRDefault="00BF711F" w:rsidP="0087749E">
      <w:pPr>
        <w:rPr>
          <w:rFonts w:cstheme="minorHAnsi"/>
          <w:sz w:val="24"/>
          <w:szCs w:val="24"/>
        </w:rPr>
      </w:pPr>
      <w:r w:rsidRPr="00F86414">
        <w:rPr>
          <w:rFonts w:cstheme="minorHAnsi"/>
          <w:noProof/>
          <w:sz w:val="24"/>
          <w:szCs w:val="24"/>
          <w:lang w:val="es-CO" w:eastAsia="es-CO"/>
        </w:rPr>
        <w:drawing>
          <wp:inline distT="0" distB="0" distL="0" distR="0" wp14:anchorId="76C5A1CF" wp14:editId="16DD8135">
            <wp:extent cx="4819650" cy="2066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2066925"/>
                    </a:xfrm>
                    <a:prstGeom prst="rect">
                      <a:avLst/>
                    </a:prstGeom>
                    <a:noFill/>
                    <a:ln>
                      <a:noFill/>
                    </a:ln>
                  </pic:spPr>
                </pic:pic>
              </a:graphicData>
            </a:graphic>
          </wp:inline>
        </w:drawing>
      </w:r>
    </w:p>
    <w:p w14:paraId="4E8CB312" w14:textId="77777777" w:rsidR="00BF711F" w:rsidRPr="00F86414" w:rsidRDefault="004B2334" w:rsidP="0087749E">
      <w:pPr>
        <w:rPr>
          <w:rFonts w:cstheme="minorHAnsi"/>
          <w:sz w:val="24"/>
          <w:szCs w:val="24"/>
        </w:rPr>
      </w:pPr>
      <w:r w:rsidRPr="00F86414">
        <w:rPr>
          <w:rFonts w:cstheme="minorHAnsi"/>
          <w:sz w:val="24"/>
          <w:szCs w:val="24"/>
        </w:rPr>
        <w:t>Ejemplo2:</w:t>
      </w:r>
    </w:p>
    <w:p w14:paraId="06BEA165" w14:textId="77777777" w:rsidR="004B2334" w:rsidRPr="00F86414" w:rsidRDefault="005759E9" w:rsidP="0087749E">
      <w:pPr>
        <w:rPr>
          <w:rFonts w:eastAsiaTheme="minorEastAsia" w:cstheme="minorHAnsi"/>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5</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3</m:t>
            </m:r>
          </m:num>
          <m:den>
            <m:r>
              <w:rPr>
                <w:rFonts w:ascii="Cambria Math" w:hAnsi="Cambria Math" w:cstheme="minorHAnsi"/>
                <w:sz w:val="24"/>
                <w:szCs w:val="24"/>
              </w:rPr>
              <m:t>2</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2</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3</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-7</m:t>
            </m:r>
          </m:num>
          <m:den>
            <m:r>
              <w:rPr>
                <w:rFonts w:ascii="Cambria Math" w:hAnsi="Cambria Math" w:cstheme="minorHAnsi"/>
                <w:sz w:val="24"/>
                <w:szCs w:val="24"/>
              </w:rPr>
              <m:t>5</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3</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11</m:t>
            </m:r>
          </m:num>
          <m:den>
            <m:r>
              <w:rPr>
                <w:rFonts w:ascii="Cambria Math" w:hAnsi="Cambria Math" w:cstheme="minorHAnsi"/>
                <w:sz w:val="24"/>
                <w:szCs w:val="24"/>
              </w:rPr>
              <m:t>5</m:t>
            </m:r>
          </m:den>
        </m:f>
      </m:oMath>
      <w:r w:rsidR="00F63FAF" w:rsidRPr="00F86414">
        <w:rPr>
          <w:rFonts w:eastAsiaTheme="minorEastAsia" w:cstheme="minorHAnsi"/>
          <w:sz w:val="24"/>
          <w:szCs w:val="24"/>
        </w:rPr>
        <w:t xml:space="preserve"> =</w:t>
      </w:r>
    </w:p>
    <w:p w14:paraId="5A4249BA" w14:textId="77777777" w:rsidR="00F63FAF" w:rsidRPr="00F86414" w:rsidRDefault="00F63FAF" w:rsidP="0087749E">
      <w:pPr>
        <w:rPr>
          <w:rFonts w:eastAsiaTheme="minorEastAsia" w:cstheme="minorHAnsi"/>
          <w:sz w:val="24"/>
          <w:szCs w:val="24"/>
        </w:rPr>
      </w:pPr>
    </w:p>
    <w:p w14:paraId="3C133A97" w14:textId="77777777" w:rsidR="00F63FAF" w:rsidRPr="00F86414" w:rsidRDefault="005759E9" w:rsidP="0087749E">
      <w:pPr>
        <w:rPr>
          <w:rFonts w:eastAsiaTheme="minorEastAsia" w:cstheme="minorHAnsi"/>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1*3*-1</m:t>
            </m:r>
          </m:num>
          <m:den>
            <m:r>
              <w:rPr>
                <w:rFonts w:ascii="Cambria Math" w:hAnsi="Cambria Math" w:cstheme="minorHAnsi"/>
                <w:sz w:val="24"/>
                <w:szCs w:val="24"/>
              </w:rPr>
              <m:t>5*2*2</m:t>
            </m:r>
          </m:den>
        </m:f>
        <m:r>
          <w:rPr>
            <w:rFonts w:ascii="Cambria Math" w:hAnsi="Cambria Math" w:cstheme="minorHAnsi"/>
            <w:sz w:val="24"/>
            <w:szCs w:val="24"/>
          </w:rPr>
          <m:t xml:space="preserve"> + </m:t>
        </m:r>
        <m:f>
          <m:fPr>
            <m:ctrlPr>
              <w:rPr>
                <w:rFonts w:ascii="Cambria Math" w:hAnsi="Cambria Math" w:cstheme="minorHAnsi"/>
                <w:i/>
                <w:sz w:val="24"/>
                <w:szCs w:val="24"/>
              </w:rPr>
            </m:ctrlPr>
          </m:fPr>
          <m:num>
            <m:r>
              <w:rPr>
                <w:rFonts w:ascii="Cambria Math" w:hAnsi="Cambria Math" w:cstheme="minorHAnsi"/>
                <w:sz w:val="24"/>
                <w:szCs w:val="24"/>
              </w:rPr>
              <m:t>2*-7</m:t>
            </m:r>
          </m:num>
          <m:den>
            <m:r>
              <w:rPr>
                <w:rFonts w:ascii="Cambria Math" w:hAnsi="Cambria Math" w:cstheme="minorHAnsi"/>
                <w:sz w:val="24"/>
                <w:szCs w:val="24"/>
              </w:rPr>
              <m:t>3*5</m:t>
            </m:r>
          </m:den>
        </m:f>
        <m:r>
          <w:rPr>
            <w:rFonts w:ascii="Cambria Math" w:hAnsi="Cambria Math" w:cstheme="minorHAnsi"/>
            <w:sz w:val="24"/>
            <w:szCs w:val="24"/>
          </w:rPr>
          <m:t xml:space="preserve"> - </m:t>
        </m:r>
        <m:f>
          <m:fPr>
            <m:ctrlPr>
              <w:rPr>
                <w:rFonts w:ascii="Cambria Math" w:hAnsi="Cambria Math" w:cstheme="minorHAnsi"/>
                <w:i/>
                <w:sz w:val="24"/>
                <w:szCs w:val="24"/>
              </w:rPr>
            </m:ctrlPr>
          </m:fPr>
          <m:num>
            <m:r>
              <w:rPr>
                <w:rFonts w:ascii="Cambria Math" w:hAnsi="Cambria Math" w:cstheme="minorHAnsi"/>
                <w:sz w:val="24"/>
                <w:szCs w:val="24"/>
              </w:rPr>
              <m:t>2*11</m:t>
            </m:r>
          </m:num>
          <m:den>
            <m:r>
              <w:rPr>
                <w:rFonts w:ascii="Cambria Math" w:hAnsi="Cambria Math" w:cstheme="minorHAnsi"/>
                <w:sz w:val="24"/>
                <w:szCs w:val="24"/>
              </w:rPr>
              <m:t>3*5</m:t>
            </m:r>
          </m:den>
        </m:f>
        <m:r>
          <w:rPr>
            <w:rFonts w:ascii="Cambria Math" w:hAnsi="Cambria Math" w:cstheme="minorHAnsi"/>
            <w:sz w:val="24"/>
            <w:szCs w:val="24"/>
          </w:rPr>
          <m:t xml:space="preserve">  =</m:t>
        </m:r>
      </m:oMath>
      <w:r w:rsidR="001231C6" w:rsidRPr="00F86414">
        <w:rPr>
          <w:rFonts w:eastAsiaTheme="minorEastAsia" w:cstheme="minorHAnsi"/>
          <w:sz w:val="24"/>
          <w:szCs w:val="24"/>
        </w:rPr>
        <w:t xml:space="preserve"> </w:t>
      </w:r>
    </w:p>
    <w:p w14:paraId="48BB7A69" w14:textId="77777777" w:rsidR="00B81DD0" w:rsidRPr="00F86414" w:rsidRDefault="005759E9" w:rsidP="00B81DD0">
      <w:pPr>
        <w:rPr>
          <w:rFonts w:eastAsiaTheme="minorEastAsia" w:cstheme="minorHAnsi"/>
          <w:color w:val="FF0000"/>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-3</m:t>
            </m:r>
          </m:num>
          <m:den>
            <m:r>
              <w:rPr>
                <w:rFonts w:ascii="Cambria Math" w:hAnsi="Cambria Math" w:cstheme="minorHAnsi"/>
                <w:sz w:val="24"/>
                <w:szCs w:val="24"/>
              </w:rPr>
              <m:t>20</m:t>
            </m:r>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-14</m:t>
            </m:r>
          </m:num>
          <m:den>
            <m:r>
              <w:rPr>
                <w:rFonts w:ascii="Cambria Math" w:hAnsi="Cambria Math" w:cstheme="minorHAnsi"/>
                <w:sz w:val="24"/>
                <w:szCs w:val="24"/>
              </w:rPr>
              <m:t>15</m:t>
            </m:r>
          </m:den>
        </m:f>
        <m:r>
          <w:rPr>
            <w:rFonts w:ascii="Cambria Math" w:hAnsi="Cambria Math" w:cstheme="minorHAnsi"/>
            <w:sz w:val="24"/>
            <w:szCs w:val="24"/>
          </w:rPr>
          <m:t xml:space="preserve"> - </m:t>
        </m:r>
        <m:f>
          <m:fPr>
            <m:ctrlPr>
              <w:rPr>
                <w:rFonts w:ascii="Cambria Math" w:hAnsi="Cambria Math" w:cstheme="minorHAnsi"/>
                <w:i/>
                <w:sz w:val="24"/>
                <w:szCs w:val="24"/>
              </w:rPr>
            </m:ctrlPr>
          </m:fPr>
          <m:num>
            <m:r>
              <w:rPr>
                <w:rFonts w:ascii="Cambria Math" w:hAnsi="Cambria Math" w:cstheme="minorHAnsi"/>
                <w:sz w:val="24"/>
                <w:szCs w:val="24"/>
              </w:rPr>
              <m:t>22</m:t>
            </m:r>
          </m:num>
          <m:den>
            <m:r>
              <w:rPr>
                <w:rFonts w:ascii="Cambria Math" w:hAnsi="Cambria Math" w:cstheme="minorHAnsi"/>
                <w:sz w:val="24"/>
                <w:szCs w:val="24"/>
              </w:rPr>
              <m:t>15</m:t>
            </m:r>
          </m:den>
        </m:f>
        <m:r>
          <w:rPr>
            <w:rFonts w:ascii="Cambria Math" w:hAnsi="Cambria Math" w:cstheme="minorHAnsi"/>
            <w:sz w:val="24"/>
            <w:szCs w:val="24"/>
          </w:rPr>
          <m:t xml:space="preserve"> =</m:t>
        </m:r>
      </m:oMath>
      <w:r w:rsidR="00B81DD0" w:rsidRPr="00F86414">
        <w:rPr>
          <w:rFonts w:eastAsiaTheme="minorEastAsia" w:cstheme="minorHAnsi"/>
          <w:sz w:val="24"/>
          <w:szCs w:val="24"/>
        </w:rPr>
        <w:t xml:space="preserve">   </w:t>
      </w:r>
      <w:r w:rsidR="00B81DD0" w:rsidRPr="00F86414">
        <w:rPr>
          <w:rFonts w:eastAsiaTheme="minorEastAsia" w:cstheme="minorHAnsi"/>
          <w:color w:val="FF0000"/>
          <w:sz w:val="24"/>
          <w:szCs w:val="24"/>
        </w:rPr>
        <w:t xml:space="preserve">Se halla </w:t>
      </w:r>
      <w:proofErr w:type="spellStart"/>
      <w:r w:rsidR="00B81DD0" w:rsidRPr="00F86414">
        <w:rPr>
          <w:rFonts w:eastAsiaTheme="minorEastAsia" w:cstheme="minorHAnsi"/>
          <w:color w:val="FF0000"/>
          <w:sz w:val="24"/>
          <w:szCs w:val="24"/>
        </w:rPr>
        <w:t>m.c.m</w:t>
      </w:r>
      <w:proofErr w:type="spellEnd"/>
      <w:r w:rsidR="00B81DD0" w:rsidRPr="00F86414">
        <w:rPr>
          <w:rFonts w:eastAsiaTheme="minorEastAsia" w:cstheme="minorHAnsi"/>
          <w:color w:val="FF0000"/>
          <w:sz w:val="24"/>
          <w:szCs w:val="24"/>
        </w:rPr>
        <w:t>.(20,15,15) = 60</w:t>
      </w:r>
    </w:p>
    <w:p w14:paraId="5B53F9E4" w14:textId="77777777" w:rsidR="001231C6" w:rsidRPr="00F86414" w:rsidRDefault="005759E9" w:rsidP="0087749E">
      <w:pPr>
        <w:rPr>
          <w:rFonts w:eastAsiaTheme="minorEastAsia" w:cstheme="minorHAnsi"/>
          <w:color w:val="FF0000"/>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-3*3+(-14)*4</m:t>
            </m:r>
          </m:num>
          <m:den>
            <m:r>
              <w:rPr>
                <w:rFonts w:ascii="Cambria Math" w:hAnsi="Cambria Math" w:cstheme="minorHAnsi"/>
                <w:sz w:val="24"/>
                <w:szCs w:val="24"/>
              </w:rPr>
              <m:t>60</m:t>
            </m:r>
          </m:den>
        </m:f>
        <m:r>
          <w:rPr>
            <w:rFonts w:ascii="Cambria Math" w:eastAsiaTheme="minorEastAsia" w:hAnsi="Cambria Math" w:cstheme="minorHAnsi"/>
            <w:sz w:val="24"/>
            <w:szCs w:val="24"/>
          </w:rPr>
          <m:t xml:space="preserve"> -</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22</m:t>
            </m:r>
          </m:num>
          <m:den>
            <m:r>
              <w:rPr>
                <w:rFonts w:ascii="Cambria Math" w:eastAsiaTheme="minorEastAsia" w:hAnsi="Cambria Math" w:cstheme="minorHAnsi"/>
                <w:sz w:val="24"/>
                <w:szCs w:val="24"/>
              </w:rPr>
              <m:t>15</m:t>
            </m:r>
          </m:den>
        </m:f>
        <m:r>
          <w:rPr>
            <w:rFonts w:ascii="Cambria Math" w:eastAsiaTheme="minorEastAsia" w:hAnsi="Cambria Math" w:cstheme="minorHAnsi"/>
            <w:sz w:val="24"/>
            <w:szCs w:val="24"/>
          </w:rPr>
          <m:t xml:space="preserve"> =</m:t>
        </m:r>
      </m:oMath>
      <w:r w:rsidR="00B81DD0" w:rsidRPr="00F86414">
        <w:rPr>
          <w:rFonts w:eastAsiaTheme="minorEastAsia" w:cstheme="minorHAnsi"/>
          <w:sz w:val="24"/>
          <w:szCs w:val="24"/>
        </w:rPr>
        <w:t xml:space="preserve">    </w:t>
      </w:r>
    </w:p>
    <w:p w14:paraId="3FA6814F" w14:textId="77777777" w:rsidR="001231C6" w:rsidRPr="00F86414" w:rsidRDefault="005759E9" w:rsidP="0087749E">
      <w:pPr>
        <w:rPr>
          <w:rFonts w:eastAsiaTheme="minorEastAsia" w:cstheme="minorHAnsi"/>
          <w:sz w:val="24"/>
          <w:szCs w:val="24"/>
        </w:rPr>
      </w:pPr>
      <m:oMathPara>
        <m:oMathParaPr>
          <m:jc m:val="left"/>
        </m:oMathParaPr>
        <m:oMath>
          <m:f>
            <m:fPr>
              <m:ctrlPr>
                <w:rPr>
                  <w:rFonts w:ascii="Cambria Math" w:hAnsi="Cambria Math" w:cstheme="minorHAnsi"/>
                  <w:i/>
                  <w:sz w:val="24"/>
                  <w:szCs w:val="24"/>
                </w:rPr>
              </m:ctrlPr>
            </m:fPr>
            <m:num>
              <m:r>
                <w:rPr>
                  <w:rFonts w:ascii="Cambria Math" w:hAnsi="Cambria Math" w:cstheme="minorHAnsi"/>
                  <w:sz w:val="24"/>
                  <w:szCs w:val="24"/>
                </w:rPr>
                <m:t>-9-56</m:t>
              </m:r>
            </m:num>
            <m:den>
              <m:r>
                <w:rPr>
                  <w:rFonts w:ascii="Cambria Math" w:hAnsi="Cambria Math" w:cstheme="minorHAnsi"/>
                  <w:sz w:val="24"/>
                  <w:szCs w:val="24"/>
                </w:rPr>
                <m:t>60</m:t>
              </m:r>
            </m:den>
          </m:f>
          <m:r>
            <w:rPr>
              <w:rFonts w:ascii="Cambria Math" w:hAnsi="Cambria Math" w:cstheme="minorHAnsi"/>
              <w:sz w:val="24"/>
              <w:szCs w:val="24"/>
            </w:rPr>
            <m:t xml:space="preserve"> - </m:t>
          </m:r>
          <m:f>
            <m:fPr>
              <m:ctrlPr>
                <w:rPr>
                  <w:rFonts w:ascii="Cambria Math" w:hAnsi="Cambria Math" w:cstheme="minorHAnsi"/>
                  <w:i/>
                  <w:sz w:val="24"/>
                  <w:szCs w:val="24"/>
                </w:rPr>
              </m:ctrlPr>
            </m:fPr>
            <m:num>
              <m:r>
                <w:rPr>
                  <w:rFonts w:ascii="Cambria Math" w:hAnsi="Cambria Math" w:cstheme="minorHAnsi"/>
                  <w:sz w:val="24"/>
                  <w:szCs w:val="24"/>
                </w:rPr>
                <m:t>22</m:t>
              </m:r>
            </m:num>
            <m:den>
              <m:r>
                <w:rPr>
                  <w:rFonts w:ascii="Cambria Math" w:hAnsi="Cambria Math" w:cstheme="minorHAnsi"/>
                  <w:sz w:val="24"/>
                  <w:szCs w:val="24"/>
                </w:rPr>
                <m:t>15</m:t>
              </m:r>
            </m:den>
          </m:f>
          <m:r>
            <w:rPr>
              <w:rFonts w:ascii="Cambria Math" w:hAnsi="Cambria Math" w:cstheme="minorHAnsi"/>
              <w:sz w:val="24"/>
              <w:szCs w:val="24"/>
            </w:rPr>
            <m:t xml:space="preserve"> =</m:t>
          </m:r>
        </m:oMath>
      </m:oMathPara>
    </w:p>
    <w:p w14:paraId="71BB9999" w14:textId="77777777" w:rsidR="001231C6" w:rsidRPr="00F86414" w:rsidRDefault="005759E9" w:rsidP="0087749E">
      <w:pPr>
        <w:rPr>
          <w:rFonts w:eastAsiaTheme="minorEastAsia" w:cstheme="minorHAnsi"/>
          <w:color w:val="FF0000"/>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-65</m:t>
            </m:r>
          </m:num>
          <m:den>
            <m:r>
              <w:rPr>
                <w:rFonts w:ascii="Cambria Math" w:hAnsi="Cambria Math" w:cstheme="minorHAnsi"/>
                <w:sz w:val="24"/>
                <w:szCs w:val="24"/>
              </w:rPr>
              <m:t>60</m:t>
            </m:r>
          </m:den>
        </m:f>
        <m:r>
          <w:rPr>
            <w:rFonts w:ascii="Cambria Math" w:hAnsi="Cambria Math" w:cstheme="minorHAnsi"/>
            <w:sz w:val="24"/>
            <w:szCs w:val="24"/>
          </w:rPr>
          <m:t xml:space="preserve"> - </m:t>
        </m:r>
        <m:f>
          <m:fPr>
            <m:ctrlPr>
              <w:rPr>
                <w:rFonts w:ascii="Cambria Math" w:hAnsi="Cambria Math" w:cstheme="minorHAnsi"/>
                <w:i/>
                <w:sz w:val="24"/>
                <w:szCs w:val="24"/>
              </w:rPr>
            </m:ctrlPr>
          </m:fPr>
          <m:num>
            <m:r>
              <w:rPr>
                <w:rFonts w:ascii="Cambria Math" w:hAnsi="Cambria Math" w:cstheme="minorHAnsi"/>
                <w:sz w:val="24"/>
                <w:szCs w:val="24"/>
              </w:rPr>
              <m:t>22</m:t>
            </m:r>
          </m:num>
          <m:den>
            <m:r>
              <w:rPr>
                <w:rFonts w:ascii="Cambria Math" w:hAnsi="Cambria Math" w:cstheme="minorHAnsi"/>
                <w:sz w:val="24"/>
                <w:szCs w:val="24"/>
              </w:rPr>
              <m:t>15</m:t>
            </m:r>
          </m:den>
        </m:f>
        <m:r>
          <w:rPr>
            <w:rFonts w:ascii="Cambria Math" w:hAnsi="Cambria Math" w:cstheme="minorHAnsi"/>
            <w:sz w:val="24"/>
            <w:szCs w:val="24"/>
          </w:rPr>
          <m:t xml:space="preserve"> =</m:t>
        </m:r>
      </m:oMath>
      <w:r w:rsidR="00B81DD0" w:rsidRPr="00F86414">
        <w:rPr>
          <w:rFonts w:eastAsiaTheme="minorEastAsia" w:cstheme="minorHAnsi"/>
          <w:sz w:val="24"/>
          <w:szCs w:val="24"/>
        </w:rPr>
        <w:t xml:space="preserve">   </w:t>
      </w:r>
      <w:r w:rsidR="00B81DD0" w:rsidRPr="00F86414">
        <w:rPr>
          <w:rFonts w:eastAsiaTheme="minorEastAsia" w:cstheme="minorHAnsi"/>
          <w:color w:val="FF0000"/>
          <w:sz w:val="24"/>
          <w:szCs w:val="24"/>
        </w:rPr>
        <w:t xml:space="preserve">Se halla </w:t>
      </w:r>
      <w:proofErr w:type="spellStart"/>
      <w:r w:rsidR="00B81DD0" w:rsidRPr="00F86414">
        <w:rPr>
          <w:rFonts w:eastAsiaTheme="minorEastAsia" w:cstheme="minorHAnsi"/>
          <w:color w:val="FF0000"/>
          <w:sz w:val="24"/>
          <w:szCs w:val="24"/>
        </w:rPr>
        <w:t>m.c.m</w:t>
      </w:r>
      <w:proofErr w:type="spellEnd"/>
      <w:r w:rsidR="00B81DD0" w:rsidRPr="00F86414">
        <w:rPr>
          <w:rFonts w:eastAsiaTheme="minorEastAsia" w:cstheme="minorHAnsi"/>
          <w:color w:val="FF0000"/>
          <w:sz w:val="24"/>
          <w:szCs w:val="24"/>
        </w:rPr>
        <w:t>. (60,15) = 60</w:t>
      </w:r>
    </w:p>
    <w:p w14:paraId="450083FC" w14:textId="77777777" w:rsidR="001231C6" w:rsidRPr="00F86414" w:rsidRDefault="005759E9" w:rsidP="0087749E">
      <w:pPr>
        <w:rPr>
          <w:rFonts w:eastAsiaTheme="minorEastAsia" w:cstheme="minorHAnsi"/>
          <w:sz w:val="24"/>
          <w:szCs w:val="24"/>
        </w:rPr>
      </w:pPr>
      <m:oMathPara>
        <m:oMathParaPr>
          <m:jc m:val="left"/>
        </m:oMathParaPr>
        <m:oMath>
          <m:f>
            <m:fPr>
              <m:ctrlPr>
                <w:rPr>
                  <w:rFonts w:ascii="Cambria Math" w:hAnsi="Cambria Math" w:cstheme="minorHAnsi"/>
                  <w:i/>
                  <w:sz w:val="24"/>
                  <w:szCs w:val="24"/>
                </w:rPr>
              </m:ctrlPr>
            </m:fPr>
            <m:num>
              <m:r>
                <w:rPr>
                  <w:rFonts w:ascii="Cambria Math" w:hAnsi="Cambria Math" w:cstheme="minorHAnsi"/>
                  <w:sz w:val="24"/>
                  <w:szCs w:val="24"/>
                </w:rPr>
                <m:t>-65*1- 22*4</m:t>
              </m:r>
            </m:num>
            <m:den>
              <m:r>
                <w:rPr>
                  <w:rFonts w:ascii="Cambria Math" w:hAnsi="Cambria Math" w:cstheme="minorHAnsi"/>
                  <w:sz w:val="24"/>
                  <w:szCs w:val="24"/>
                </w:rPr>
                <m:t>60</m:t>
              </m:r>
            </m:den>
          </m:f>
          <m:r>
            <w:rPr>
              <w:rFonts w:ascii="Cambria Math" w:eastAsiaTheme="minorEastAsia" w:hAnsi="Cambria Math" w:cstheme="minorHAnsi"/>
              <w:sz w:val="24"/>
              <w:szCs w:val="24"/>
            </w:rPr>
            <m:t xml:space="preserve"> =</m:t>
          </m:r>
        </m:oMath>
      </m:oMathPara>
    </w:p>
    <w:p w14:paraId="3FD428B3" w14:textId="77777777" w:rsidR="009E2E6E" w:rsidRPr="00F86414" w:rsidRDefault="005759E9" w:rsidP="0087749E">
      <w:pPr>
        <w:rPr>
          <w:rFonts w:eastAsiaTheme="minorEastAsia" w:cstheme="minorHAnsi"/>
          <w:sz w:val="24"/>
          <w:szCs w:val="24"/>
        </w:rPr>
      </w:pPr>
      <m:oMathPara>
        <m:oMathParaPr>
          <m:jc m:val="left"/>
        </m:oMathParaPr>
        <m:oMath>
          <m:f>
            <m:fPr>
              <m:ctrlPr>
                <w:rPr>
                  <w:rFonts w:ascii="Cambria Math" w:hAnsi="Cambria Math" w:cstheme="minorHAnsi"/>
                  <w:i/>
                  <w:sz w:val="24"/>
                  <w:szCs w:val="24"/>
                </w:rPr>
              </m:ctrlPr>
            </m:fPr>
            <m:num>
              <m:r>
                <w:rPr>
                  <w:rFonts w:ascii="Cambria Math" w:hAnsi="Cambria Math" w:cstheme="minorHAnsi"/>
                  <w:sz w:val="24"/>
                  <w:szCs w:val="24"/>
                </w:rPr>
                <m:t>-65-88</m:t>
              </m:r>
            </m:num>
            <m:den>
              <m:r>
                <w:rPr>
                  <w:rFonts w:ascii="Cambria Math" w:hAnsi="Cambria Math" w:cstheme="minorHAnsi"/>
                  <w:sz w:val="24"/>
                  <w:szCs w:val="24"/>
                </w:rPr>
                <m:t>60</m:t>
              </m:r>
            </m:den>
          </m:f>
          <m:r>
            <w:rPr>
              <w:rFonts w:ascii="Cambria Math" w:hAnsi="Cambria Math" w:cstheme="minorHAnsi"/>
              <w:sz w:val="24"/>
              <w:szCs w:val="24"/>
            </w:rPr>
            <m:t xml:space="preserve"> =</m:t>
          </m:r>
        </m:oMath>
      </m:oMathPara>
    </w:p>
    <w:p w14:paraId="492A1FD0" w14:textId="77777777" w:rsidR="009E2E6E" w:rsidRPr="00F86414" w:rsidRDefault="005759E9" w:rsidP="0087749E">
      <w:pPr>
        <w:rPr>
          <w:rFonts w:eastAsiaTheme="minorEastAsia" w:cstheme="minorHAnsi"/>
          <w:color w:val="FF0000"/>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-153</m:t>
            </m:r>
          </m:num>
          <m:den>
            <m:r>
              <w:rPr>
                <w:rFonts w:ascii="Cambria Math" w:hAnsi="Cambria Math" w:cstheme="minorHAnsi"/>
                <w:sz w:val="24"/>
                <w:szCs w:val="24"/>
              </w:rPr>
              <m:t>60</m:t>
            </m:r>
          </m:den>
        </m:f>
        <m:r>
          <w:rPr>
            <w:rFonts w:ascii="Cambria Math" w:eastAsiaTheme="minorEastAsia" w:hAnsi="Cambria Math" w:cstheme="minorHAnsi"/>
            <w:sz w:val="24"/>
            <w:szCs w:val="24"/>
          </w:rPr>
          <m:t xml:space="preserve"> =</m:t>
        </m:r>
      </m:oMath>
      <w:r w:rsidR="00B81DD0" w:rsidRPr="00F86414">
        <w:rPr>
          <w:rFonts w:eastAsiaTheme="minorEastAsia" w:cstheme="minorHAnsi"/>
          <w:sz w:val="24"/>
          <w:szCs w:val="24"/>
        </w:rPr>
        <w:t xml:space="preserve">     </w:t>
      </w:r>
      <w:r w:rsidR="00B81DD0" w:rsidRPr="00F86414">
        <w:rPr>
          <w:rFonts w:eastAsiaTheme="minorEastAsia" w:cstheme="minorHAnsi"/>
          <w:color w:val="FF0000"/>
          <w:sz w:val="24"/>
          <w:szCs w:val="24"/>
        </w:rPr>
        <w:t>Se simplificó dividiendo numerador y denominador entre 3</w:t>
      </w:r>
      <w:r w:rsidR="00896F2C" w:rsidRPr="00F86414">
        <w:rPr>
          <w:rFonts w:eastAsiaTheme="minorEastAsia" w:cstheme="minorHAnsi"/>
          <w:color w:val="FF0000"/>
          <w:sz w:val="24"/>
          <w:szCs w:val="24"/>
        </w:rPr>
        <w:t>.</w:t>
      </w:r>
    </w:p>
    <w:p w14:paraId="70133EA9" w14:textId="77777777" w:rsidR="009E2E6E" w:rsidRPr="00F86414" w:rsidRDefault="005759E9" w:rsidP="0087749E">
      <w:pPr>
        <w:rPr>
          <w:rFonts w:eastAsiaTheme="minorEastAsia" w:cstheme="minorHAnsi"/>
          <w:sz w:val="24"/>
          <w:szCs w:val="24"/>
        </w:rPr>
      </w:pPr>
      <m:oMathPara>
        <m:oMathParaPr>
          <m:jc m:val="left"/>
        </m:oMathParaPr>
        <m:oMath>
          <m:f>
            <m:fPr>
              <m:ctrlPr>
                <w:rPr>
                  <w:rFonts w:ascii="Cambria Math" w:hAnsi="Cambria Math" w:cstheme="minorHAnsi"/>
                  <w:i/>
                  <w:sz w:val="24"/>
                  <w:szCs w:val="24"/>
                </w:rPr>
              </m:ctrlPr>
            </m:fPr>
            <m:num>
              <m:r>
                <w:rPr>
                  <w:rFonts w:ascii="Cambria Math" w:hAnsi="Cambria Math" w:cstheme="minorHAnsi"/>
                  <w:sz w:val="24"/>
                  <w:szCs w:val="24"/>
                </w:rPr>
                <m:t>-51</m:t>
              </m:r>
            </m:num>
            <m:den>
              <m:r>
                <w:rPr>
                  <w:rFonts w:ascii="Cambria Math" w:hAnsi="Cambria Math" w:cstheme="minorHAnsi"/>
                  <w:sz w:val="24"/>
                  <w:szCs w:val="24"/>
                </w:rPr>
                <m:t>20</m:t>
              </m:r>
            </m:den>
          </m:f>
        </m:oMath>
      </m:oMathPara>
    </w:p>
    <w:p w14:paraId="2D57B9E7" w14:textId="77777777" w:rsidR="006B35A3" w:rsidRPr="00F86414" w:rsidRDefault="006B35A3" w:rsidP="0087749E">
      <w:pPr>
        <w:rPr>
          <w:rFonts w:eastAsiaTheme="minorEastAsia" w:cstheme="minorHAnsi"/>
          <w:sz w:val="24"/>
          <w:szCs w:val="24"/>
        </w:rPr>
      </w:pPr>
      <w:r w:rsidRPr="00F86414">
        <w:rPr>
          <w:rFonts w:eastAsiaTheme="minorEastAsia" w:cstheme="minorHAnsi"/>
          <w:sz w:val="24"/>
          <w:szCs w:val="24"/>
        </w:rPr>
        <w:t>EJEMPLO 3</w:t>
      </w:r>
    </w:p>
    <w:p w14:paraId="1983AAF6" w14:textId="77777777" w:rsidR="006B35A3" w:rsidRPr="00F86414" w:rsidRDefault="006B35A3" w:rsidP="0087749E">
      <w:pPr>
        <w:rPr>
          <w:rFonts w:eastAsiaTheme="minorEastAsia" w:cstheme="minorHAnsi"/>
          <w:sz w:val="24"/>
          <w:szCs w:val="24"/>
        </w:rPr>
      </w:pPr>
      <w:r w:rsidRPr="00F86414">
        <w:rPr>
          <w:rFonts w:eastAsiaTheme="minorEastAsia" w:cstheme="minorHAnsi"/>
          <w:sz w:val="24"/>
          <w:szCs w:val="24"/>
        </w:rPr>
        <w:t>(</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8</m:t>
            </m:r>
          </m:num>
          <m:den>
            <m:r>
              <w:rPr>
                <w:rFonts w:ascii="Cambria Math" w:eastAsiaTheme="minorEastAsia" w:hAnsi="Cambria Math" w:cstheme="minorHAnsi"/>
                <w:sz w:val="24"/>
                <w:szCs w:val="24"/>
              </w:rPr>
              <m:t>5</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-11</m:t>
            </m:r>
          </m:num>
          <m:den>
            <m:r>
              <w:rPr>
                <w:rFonts w:ascii="Cambria Math" w:eastAsiaTheme="minorEastAsia" w:hAnsi="Cambria Math" w:cstheme="minorHAnsi"/>
                <w:sz w:val="24"/>
                <w:szCs w:val="24"/>
              </w:rPr>
              <m:t>6</m:t>
            </m:r>
          </m:den>
        </m:f>
        <m:r>
          <w:rPr>
            <w:rFonts w:ascii="Cambria Math" w:eastAsiaTheme="minorEastAsia" w:hAnsi="Cambria Math" w:cstheme="minorHAnsi"/>
            <w:sz w:val="24"/>
            <w:szCs w:val="24"/>
          </w:rPr>
          <m:t xml:space="preserve"> =</m:t>
        </m:r>
      </m:oMath>
    </w:p>
    <w:p w14:paraId="6B426340" w14:textId="77777777" w:rsidR="006B35A3" w:rsidRPr="00F86414" w:rsidRDefault="006B35A3" w:rsidP="0087749E">
      <w:pPr>
        <w:rPr>
          <w:rFonts w:eastAsiaTheme="minorEastAsia" w:cstheme="minorHAnsi"/>
          <w:sz w:val="24"/>
          <w:szCs w:val="24"/>
        </w:rPr>
      </w:pPr>
      <m:oMathPara>
        <m:oMathParaPr>
          <m:jc m:val="left"/>
        </m:oMathParaPr>
        <m:oMath>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-1*5+8*2</m:t>
              </m:r>
            </m:num>
            <m:den>
              <m:r>
                <w:rPr>
                  <w:rFonts w:ascii="Cambria Math" w:hAnsi="Cambria Math" w:cstheme="minorHAnsi"/>
                  <w:sz w:val="24"/>
                  <w:szCs w:val="24"/>
                </w:rPr>
                <m:t>10</m:t>
              </m:r>
            </m:den>
          </m:f>
          <m:r>
            <w:rPr>
              <w:rFonts w:ascii="Cambria Math" w:hAnsi="Cambria Math" w:cstheme="minorHAnsi"/>
              <w:sz w:val="24"/>
              <w:szCs w:val="24"/>
            </w:rPr>
            <m:t xml:space="preserve">) ÷ </m:t>
          </m:r>
          <m:f>
            <m:fPr>
              <m:ctrlPr>
                <w:rPr>
                  <w:rFonts w:ascii="Cambria Math" w:hAnsi="Cambria Math" w:cstheme="minorHAnsi"/>
                  <w:i/>
                  <w:sz w:val="24"/>
                  <w:szCs w:val="24"/>
                </w:rPr>
              </m:ctrlPr>
            </m:fPr>
            <m:num>
              <m:r>
                <w:rPr>
                  <w:rFonts w:ascii="Cambria Math" w:hAnsi="Cambria Math" w:cstheme="minorHAnsi"/>
                  <w:sz w:val="24"/>
                  <w:szCs w:val="24"/>
                </w:rPr>
                <m:t>-11</m:t>
              </m:r>
            </m:num>
            <m:den>
              <m:r>
                <w:rPr>
                  <w:rFonts w:ascii="Cambria Math" w:hAnsi="Cambria Math" w:cstheme="minorHAnsi"/>
                  <w:sz w:val="24"/>
                  <w:szCs w:val="24"/>
                </w:rPr>
                <m:t>6</m:t>
              </m:r>
            </m:den>
          </m:f>
          <m:r>
            <w:rPr>
              <w:rFonts w:ascii="Cambria Math" w:hAnsi="Cambria Math" w:cstheme="minorHAnsi"/>
              <w:sz w:val="24"/>
              <w:szCs w:val="24"/>
            </w:rPr>
            <m:t xml:space="preserve"> =</m:t>
          </m:r>
        </m:oMath>
      </m:oMathPara>
    </w:p>
    <w:p w14:paraId="6CE67DD1" w14:textId="77777777" w:rsidR="006B35A3" w:rsidRPr="00F86414" w:rsidRDefault="006B35A3" w:rsidP="0087749E">
      <w:pPr>
        <w:rPr>
          <w:rFonts w:eastAsiaTheme="minorEastAsia" w:cstheme="minorHAnsi"/>
          <w:sz w:val="24"/>
          <w:szCs w:val="24"/>
        </w:rPr>
      </w:pPr>
      <w:r w:rsidRPr="00F86414">
        <w:rPr>
          <w:rFonts w:eastAsiaTheme="minorEastAsia" w:cstheme="minorHAnsi"/>
          <w:sz w:val="24"/>
          <w:szCs w:val="24"/>
        </w:rPr>
        <w:t>(</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-5+16</m:t>
            </m:r>
          </m:num>
          <m:den>
            <m:r>
              <w:rPr>
                <w:rFonts w:ascii="Cambria Math" w:eastAsiaTheme="minorEastAsia" w:hAnsi="Cambria Math" w:cstheme="minorHAnsi"/>
                <w:sz w:val="24"/>
                <w:szCs w:val="24"/>
              </w:rPr>
              <m:t>10</m:t>
            </m:r>
          </m:den>
        </m:f>
        <m:r>
          <w:rPr>
            <w:rFonts w:ascii="Cambria Math" w:eastAsiaTheme="minorEastAsia" w:hAnsi="Cambria Math" w:cstheme="minorHAnsi"/>
            <w:sz w:val="24"/>
            <w:szCs w:val="24"/>
          </w:rPr>
          <m:t>) ÷</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-11</m:t>
            </m:r>
          </m:num>
          <m:den>
            <m:r>
              <w:rPr>
                <w:rFonts w:ascii="Cambria Math" w:eastAsiaTheme="minorEastAsia" w:hAnsi="Cambria Math" w:cstheme="minorHAnsi"/>
                <w:sz w:val="24"/>
                <w:szCs w:val="24"/>
              </w:rPr>
              <m:t>6</m:t>
            </m:r>
          </m:den>
        </m:f>
        <m:r>
          <w:rPr>
            <w:rFonts w:ascii="Cambria Math" w:eastAsiaTheme="minorEastAsia" w:hAnsi="Cambria Math" w:cstheme="minorHAnsi"/>
            <w:sz w:val="24"/>
            <w:szCs w:val="24"/>
          </w:rPr>
          <m:t xml:space="preserve"> =</m:t>
        </m:r>
      </m:oMath>
    </w:p>
    <w:p w14:paraId="6175A699" w14:textId="77777777" w:rsidR="006B35A3" w:rsidRPr="00F86414" w:rsidRDefault="005759E9" w:rsidP="0087749E">
      <w:pPr>
        <w:rPr>
          <w:rFonts w:eastAsiaTheme="minorEastAsia" w:cstheme="minorHAnsi"/>
          <w:sz w:val="24"/>
          <w:szCs w:val="24"/>
        </w:rPr>
      </w:pPr>
      <m:oMathPara>
        <m:oMathParaPr>
          <m:jc m:val="left"/>
        </m:oMathParaPr>
        <m:oMath>
          <m:f>
            <m:fPr>
              <m:ctrlPr>
                <w:rPr>
                  <w:rFonts w:ascii="Cambria Math" w:hAnsi="Cambria Math" w:cstheme="minorHAnsi"/>
                  <w:i/>
                  <w:sz w:val="24"/>
                  <w:szCs w:val="24"/>
                </w:rPr>
              </m:ctrlPr>
            </m:fPr>
            <m:num>
              <m:r>
                <w:rPr>
                  <w:rFonts w:ascii="Cambria Math" w:hAnsi="Cambria Math" w:cstheme="minorHAnsi"/>
                  <w:sz w:val="24"/>
                  <w:szCs w:val="24"/>
                </w:rPr>
                <m:t>11</m:t>
              </m:r>
            </m:num>
            <m:den>
              <m:r>
                <w:rPr>
                  <w:rFonts w:ascii="Cambria Math" w:hAnsi="Cambria Math" w:cstheme="minorHAnsi"/>
                  <w:sz w:val="24"/>
                  <w:szCs w:val="24"/>
                </w:rPr>
                <m:t>10</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-11</m:t>
              </m:r>
            </m:num>
            <m:den>
              <m:r>
                <w:rPr>
                  <w:rFonts w:ascii="Cambria Math" w:hAnsi="Cambria Math" w:cstheme="minorHAnsi"/>
                  <w:sz w:val="24"/>
                  <w:szCs w:val="24"/>
                </w:rPr>
                <m:t>6</m:t>
              </m:r>
            </m:den>
          </m:f>
          <m:r>
            <w:rPr>
              <w:rFonts w:ascii="Cambria Math" w:hAnsi="Cambria Math" w:cstheme="minorHAnsi"/>
              <w:sz w:val="24"/>
              <w:szCs w:val="24"/>
            </w:rPr>
            <m:t xml:space="preserve"> =</m:t>
          </m:r>
        </m:oMath>
      </m:oMathPara>
    </w:p>
    <w:p w14:paraId="7985162B" w14:textId="77777777" w:rsidR="006B35A3" w:rsidRPr="00F86414" w:rsidRDefault="005759E9" w:rsidP="0087749E">
      <w:pPr>
        <w:rPr>
          <w:rFonts w:eastAsiaTheme="minorEastAsia" w:cstheme="minorHAnsi"/>
          <w:sz w:val="24"/>
          <w:szCs w:val="24"/>
        </w:rPr>
      </w:pPr>
      <m:oMathPara>
        <m:oMathParaPr>
          <m:jc m:val="left"/>
        </m:oMathParaPr>
        <m:oMath>
          <m:f>
            <m:fPr>
              <m:ctrlPr>
                <w:rPr>
                  <w:rFonts w:ascii="Cambria Math" w:hAnsi="Cambria Math" w:cstheme="minorHAnsi"/>
                  <w:i/>
                  <w:sz w:val="24"/>
                  <w:szCs w:val="24"/>
                </w:rPr>
              </m:ctrlPr>
            </m:fPr>
            <m:num>
              <m:r>
                <w:rPr>
                  <w:rFonts w:ascii="Cambria Math" w:hAnsi="Cambria Math" w:cstheme="minorHAnsi"/>
                  <w:sz w:val="24"/>
                  <w:szCs w:val="24"/>
                </w:rPr>
                <m:t>11</m:t>
              </m:r>
            </m:num>
            <m:den>
              <m:r>
                <w:rPr>
                  <w:rFonts w:ascii="Cambria Math" w:hAnsi="Cambria Math" w:cstheme="minorHAnsi"/>
                  <w:sz w:val="24"/>
                  <w:szCs w:val="24"/>
                </w:rPr>
                <m:t>10</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6</m:t>
              </m:r>
            </m:num>
            <m:den>
              <m:r>
                <w:rPr>
                  <w:rFonts w:ascii="Cambria Math" w:hAnsi="Cambria Math" w:cstheme="minorHAnsi"/>
                  <w:sz w:val="24"/>
                  <w:szCs w:val="24"/>
                </w:rPr>
                <m:t>-11</m:t>
              </m:r>
            </m:den>
          </m:f>
          <m:r>
            <w:rPr>
              <w:rFonts w:ascii="Cambria Math" w:hAnsi="Cambria Math" w:cstheme="minorHAnsi"/>
              <w:sz w:val="24"/>
              <w:szCs w:val="24"/>
            </w:rPr>
            <m:t xml:space="preserve"> =</m:t>
          </m:r>
        </m:oMath>
      </m:oMathPara>
    </w:p>
    <w:p w14:paraId="01B0609E" w14:textId="77777777" w:rsidR="006B35A3" w:rsidRPr="00F86414" w:rsidRDefault="005759E9" w:rsidP="0087749E">
      <w:pPr>
        <w:rPr>
          <w:rFonts w:eastAsiaTheme="minorEastAsia" w:cstheme="minorHAnsi"/>
          <w:sz w:val="24"/>
          <w:szCs w:val="24"/>
        </w:rPr>
      </w:pPr>
      <m:oMathPara>
        <m:oMathParaPr>
          <m:jc m:val="left"/>
        </m:oMathParaPr>
        <m:oMath>
          <m:f>
            <m:fPr>
              <m:ctrlPr>
                <w:rPr>
                  <w:rFonts w:ascii="Cambria Math" w:hAnsi="Cambria Math" w:cstheme="minorHAnsi"/>
                  <w:i/>
                  <w:sz w:val="24"/>
                  <w:szCs w:val="24"/>
                </w:rPr>
              </m:ctrlPr>
            </m:fPr>
            <m:num>
              <m:r>
                <w:rPr>
                  <w:rFonts w:ascii="Cambria Math" w:hAnsi="Cambria Math" w:cstheme="minorHAnsi"/>
                  <w:sz w:val="24"/>
                  <w:szCs w:val="24"/>
                </w:rPr>
                <m:t>11*6</m:t>
              </m:r>
            </m:num>
            <m:den>
              <m:r>
                <w:rPr>
                  <w:rFonts w:ascii="Cambria Math" w:hAnsi="Cambria Math" w:cstheme="minorHAnsi"/>
                  <w:sz w:val="24"/>
                  <w:szCs w:val="24"/>
                </w:rPr>
                <m:t>10*-11</m:t>
              </m:r>
            </m:den>
          </m:f>
          <m:r>
            <w:rPr>
              <w:rFonts w:ascii="Cambria Math" w:hAnsi="Cambria Math" w:cstheme="minorHAnsi"/>
              <w:sz w:val="24"/>
              <w:szCs w:val="24"/>
            </w:rPr>
            <m:t xml:space="preserve"> =</m:t>
          </m:r>
        </m:oMath>
      </m:oMathPara>
    </w:p>
    <w:p w14:paraId="66773D93" w14:textId="77777777" w:rsidR="006B35A3" w:rsidRPr="00F86414" w:rsidRDefault="005759E9" w:rsidP="0087749E">
      <w:pPr>
        <w:rPr>
          <w:rFonts w:eastAsiaTheme="minorEastAsia" w:cstheme="minorHAnsi"/>
          <w:color w:val="FF0000"/>
          <w:sz w:val="24"/>
          <w:szCs w:val="24"/>
        </w:rPr>
      </w:pPr>
      <m:oMath>
        <m:f>
          <m:fPr>
            <m:ctrlPr>
              <w:rPr>
                <w:rFonts w:ascii="Cambria Math" w:hAnsi="Cambria Math" w:cstheme="minorHAnsi"/>
                <w:i/>
                <w:sz w:val="24"/>
                <w:szCs w:val="24"/>
              </w:rPr>
            </m:ctrlPr>
          </m:fPr>
          <m:num>
            <m:r>
              <w:rPr>
                <w:rFonts w:ascii="Cambria Math" w:hAnsi="Cambria Math" w:cstheme="minorHAnsi"/>
                <w:sz w:val="24"/>
                <w:szCs w:val="24"/>
              </w:rPr>
              <m:t>66</m:t>
            </m:r>
          </m:num>
          <m:den>
            <m:r>
              <w:rPr>
                <w:rFonts w:ascii="Cambria Math" w:hAnsi="Cambria Math" w:cstheme="minorHAnsi"/>
                <w:sz w:val="24"/>
                <w:szCs w:val="24"/>
              </w:rPr>
              <m:t>-110</m:t>
            </m:r>
          </m:den>
        </m:f>
        <m:r>
          <w:rPr>
            <w:rFonts w:ascii="Cambria Math" w:hAnsi="Cambria Math" w:cstheme="minorHAnsi"/>
            <w:sz w:val="24"/>
            <w:szCs w:val="24"/>
          </w:rPr>
          <m:t xml:space="preserve"> =</m:t>
        </m:r>
      </m:oMath>
      <w:r w:rsidR="00C27831" w:rsidRPr="00F86414">
        <w:rPr>
          <w:rFonts w:eastAsiaTheme="minorEastAsia" w:cstheme="minorHAnsi"/>
          <w:sz w:val="24"/>
          <w:szCs w:val="24"/>
        </w:rPr>
        <w:t xml:space="preserve">    </w:t>
      </w:r>
      <w:r w:rsidR="00C27831" w:rsidRPr="00F86414">
        <w:rPr>
          <w:rFonts w:eastAsiaTheme="minorEastAsia" w:cstheme="minorHAnsi"/>
          <w:color w:val="FF0000"/>
          <w:sz w:val="24"/>
          <w:szCs w:val="24"/>
        </w:rPr>
        <w:t>Se simplificó dividiendo numerador y denominador entre 22.</w:t>
      </w:r>
    </w:p>
    <w:p w14:paraId="078228BE" w14:textId="77777777" w:rsidR="006B35A3" w:rsidRPr="00F86414" w:rsidRDefault="005759E9" w:rsidP="0087749E">
      <w:pPr>
        <w:rPr>
          <w:rFonts w:eastAsiaTheme="minorEastAsia" w:cstheme="minorHAnsi"/>
          <w:sz w:val="24"/>
          <w:szCs w:val="24"/>
        </w:rPr>
      </w:pPr>
      <m:oMathPara>
        <m:oMathParaPr>
          <m:jc m:val="left"/>
        </m:oMathParaPr>
        <m:oMath>
          <m:f>
            <m:fPr>
              <m:ctrlPr>
                <w:rPr>
                  <w:rFonts w:ascii="Cambria Math" w:hAnsi="Cambria Math" w:cstheme="minorHAnsi"/>
                  <w:i/>
                  <w:sz w:val="24"/>
                  <w:szCs w:val="24"/>
                </w:rPr>
              </m:ctrlPr>
            </m:fPr>
            <m:num>
              <m:r>
                <w:rPr>
                  <w:rFonts w:ascii="Cambria Math" w:hAnsi="Cambria Math" w:cstheme="minorHAnsi"/>
                  <w:sz w:val="24"/>
                  <w:szCs w:val="24"/>
                </w:rPr>
                <m:t>-3</m:t>
              </m:r>
            </m:num>
            <m:den>
              <m:r>
                <w:rPr>
                  <w:rFonts w:ascii="Cambria Math" w:hAnsi="Cambria Math" w:cstheme="minorHAnsi"/>
                  <w:sz w:val="24"/>
                  <w:szCs w:val="24"/>
                </w:rPr>
                <m:t>5</m:t>
              </m:r>
            </m:den>
          </m:f>
        </m:oMath>
      </m:oMathPara>
    </w:p>
    <w:p w14:paraId="2761C091" w14:textId="77777777" w:rsidR="00022051" w:rsidRPr="00F86414" w:rsidRDefault="00022051" w:rsidP="0087749E">
      <w:pPr>
        <w:rPr>
          <w:rFonts w:eastAsiaTheme="minorEastAsia" w:cstheme="minorHAnsi"/>
          <w:sz w:val="24"/>
          <w:szCs w:val="24"/>
        </w:rPr>
      </w:pPr>
    </w:p>
    <w:p w14:paraId="6C252F59" w14:textId="77777777" w:rsidR="005B3454" w:rsidRPr="00F86414" w:rsidRDefault="005B3454" w:rsidP="0087749E">
      <w:pPr>
        <w:rPr>
          <w:rFonts w:eastAsiaTheme="minorEastAsia" w:cstheme="minorHAnsi"/>
          <w:sz w:val="24"/>
          <w:szCs w:val="24"/>
        </w:rPr>
      </w:pPr>
    </w:p>
    <w:p w14:paraId="69965DC5" w14:textId="77777777" w:rsidR="005B3454" w:rsidRPr="00F86414" w:rsidRDefault="005B3454" w:rsidP="0087749E">
      <w:pPr>
        <w:rPr>
          <w:rFonts w:eastAsiaTheme="minorEastAsia" w:cstheme="minorHAnsi"/>
          <w:sz w:val="24"/>
          <w:szCs w:val="24"/>
        </w:rPr>
      </w:pPr>
    </w:p>
    <w:p w14:paraId="489832E5" w14:textId="77777777" w:rsidR="00022051" w:rsidRPr="00F86414" w:rsidRDefault="00022051" w:rsidP="0087749E">
      <w:pPr>
        <w:rPr>
          <w:rFonts w:eastAsiaTheme="minorEastAsia" w:cstheme="minorHAnsi"/>
          <w:b/>
          <w:sz w:val="24"/>
          <w:szCs w:val="24"/>
        </w:rPr>
      </w:pPr>
      <w:r w:rsidRPr="00F86414">
        <w:rPr>
          <w:rFonts w:eastAsiaTheme="minorEastAsia" w:cstheme="minorHAnsi"/>
          <w:b/>
          <w:sz w:val="24"/>
          <w:szCs w:val="24"/>
        </w:rPr>
        <w:lastRenderedPageBreak/>
        <w:t>ACTIVIDAD</w:t>
      </w:r>
    </w:p>
    <w:p w14:paraId="11E55D5A" w14:textId="77777777" w:rsidR="005B3454" w:rsidRPr="00F86414" w:rsidRDefault="005B3454" w:rsidP="00915C8B">
      <w:pPr>
        <w:pStyle w:val="Prrafodelista"/>
        <w:numPr>
          <w:ilvl w:val="0"/>
          <w:numId w:val="2"/>
        </w:numPr>
        <w:jc w:val="both"/>
        <w:rPr>
          <w:rFonts w:eastAsiaTheme="minorEastAsia" w:cstheme="minorHAnsi"/>
          <w:sz w:val="24"/>
          <w:szCs w:val="24"/>
        </w:rPr>
      </w:pPr>
      <w:r w:rsidRPr="00F86414">
        <w:rPr>
          <w:rFonts w:eastAsiaTheme="minorEastAsia" w:cstheme="minorHAnsi"/>
          <w:sz w:val="24"/>
          <w:szCs w:val="24"/>
        </w:rPr>
        <w:t>Elabore un video corto de no más</w:t>
      </w:r>
      <w:r w:rsidR="00915C8B" w:rsidRPr="00F86414">
        <w:rPr>
          <w:rFonts w:eastAsiaTheme="minorEastAsia" w:cstheme="minorHAnsi"/>
          <w:sz w:val="24"/>
          <w:szCs w:val="24"/>
        </w:rPr>
        <w:t xml:space="preserve"> de 3 minutos, donde se observe</w:t>
      </w:r>
      <w:r w:rsidRPr="00F86414">
        <w:rPr>
          <w:rFonts w:eastAsiaTheme="minorEastAsia" w:cstheme="minorHAnsi"/>
          <w:sz w:val="24"/>
          <w:szCs w:val="24"/>
        </w:rPr>
        <w:t xml:space="preserve"> a usted jugando y resolviendo algunos de los ejercicios del juego. Practique previamente, para que en el momento de grabar se observe que usted domina las operaciones con números racionales.</w:t>
      </w:r>
    </w:p>
    <w:p w14:paraId="273AF73A" w14:textId="77777777" w:rsidR="00022051" w:rsidRPr="00F86414" w:rsidRDefault="005B3454" w:rsidP="005B3454">
      <w:pPr>
        <w:ind w:firstLine="426"/>
        <w:rPr>
          <w:rFonts w:eastAsiaTheme="minorEastAsia" w:cstheme="minorHAnsi"/>
          <w:sz w:val="24"/>
          <w:szCs w:val="24"/>
        </w:rPr>
      </w:pPr>
      <w:r w:rsidRPr="00F86414">
        <w:rPr>
          <w:rFonts w:eastAsiaTheme="minorEastAsia" w:cstheme="minorHAnsi"/>
          <w:sz w:val="24"/>
          <w:szCs w:val="24"/>
        </w:rPr>
        <w:t xml:space="preserve">2. </w:t>
      </w:r>
      <w:r w:rsidR="00022051" w:rsidRPr="00F86414">
        <w:rPr>
          <w:rFonts w:eastAsiaTheme="minorEastAsia" w:cstheme="minorHAnsi"/>
          <w:sz w:val="24"/>
          <w:szCs w:val="24"/>
        </w:rPr>
        <w:t>Res</w:t>
      </w:r>
      <w:r w:rsidRPr="00F86414">
        <w:rPr>
          <w:rFonts w:eastAsiaTheme="minorEastAsia" w:cstheme="minorHAnsi"/>
          <w:sz w:val="24"/>
          <w:szCs w:val="24"/>
        </w:rPr>
        <w:t>uelva los siguientes ejercicios:</w:t>
      </w:r>
    </w:p>
    <w:p w14:paraId="1C2B2205" w14:textId="77777777" w:rsidR="00022051" w:rsidRPr="00F86414" w:rsidRDefault="00022051" w:rsidP="0087749E">
      <w:pPr>
        <w:rPr>
          <w:rFonts w:eastAsiaTheme="minorEastAsia" w:cstheme="minorHAnsi"/>
          <w:sz w:val="24"/>
          <w:szCs w:val="24"/>
        </w:rPr>
      </w:pPr>
      <w:r w:rsidRPr="00F86414">
        <w:rPr>
          <w:rFonts w:eastAsiaTheme="minorEastAsia" w:cstheme="minorHAnsi"/>
          <w:sz w:val="24"/>
          <w:szCs w:val="24"/>
        </w:rPr>
        <w:t xml:space="preserve">1. </w:t>
      </w:r>
      <w:r w:rsidR="00DA503E" w:rsidRPr="00F86414">
        <w:rPr>
          <w:rFonts w:eastAsiaTheme="minorEastAsia" w:cstheme="minorHAnsi"/>
          <w:sz w:val="24"/>
          <w:szCs w:val="24"/>
        </w:rPr>
        <w:t>6*(</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m:t>
            </m:r>
          </m:num>
          <m:den>
            <m:r>
              <w:rPr>
                <w:rFonts w:ascii="Cambria Math" w:eastAsiaTheme="minorEastAsia" w:hAnsi="Cambria Math" w:cstheme="minorHAnsi"/>
                <w:sz w:val="24"/>
                <w:szCs w:val="24"/>
              </w:rPr>
              <m:t>3</m:t>
            </m:r>
          </m:den>
        </m:f>
        <m:r>
          <w:rPr>
            <w:rFonts w:ascii="Cambria Math" w:eastAsiaTheme="minorEastAsia" w:hAnsi="Cambria Math" w:cstheme="minorHAnsi"/>
            <w:sz w:val="24"/>
            <w:szCs w:val="24"/>
          </w:rPr>
          <m:t>+2-</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5</m:t>
            </m:r>
          </m:num>
          <m:den>
            <m:r>
              <w:rPr>
                <w:rFonts w:ascii="Cambria Math" w:eastAsiaTheme="minorEastAsia" w:hAnsi="Cambria Math" w:cstheme="minorHAnsi"/>
                <w:sz w:val="24"/>
                <w:szCs w:val="24"/>
              </w:rPr>
              <m:t>6</m:t>
            </m:r>
          </m:den>
        </m:f>
        <m:r>
          <w:rPr>
            <w:rFonts w:ascii="Cambria Math" w:eastAsiaTheme="minorEastAsia" w:hAnsi="Cambria Math" w:cstheme="minorHAnsi"/>
            <w:sz w:val="24"/>
            <w:szCs w:val="24"/>
          </w:rPr>
          <m:t>)</m:t>
        </m:r>
      </m:oMath>
      <w:r w:rsidR="00DA503E" w:rsidRPr="00F86414">
        <w:rPr>
          <w:rFonts w:eastAsiaTheme="minorEastAsia" w:cstheme="minorHAnsi"/>
          <w:sz w:val="24"/>
          <w:szCs w:val="24"/>
        </w:rPr>
        <w:t xml:space="preserve">       2. </w:t>
      </w:r>
      <m:oMath>
        <m:r>
          <w:rPr>
            <w:rFonts w:ascii="Cambria Math" w:eastAsiaTheme="minorEastAsia" w:hAnsi="Cambria Math" w:cstheme="minorHAnsi"/>
            <w:sz w:val="24"/>
            <w:szCs w:val="24"/>
          </w:rPr>
          <m:t>4*(</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m:t>
            </m:r>
          </m:num>
          <m:den>
            <m:r>
              <w:rPr>
                <w:rFonts w:ascii="Cambria Math" w:eastAsiaTheme="minorEastAsia" w:hAnsi="Cambria Math" w:cstheme="minorHAnsi"/>
                <w:sz w:val="24"/>
                <w:szCs w:val="24"/>
              </w:rPr>
              <m:t>4</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m:t>
            </m:r>
          </m:num>
          <m:den>
            <m:r>
              <w:rPr>
                <w:rFonts w:ascii="Cambria Math" w:eastAsiaTheme="minorEastAsia" w:hAnsi="Cambria Math" w:cstheme="minorHAnsi"/>
                <w:sz w:val="24"/>
                <w:szCs w:val="24"/>
              </w:rPr>
              <m:t>8</m:t>
            </m:r>
          </m:den>
        </m:f>
        <m:r>
          <w:rPr>
            <w:rFonts w:ascii="Cambria Math" w:eastAsiaTheme="minorEastAsia" w:hAnsi="Cambria Math" w:cstheme="minorHAnsi"/>
            <w:sz w:val="24"/>
            <w:szCs w:val="24"/>
          </w:rPr>
          <m:t>) - 2*(</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13</m:t>
            </m:r>
          </m:num>
          <m:den>
            <m:r>
              <w:rPr>
                <w:rFonts w:ascii="Cambria Math" w:eastAsiaTheme="minorEastAsia" w:hAnsi="Cambria Math" w:cstheme="minorHAnsi"/>
                <w:sz w:val="24"/>
                <w:szCs w:val="24"/>
              </w:rPr>
              <m:t>3</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m:t>
            </m:r>
          </m:num>
          <m:den>
            <m:r>
              <w:rPr>
                <w:rFonts w:ascii="Cambria Math" w:eastAsiaTheme="minorEastAsia" w:hAnsi="Cambria Math" w:cstheme="minorHAnsi"/>
                <w:sz w:val="24"/>
                <w:szCs w:val="24"/>
              </w:rPr>
              <m:t>13</m:t>
            </m:r>
          </m:den>
        </m:f>
        <m:r>
          <w:rPr>
            <w:rFonts w:ascii="Cambria Math" w:eastAsiaTheme="minorEastAsia" w:hAnsi="Cambria Math" w:cstheme="minorHAnsi"/>
            <w:sz w:val="24"/>
            <w:szCs w:val="24"/>
          </w:rPr>
          <m:t>)</m:t>
        </m:r>
      </m:oMath>
      <w:r w:rsidR="00DA503E" w:rsidRPr="00F86414">
        <w:rPr>
          <w:rFonts w:eastAsiaTheme="minorEastAsia" w:cstheme="minorHAnsi"/>
          <w:sz w:val="24"/>
          <w:szCs w:val="24"/>
        </w:rPr>
        <w:t xml:space="preserve">    3. </w:t>
      </w:r>
      <w:r w:rsidR="00A328C0" w:rsidRPr="00F86414">
        <w:rPr>
          <w:rFonts w:eastAsiaTheme="minorEastAsia" w:cstheme="minorHAnsi"/>
          <w:sz w:val="24"/>
          <w:szCs w:val="24"/>
        </w:rPr>
        <w:t>(</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7</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 xml:space="preserve"> -</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5</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m:t>
            </m:r>
          </m:num>
          <m:den>
            <m:r>
              <w:rPr>
                <w:rFonts w:ascii="Cambria Math" w:eastAsiaTheme="minorEastAsia" w:hAnsi="Cambria Math" w:cstheme="minorHAnsi"/>
                <w:sz w:val="24"/>
                <w:szCs w:val="24"/>
              </w:rPr>
              <m:t>5</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m:t>
            </m:r>
          </m:num>
          <m:den>
            <m:r>
              <w:rPr>
                <w:rFonts w:ascii="Cambria Math" w:eastAsiaTheme="minorEastAsia" w:hAnsi="Cambria Math" w:cstheme="minorHAnsi"/>
                <w:sz w:val="24"/>
                <w:szCs w:val="24"/>
              </w:rPr>
              <m:t>8</m:t>
            </m:r>
          </m:den>
        </m:f>
        <m:r>
          <w:rPr>
            <w:rFonts w:ascii="Cambria Math" w:eastAsiaTheme="minorEastAsia" w:hAnsi="Cambria Math" w:cstheme="minorHAnsi"/>
            <w:sz w:val="24"/>
            <w:szCs w:val="24"/>
          </w:rPr>
          <m:t xml:space="preserve"> - </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3</m:t>
            </m:r>
          </m:num>
          <m:den>
            <m:r>
              <w:rPr>
                <w:rFonts w:ascii="Cambria Math" w:eastAsiaTheme="minorEastAsia" w:hAnsi="Cambria Math" w:cstheme="minorHAnsi"/>
                <w:sz w:val="24"/>
                <w:szCs w:val="24"/>
              </w:rPr>
              <m:t>2</m:t>
            </m:r>
          </m:den>
        </m:f>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7</m:t>
            </m:r>
          </m:num>
          <m:den>
            <m:r>
              <w:rPr>
                <w:rFonts w:ascii="Cambria Math" w:eastAsiaTheme="minorEastAsia" w:hAnsi="Cambria Math" w:cstheme="minorHAnsi"/>
                <w:sz w:val="24"/>
                <w:szCs w:val="24"/>
              </w:rPr>
              <m:t>5</m:t>
            </m:r>
          </m:den>
        </m:f>
        <m:r>
          <w:rPr>
            <w:rFonts w:ascii="Cambria Math" w:eastAsiaTheme="minorEastAsia" w:hAnsi="Cambria Math" w:cstheme="minorHAnsi"/>
            <w:sz w:val="24"/>
            <w:szCs w:val="24"/>
          </w:rPr>
          <m:t>)</m:t>
        </m:r>
      </m:oMath>
    </w:p>
    <w:p w14:paraId="3DC4EB44" w14:textId="77777777" w:rsidR="00A328C0" w:rsidRPr="00F86414" w:rsidRDefault="00A328C0" w:rsidP="0087749E">
      <w:pPr>
        <w:rPr>
          <w:rFonts w:eastAsiaTheme="minorEastAsia" w:cstheme="minorHAnsi"/>
          <w:sz w:val="24"/>
          <w:szCs w:val="24"/>
        </w:rPr>
      </w:pPr>
    </w:p>
    <w:p w14:paraId="46825430" w14:textId="77777777" w:rsidR="00A328C0" w:rsidRPr="00F86414" w:rsidRDefault="00A328C0" w:rsidP="0087749E">
      <w:pPr>
        <w:rPr>
          <w:rFonts w:eastAsiaTheme="minorEastAsia" w:cstheme="minorHAnsi"/>
          <w:sz w:val="24"/>
          <w:szCs w:val="24"/>
        </w:rPr>
      </w:pPr>
      <w:r w:rsidRPr="00F86414">
        <w:rPr>
          <w:rFonts w:eastAsiaTheme="minorEastAsia" w:cstheme="minorHAnsi"/>
          <w:sz w:val="24"/>
          <w:szCs w:val="24"/>
        </w:rPr>
        <w:t>4.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14</m:t>
            </m:r>
          </m:num>
          <m:den>
            <m:r>
              <w:rPr>
                <w:rFonts w:ascii="Cambria Math" w:eastAsiaTheme="minorEastAsia" w:hAnsi="Cambria Math" w:cstheme="minorHAnsi"/>
                <w:sz w:val="24"/>
                <w:szCs w:val="24"/>
              </w:rPr>
              <m:t>5</m:t>
            </m:r>
          </m:den>
        </m:f>
        <m:r>
          <w:rPr>
            <w:rFonts w:ascii="Cambria Math" w:eastAsiaTheme="minorEastAsia" w:hAnsi="Cambria Math" w:cstheme="minorHAnsi"/>
            <w:sz w:val="24"/>
            <w:szCs w:val="24"/>
          </w:rPr>
          <m:t xml:space="preserve"> - </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7</m:t>
            </m:r>
          </m:den>
        </m:f>
        <m:r>
          <w:rPr>
            <w:rFonts w:ascii="Cambria Math" w:eastAsiaTheme="minorEastAsia" w:hAnsi="Cambria Math" w:cstheme="minorHAnsi"/>
            <w:sz w:val="24"/>
            <w:szCs w:val="24"/>
          </w:rPr>
          <m:t>) + 28*(</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9</m:t>
            </m:r>
          </m:num>
          <m:den>
            <m:r>
              <w:rPr>
                <w:rFonts w:ascii="Cambria Math" w:eastAsiaTheme="minorEastAsia" w:hAnsi="Cambria Math" w:cstheme="minorHAnsi"/>
                <w:sz w:val="24"/>
                <w:szCs w:val="24"/>
              </w:rPr>
              <m:t>4</m:t>
            </m:r>
          </m:den>
        </m:f>
        <m:r>
          <w:rPr>
            <w:rFonts w:ascii="Cambria Math" w:eastAsiaTheme="minorEastAsia" w:hAnsi="Cambria Math" w:cstheme="minorHAnsi"/>
            <w:sz w:val="24"/>
            <w:szCs w:val="24"/>
          </w:rPr>
          <m:t xml:space="preserve"> - </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16</m:t>
            </m:r>
          </m:num>
          <m:den>
            <m:r>
              <w:rPr>
                <w:rFonts w:ascii="Cambria Math" w:eastAsiaTheme="minorEastAsia" w:hAnsi="Cambria Math" w:cstheme="minorHAnsi"/>
                <w:sz w:val="24"/>
                <w:szCs w:val="24"/>
              </w:rPr>
              <m:t>7</m:t>
            </m:r>
          </m:den>
        </m:f>
        <m:r>
          <w:rPr>
            <w:rFonts w:ascii="Cambria Math" w:eastAsiaTheme="minorEastAsia" w:hAnsi="Cambria Math" w:cstheme="minorHAnsi"/>
            <w:sz w:val="24"/>
            <w:szCs w:val="24"/>
          </w:rPr>
          <m:t xml:space="preserve"> +</m:t>
        </m:r>
      </m:oMath>
      <w:r w:rsidRPr="00F86414">
        <w:rPr>
          <w:rFonts w:eastAsiaTheme="minorEastAsia" w:cstheme="minorHAnsi"/>
          <w:sz w:val="24"/>
          <w:szCs w:val="24"/>
        </w:rPr>
        <w:t xml:space="preserve">1)     5.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14</m:t>
            </m:r>
          </m:num>
          <m:den>
            <m:r>
              <w:rPr>
                <w:rFonts w:ascii="Cambria Math" w:eastAsiaTheme="minorEastAsia" w:hAnsi="Cambria Math" w:cstheme="minorHAnsi"/>
                <w:sz w:val="24"/>
                <w:szCs w:val="24"/>
              </w:rPr>
              <m:t>5</m:t>
            </m:r>
          </m:den>
        </m:f>
        <m:r>
          <w:rPr>
            <w:rFonts w:ascii="Cambria Math" w:eastAsiaTheme="minorEastAsia" w:hAnsi="Cambria Math" w:cstheme="minorHAnsi"/>
            <w:sz w:val="24"/>
            <w:szCs w:val="24"/>
          </w:rPr>
          <m:t xml:space="preserve"> -</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4</m:t>
            </m:r>
          </m:num>
          <m:den>
            <m:r>
              <w:rPr>
                <w:rFonts w:ascii="Cambria Math" w:eastAsiaTheme="minorEastAsia" w:hAnsi="Cambria Math" w:cstheme="minorHAnsi"/>
                <w:sz w:val="24"/>
                <w:szCs w:val="24"/>
              </w:rPr>
              <m:t>7</m:t>
            </m:r>
          </m:den>
        </m:f>
        <m:r>
          <w:rPr>
            <w:rFonts w:ascii="Cambria Math" w:eastAsiaTheme="minorEastAsia" w:hAnsi="Cambria Math" w:cstheme="minorHAnsi"/>
            <w:sz w:val="24"/>
            <w:szCs w:val="24"/>
          </w:rPr>
          <m:t xml:space="preserve"> + 28*</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9</m:t>
            </m:r>
          </m:num>
          <m:den>
            <m:r>
              <w:rPr>
                <w:rFonts w:ascii="Cambria Math" w:eastAsiaTheme="minorEastAsia" w:hAnsi="Cambria Math" w:cstheme="minorHAnsi"/>
                <w:sz w:val="24"/>
                <w:szCs w:val="24"/>
              </w:rPr>
              <m:t>4</m:t>
            </m:r>
          </m:den>
        </m:f>
        <m:r>
          <w:rPr>
            <w:rFonts w:ascii="Cambria Math" w:eastAsiaTheme="minorEastAsia" w:hAnsi="Cambria Math" w:cstheme="minorHAnsi"/>
            <w:sz w:val="24"/>
            <w:szCs w:val="24"/>
          </w:rPr>
          <m:t xml:space="preserve"> - </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16</m:t>
            </m:r>
          </m:num>
          <m:den>
            <m:r>
              <w:rPr>
                <w:rFonts w:ascii="Cambria Math" w:eastAsiaTheme="minorEastAsia" w:hAnsi="Cambria Math" w:cstheme="minorHAnsi"/>
                <w:sz w:val="24"/>
                <w:szCs w:val="24"/>
              </w:rPr>
              <m:t>7</m:t>
            </m:r>
          </m:den>
        </m:f>
        <m:r>
          <w:rPr>
            <w:rFonts w:ascii="Cambria Math" w:eastAsiaTheme="minorEastAsia" w:hAnsi="Cambria Math" w:cstheme="minorHAnsi"/>
            <w:sz w:val="24"/>
            <w:szCs w:val="24"/>
          </w:rPr>
          <m:t xml:space="preserve"> + 1</m:t>
        </m:r>
      </m:oMath>
    </w:p>
    <w:p w14:paraId="10E49007" w14:textId="77777777" w:rsidR="00B7531F" w:rsidRPr="00F86414" w:rsidRDefault="00317470" w:rsidP="0087749E">
      <w:pPr>
        <w:rPr>
          <w:rFonts w:eastAsiaTheme="minorEastAsia" w:cstheme="minorHAnsi"/>
          <w:sz w:val="24"/>
          <w:szCs w:val="24"/>
        </w:rPr>
      </w:pPr>
      <w:r w:rsidRPr="00F86414">
        <w:rPr>
          <w:rFonts w:eastAsiaTheme="minorEastAsia" w:cstheme="minorHAnsi"/>
          <w:sz w:val="24"/>
          <w:szCs w:val="24"/>
        </w:rPr>
        <w:t>¿Qué puede concluir con respecto a los ejercicios 4 y 5?</w:t>
      </w:r>
    </w:p>
    <w:p w14:paraId="2B76272C" w14:textId="77777777" w:rsidR="00B7531F" w:rsidRPr="00F86414" w:rsidRDefault="00071163" w:rsidP="00071163">
      <w:pPr>
        <w:jc w:val="center"/>
        <w:rPr>
          <w:rFonts w:eastAsiaTheme="minorEastAsia" w:cstheme="minorHAnsi"/>
          <w:sz w:val="24"/>
          <w:szCs w:val="24"/>
        </w:rPr>
      </w:pPr>
      <w:r w:rsidRPr="00F86414">
        <w:rPr>
          <w:rFonts w:eastAsiaTheme="minorEastAsia" w:cstheme="minorHAnsi"/>
          <w:sz w:val="24"/>
          <w:szCs w:val="24"/>
        </w:rPr>
        <w:t>LECTURA</w:t>
      </w:r>
      <w:r w:rsidR="00277476" w:rsidRPr="00F86414">
        <w:rPr>
          <w:rFonts w:eastAsiaTheme="minorEastAsia" w:cstheme="minorHAnsi"/>
          <w:sz w:val="24"/>
          <w:szCs w:val="24"/>
        </w:rPr>
        <w:t xml:space="preserve">. </w:t>
      </w:r>
      <w:r w:rsidR="00277476" w:rsidRPr="00F86414">
        <w:rPr>
          <w:rFonts w:eastAsiaTheme="minorEastAsia" w:cstheme="minorHAnsi"/>
          <w:b/>
          <w:bCs/>
          <w:sz w:val="24"/>
          <w:szCs w:val="24"/>
        </w:rPr>
        <w:t>EL CLUB DE LA HIPOTENUSA</w:t>
      </w:r>
      <w:r w:rsidR="00277476" w:rsidRPr="00F86414">
        <w:rPr>
          <w:rFonts w:eastAsiaTheme="minorEastAsia" w:cstheme="minorHAnsi"/>
          <w:sz w:val="24"/>
          <w:szCs w:val="24"/>
        </w:rPr>
        <w:t>.</w:t>
      </w:r>
    </w:p>
    <w:p w14:paraId="6EC99986" w14:textId="77777777" w:rsidR="003C261E" w:rsidRPr="00F86414" w:rsidRDefault="003C261E" w:rsidP="003C261E">
      <w:pPr>
        <w:autoSpaceDE w:val="0"/>
        <w:autoSpaceDN w:val="0"/>
        <w:adjustRightInd w:val="0"/>
        <w:spacing w:after="0" w:line="240" w:lineRule="auto"/>
        <w:jc w:val="right"/>
        <w:rPr>
          <w:rFonts w:cstheme="minorHAnsi"/>
          <w:i/>
          <w:iCs/>
          <w:sz w:val="16"/>
          <w:szCs w:val="16"/>
        </w:rPr>
      </w:pPr>
      <w:r w:rsidRPr="00F86414">
        <w:rPr>
          <w:rFonts w:cstheme="minorHAnsi"/>
          <w:i/>
          <w:iCs/>
          <w:sz w:val="16"/>
          <w:szCs w:val="16"/>
        </w:rPr>
        <w:t>A los que cantaron las tablas de multiplicar y no se atrevieron a hacerlo a</w:t>
      </w:r>
    </w:p>
    <w:p w14:paraId="4713A204" w14:textId="77777777" w:rsidR="003C261E" w:rsidRPr="00F86414" w:rsidRDefault="003C261E" w:rsidP="003C261E">
      <w:pPr>
        <w:autoSpaceDE w:val="0"/>
        <w:autoSpaceDN w:val="0"/>
        <w:adjustRightInd w:val="0"/>
        <w:spacing w:after="0" w:line="240" w:lineRule="auto"/>
        <w:jc w:val="right"/>
        <w:rPr>
          <w:rFonts w:cstheme="minorHAnsi"/>
          <w:i/>
          <w:iCs/>
          <w:sz w:val="16"/>
          <w:szCs w:val="16"/>
        </w:rPr>
      </w:pPr>
      <w:r w:rsidRPr="00F86414">
        <w:rPr>
          <w:rFonts w:cstheme="minorHAnsi"/>
          <w:i/>
          <w:iCs/>
          <w:sz w:val="16"/>
          <w:szCs w:val="16"/>
        </w:rPr>
        <w:t>ritmo de samba.</w:t>
      </w:r>
    </w:p>
    <w:p w14:paraId="573B4280" w14:textId="77777777" w:rsidR="003C261E" w:rsidRPr="00F86414" w:rsidRDefault="003C261E" w:rsidP="003C261E">
      <w:pPr>
        <w:autoSpaceDE w:val="0"/>
        <w:autoSpaceDN w:val="0"/>
        <w:adjustRightInd w:val="0"/>
        <w:spacing w:after="0" w:line="240" w:lineRule="auto"/>
        <w:jc w:val="right"/>
        <w:rPr>
          <w:rFonts w:cstheme="minorHAnsi"/>
          <w:i/>
          <w:iCs/>
          <w:sz w:val="16"/>
          <w:szCs w:val="16"/>
        </w:rPr>
      </w:pPr>
      <w:r w:rsidRPr="00F86414">
        <w:rPr>
          <w:rFonts w:cstheme="minorHAnsi"/>
          <w:i/>
          <w:iCs/>
          <w:sz w:val="16"/>
          <w:szCs w:val="16"/>
        </w:rPr>
        <w:t>A los que supieron un día calcular a mano la raíz cuadrada y la han olvidado.</w:t>
      </w:r>
    </w:p>
    <w:p w14:paraId="17731A8B" w14:textId="77777777" w:rsidR="003C261E" w:rsidRPr="00F86414" w:rsidRDefault="003C261E" w:rsidP="003C261E">
      <w:pPr>
        <w:autoSpaceDE w:val="0"/>
        <w:autoSpaceDN w:val="0"/>
        <w:adjustRightInd w:val="0"/>
        <w:spacing w:after="0" w:line="240" w:lineRule="auto"/>
        <w:jc w:val="right"/>
        <w:rPr>
          <w:rFonts w:cstheme="minorHAnsi"/>
          <w:i/>
          <w:iCs/>
          <w:sz w:val="16"/>
          <w:szCs w:val="16"/>
        </w:rPr>
      </w:pPr>
      <w:r w:rsidRPr="00F86414">
        <w:rPr>
          <w:rFonts w:cstheme="minorHAnsi"/>
          <w:i/>
          <w:iCs/>
          <w:sz w:val="16"/>
          <w:szCs w:val="16"/>
        </w:rPr>
        <w:t>A los que guardan recuerdos insólitos de los problemas de trenes que se</w:t>
      </w:r>
    </w:p>
    <w:p w14:paraId="35CE0B82" w14:textId="77777777" w:rsidR="003C261E" w:rsidRPr="00F86414" w:rsidRDefault="003C261E" w:rsidP="003C261E">
      <w:pPr>
        <w:autoSpaceDE w:val="0"/>
        <w:autoSpaceDN w:val="0"/>
        <w:adjustRightInd w:val="0"/>
        <w:spacing w:after="0" w:line="240" w:lineRule="auto"/>
        <w:jc w:val="right"/>
        <w:rPr>
          <w:rFonts w:cstheme="minorHAnsi"/>
          <w:i/>
          <w:iCs/>
          <w:sz w:val="16"/>
          <w:szCs w:val="16"/>
        </w:rPr>
      </w:pPr>
      <w:r w:rsidRPr="00F86414">
        <w:rPr>
          <w:rFonts w:cstheme="minorHAnsi"/>
          <w:i/>
          <w:iCs/>
          <w:sz w:val="16"/>
          <w:szCs w:val="16"/>
        </w:rPr>
        <w:t>cruzaban.</w:t>
      </w:r>
    </w:p>
    <w:p w14:paraId="3C9C38DE" w14:textId="77777777" w:rsidR="003C261E" w:rsidRPr="00F86414" w:rsidRDefault="003C261E" w:rsidP="003C261E">
      <w:pPr>
        <w:autoSpaceDE w:val="0"/>
        <w:autoSpaceDN w:val="0"/>
        <w:adjustRightInd w:val="0"/>
        <w:spacing w:after="0" w:line="240" w:lineRule="auto"/>
        <w:jc w:val="right"/>
        <w:rPr>
          <w:rFonts w:cstheme="minorHAnsi"/>
          <w:i/>
          <w:iCs/>
          <w:sz w:val="16"/>
          <w:szCs w:val="16"/>
        </w:rPr>
      </w:pPr>
      <w:r w:rsidRPr="00F86414">
        <w:rPr>
          <w:rFonts w:cstheme="minorHAnsi"/>
          <w:i/>
          <w:iCs/>
          <w:sz w:val="16"/>
          <w:szCs w:val="16"/>
        </w:rPr>
        <w:t>A los que ahora están comprendiendo en clase lo que es el «sueño» de</w:t>
      </w:r>
    </w:p>
    <w:p w14:paraId="503E70CB" w14:textId="77777777" w:rsidR="003C261E" w:rsidRPr="00F86414" w:rsidRDefault="003C261E" w:rsidP="003C261E">
      <w:pPr>
        <w:autoSpaceDE w:val="0"/>
        <w:autoSpaceDN w:val="0"/>
        <w:adjustRightInd w:val="0"/>
        <w:spacing w:after="0" w:line="240" w:lineRule="auto"/>
        <w:jc w:val="right"/>
        <w:rPr>
          <w:rFonts w:cstheme="minorHAnsi"/>
          <w:i/>
          <w:iCs/>
          <w:sz w:val="16"/>
          <w:szCs w:val="16"/>
        </w:rPr>
      </w:pPr>
      <w:r w:rsidRPr="00F86414">
        <w:rPr>
          <w:rFonts w:cstheme="minorHAnsi"/>
          <w:i/>
          <w:iCs/>
          <w:sz w:val="16"/>
          <w:szCs w:val="16"/>
        </w:rPr>
        <w:t>Descartes.</w:t>
      </w:r>
    </w:p>
    <w:p w14:paraId="0679F4EA" w14:textId="77777777" w:rsidR="003C261E" w:rsidRPr="00F86414" w:rsidRDefault="003C261E" w:rsidP="003C261E">
      <w:pPr>
        <w:autoSpaceDE w:val="0"/>
        <w:autoSpaceDN w:val="0"/>
        <w:adjustRightInd w:val="0"/>
        <w:spacing w:after="0" w:line="240" w:lineRule="auto"/>
        <w:jc w:val="right"/>
        <w:rPr>
          <w:rFonts w:cstheme="minorHAnsi"/>
          <w:i/>
          <w:iCs/>
          <w:sz w:val="16"/>
          <w:szCs w:val="16"/>
        </w:rPr>
      </w:pPr>
      <w:r w:rsidRPr="00F86414">
        <w:rPr>
          <w:rFonts w:cstheme="minorHAnsi"/>
          <w:i/>
          <w:iCs/>
          <w:sz w:val="16"/>
          <w:szCs w:val="16"/>
        </w:rPr>
        <w:t>Esta obra está dedicada a todos ellos con la esperanza de que descubran que</w:t>
      </w:r>
    </w:p>
    <w:p w14:paraId="0FB56E55" w14:textId="77777777" w:rsidR="003C261E" w:rsidRPr="00F86414" w:rsidRDefault="003C261E" w:rsidP="003C261E">
      <w:pPr>
        <w:jc w:val="right"/>
        <w:rPr>
          <w:rFonts w:cstheme="minorHAnsi"/>
          <w:i/>
          <w:iCs/>
          <w:sz w:val="16"/>
          <w:szCs w:val="16"/>
        </w:rPr>
      </w:pPr>
      <w:r w:rsidRPr="00F86414">
        <w:rPr>
          <w:rFonts w:cstheme="minorHAnsi"/>
          <w:i/>
          <w:iCs/>
          <w:sz w:val="16"/>
          <w:szCs w:val="16"/>
        </w:rPr>
        <w:t>otra cara de las matemáticas es posible.</w:t>
      </w:r>
    </w:p>
    <w:p w14:paraId="135F65B5" w14:textId="77777777" w:rsidR="00277476" w:rsidRPr="00F86414" w:rsidRDefault="009E772B" w:rsidP="00277476">
      <w:pPr>
        <w:rPr>
          <w:rFonts w:cstheme="minorHAnsi"/>
          <w:b/>
          <w:bCs/>
          <w:sz w:val="24"/>
          <w:szCs w:val="24"/>
        </w:rPr>
      </w:pPr>
      <w:r w:rsidRPr="00F86414">
        <w:rPr>
          <w:rFonts w:cstheme="minorHAnsi"/>
          <w:b/>
          <w:bCs/>
          <w:sz w:val="24"/>
          <w:szCs w:val="24"/>
        </w:rPr>
        <w:t>Matemáticas mediterráneas de hace unos cuantos siglos</w:t>
      </w:r>
    </w:p>
    <w:p w14:paraId="4DCD95D6" w14:textId="77777777" w:rsidR="009E772B" w:rsidRPr="00F86414" w:rsidRDefault="009E772B" w:rsidP="009E772B">
      <w:pPr>
        <w:autoSpaceDE w:val="0"/>
        <w:autoSpaceDN w:val="0"/>
        <w:adjustRightInd w:val="0"/>
        <w:spacing w:after="0" w:line="240" w:lineRule="auto"/>
        <w:rPr>
          <w:rFonts w:cstheme="minorHAnsi"/>
          <w:b/>
          <w:bCs/>
        </w:rPr>
      </w:pPr>
      <w:r w:rsidRPr="00F86414">
        <w:rPr>
          <w:rFonts w:cstheme="minorHAnsi"/>
          <w:b/>
          <w:bCs/>
        </w:rPr>
        <w:t>Números 5 - letras 0</w:t>
      </w:r>
    </w:p>
    <w:p w14:paraId="62FA1EB6" w14:textId="77777777" w:rsidR="00CE71BC" w:rsidRPr="00F86414" w:rsidRDefault="00CE71BC" w:rsidP="009E772B">
      <w:pPr>
        <w:autoSpaceDE w:val="0"/>
        <w:autoSpaceDN w:val="0"/>
        <w:adjustRightInd w:val="0"/>
        <w:spacing w:after="0" w:line="240" w:lineRule="auto"/>
        <w:rPr>
          <w:rFonts w:cstheme="minorHAnsi"/>
          <w:b/>
          <w:bCs/>
        </w:rPr>
      </w:pPr>
    </w:p>
    <w:p w14:paraId="30792281" w14:textId="77777777" w:rsidR="009E772B" w:rsidRPr="00F86414" w:rsidRDefault="009E772B" w:rsidP="009E772B">
      <w:pPr>
        <w:autoSpaceDE w:val="0"/>
        <w:autoSpaceDN w:val="0"/>
        <w:adjustRightInd w:val="0"/>
        <w:spacing w:after="0" w:line="240" w:lineRule="auto"/>
        <w:rPr>
          <w:rFonts w:cstheme="minorHAnsi"/>
        </w:rPr>
      </w:pPr>
      <w:r w:rsidRPr="00F86414">
        <w:rPr>
          <w:rFonts w:cstheme="minorHAnsi"/>
        </w:rPr>
        <w:t>La Humanidad necesitó muchos milenios para pasar de los gruñidos y las</w:t>
      </w:r>
    </w:p>
    <w:p w14:paraId="322D8867" w14:textId="77777777" w:rsidR="009E772B" w:rsidRPr="00F86414" w:rsidRDefault="009E772B" w:rsidP="009E772B">
      <w:pPr>
        <w:autoSpaceDE w:val="0"/>
        <w:autoSpaceDN w:val="0"/>
        <w:adjustRightInd w:val="0"/>
        <w:spacing w:after="0" w:line="240" w:lineRule="auto"/>
        <w:rPr>
          <w:rFonts w:cstheme="minorHAnsi"/>
        </w:rPr>
      </w:pPr>
      <w:r w:rsidRPr="00F86414">
        <w:rPr>
          <w:rFonts w:cstheme="minorHAnsi"/>
        </w:rPr>
        <w:t>diversas expresiones guturales al lenguaje escrito. Pero mucho antes de los</w:t>
      </w:r>
    </w:p>
    <w:p w14:paraId="17D6B395" w14:textId="77777777" w:rsidR="009E772B" w:rsidRPr="00F86414" w:rsidRDefault="009E772B" w:rsidP="009E772B">
      <w:pPr>
        <w:autoSpaceDE w:val="0"/>
        <w:autoSpaceDN w:val="0"/>
        <w:adjustRightInd w:val="0"/>
        <w:spacing w:after="0" w:line="240" w:lineRule="auto"/>
        <w:rPr>
          <w:rFonts w:cstheme="minorHAnsi"/>
        </w:rPr>
      </w:pPr>
      <w:r w:rsidRPr="00F86414">
        <w:rPr>
          <w:rFonts w:cstheme="minorHAnsi"/>
        </w:rPr>
        <w:t>pictogramas y los alfabetos escritos nacieron símbolos para los números.</w:t>
      </w:r>
    </w:p>
    <w:p w14:paraId="22B41EA4" w14:textId="77777777" w:rsidR="009E772B" w:rsidRPr="00F86414" w:rsidRDefault="009E772B" w:rsidP="009E772B">
      <w:pPr>
        <w:autoSpaceDE w:val="0"/>
        <w:autoSpaceDN w:val="0"/>
        <w:adjustRightInd w:val="0"/>
        <w:spacing w:after="0" w:line="240" w:lineRule="auto"/>
        <w:rPr>
          <w:rFonts w:cstheme="minorHAnsi"/>
        </w:rPr>
      </w:pPr>
      <w:r w:rsidRPr="00F86414">
        <w:rPr>
          <w:rFonts w:cstheme="minorHAnsi"/>
        </w:rPr>
        <w:t>Contar cantidades (árboles, ovejas, frutas...) resultó ser más imperioso que</w:t>
      </w:r>
    </w:p>
    <w:p w14:paraId="7308464D" w14:textId="77777777" w:rsidR="009E772B" w:rsidRPr="00F86414" w:rsidRDefault="009E772B" w:rsidP="009E772B">
      <w:pPr>
        <w:rPr>
          <w:rFonts w:eastAsiaTheme="minorEastAsia" w:cstheme="minorHAnsi"/>
        </w:rPr>
      </w:pPr>
      <w:r w:rsidRPr="00F86414">
        <w:rPr>
          <w:rFonts w:cstheme="minorHAnsi"/>
        </w:rPr>
        <w:t>contar cuentos.</w:t>
      </w:r>
    </w:p>
    <w:p w14:paraId="1F7DF82D" w14:textId="77777777" w:rsidR="00CE71BC" w:rsidRPr="00F86414" w:rsidRDefault="00CE71BC" w:rsidP="00CE71BC">
      <w:pPr>
        <w:autoSpaceDE w:val="0"/>
        <w:autoSpaceDN w:val="0"/>
        <w:adjustRightInd w:val="0"/>
        <w:spacing w:after="0" w:line="240" w:lineRule="auto"/>
        <w:rPr>
          <w:rFonts w:cstheme="minorHAnsi"/>
          <w:b/>
          <w:bCs/>
        </w:rPr>
      </w:pPr>
      <w:proofErr w:type="spellStart"/>
      <w:r w:rsidRPr="00F86414">
        <w:rPr>
          <w:rFonts w:cstheme="minorHAnsi"/>
          <w:b/>
          <w:bCs/>
        </w:rPr>
        <w:t>Guliba</w:t>
      </w:r>
      <w:proofErr w:type="spellEnd"/>
      <w:r w:rsidRPr="00F86414">
        <w:rPr>
          <w:rFonts w:cstheme="minorHAnsi"/>
          <w:b/>
          <w:bCs/>
        </w:rPr>
        <w:t xml:space="preserve"> </w:t>
      </w:r>
      <w:proofErr w:type="spellStart"/>
      <w:r w:rsidRPr="00F86414">
        <w:rPr>
          <w:rFonts w:cstheme="minorHAnsi"/>
          <w:b/>
          <w:bCs/>
        </w:rPr>
        <w:t>guliba</w:t>
      </w:r>
      <w:proofErr w:type="spellEnd"/>
    </w:p>
    <w:p w14:paraId="3EA6A818" w14:textId="77777777" w:rsidR="00CE71BC" w:rsidRPr="00F86414" w:rsidRDefault="00CE71BC" w:rsidP="00CE71BC">
      <w:pPr>
        <w:autoSpaceDE w:val="0"/>
        <w:autoSpaceDN w:val="0"/>
        <w:adjustRightInd w:val="0"/>
        <w:spacing w:after="0" w:line="240" w:lineRule="auto"/>
        <w:rPr>
          <w:rFonts w:cstheme="minorHAnsi"/>
          <w:b/>
          <w:bCs/>
          <w:sz w:val="24"/>
          <w:szCs w:val="24"/>
        </w:rPr>
      </w:pPr>
    </w:p>
    <w:p w14:paraId="1A8B8114" w14:textId="77777777" w:rsidR="00CE71BC" w:rsidRPr="00F86414" w:rsidRDefault="00CE71BC" w:rsidP="00CE71BC">
      <w:pPr>
        <w:autoSpaceDE w:val="0"/>
        <w:autoSpaceDN w:val="0"/>
        <w:adjustRightInd w:val="0"/>
        <w:spacing w:after="0" w:line="240" w:lineRule="auto"/>
        <w:rPr>
          <w:rFonts w:cstheme="minorHAnsi"/>
        </w:rPr>
      </w:pPr>
      <w:r w:rsidRPr="00F86414">
        <w:rPr>
          <w:rFonts w:cstheme="minorHAnsi"/>
        </w:rPr>
        <w:t>Las primeras culturas que iniciaron el uso de los números acostumbraban a</w:t>
      </w:r>
    </w:p>
    <w:p w14:paraId="74E3A65E" w14:textId="77777777" w:rsidR="00CE71BC" w:rsidRPr="00F86414" w:rsidRDefault="00CE71BC" w:rsidP="00CE71BC">
      <w:pPr>
        <w:autoSpaceDE w:val="0"/>
        <w:autoSpaceDN w:val="0"/>
        <w:adjustRightInd w:val="0"/>
        <w:spacing w:after="0" w:line="240" w:lineRule="auto"/>
        <w:rPr>
          <w:rFonts w:cstheme="minorHAnsi"/>
        </w:rPr>
      </w:pPr>
      <w:r w:rsidRPr="00F86414">
        <w:rPr>
          <w:rFonts w:cstheme="minorHAnsi"/>
        </w:rPr>
        <w:t>limitar su contabilidad a «uno, dos y muchos». Luego se empezaron a formar</w:t>
      </w:r>
    </w:p>
    <w:p w14:paraId="5C7256A3" w14:textId="77777777" w:rsidR="00CE71BC" w:rsidRPr="00F86414" w:rsidRDefault="00CE71BC" w:rsidP="00CE71BC">
      <w:pPr>
        <w:autoSpaceDE w:val="0"/>
        <w:autoSpaceDN w:val="0"/>
        <w:adjustRightInd w:val="0"/>
        <w:spacing w:after="0" w:line="240" w:lineRule="auto"/>
        <w:rPr>
          <w:rFonts w:cstheme="minorHAnsi"/>
        </w:rPr>
      </w:pPr>
      <w:r w:rsidRPr="00F86414">
        <w:rPr>
          <w:rFonts w:cstheme="minorHAnsi"/>
        </w:rPr>
        <w:t>números más atrevidos combinando los primeros. Estudios del siglo XIX de</w:t>
      </w:r>
    </w:p>
    <w:p w14:paraId="29729A09" w14:textId="77777777" w:rsidR="00CE71BC" w:rsidRPr="00F86414" w:rsidRDefault="00CE71BC" w:rsidP="00CE71BC">
      <w:pPr>
        <w:autoSpaceDE w:val="0"/>
        <w:autoSpaceDN w:val="0"/>
        <w:adjustRightInd w:val="0"/>
        <w:spacing w:after="0" w:line="240" w:lineRule="auto"/>
        <w:rPr>
          <w:rFonts w:cstheme="minorHAnsi"/>
        </w:rPr>
      </w:pPr>
      <w:r w:rsidRPr="00F86414">
        <w:rPr>
          <w:rFonts w:cstheme="minorHAnsi"/>
        </w:rPr>
        <w:t xml:space="preserve">tribus en Australia revelaron este nivel aritmético. Por ejemplo, en </w:t>
      </w:r>
      <w:proofErr w:type="spellStart"/>
      <w:r w:rsidRPr="00F86414">
        <w:rPr>
          <w:rFonts w:cstheme="minorHAnsi"/>
        </w:rPr>
        <w:t>Kamilaroi</w:t>
      </w:r>
      <w:proofErr w:type="spellEnd"/>
    </w:p>
    <w:p w14:paraId="2C8C178C" w14:textId="77777777" w:rsidR="00317470" w:rsidRPr="00F86414" w:rsidRDefault="00CE71BC" w:rsidP="00CE71BC">
      <w:pPr>
        <w:rPr>
          <w:rFonts w:cstheme="minorHAnsi"/>
        </w:rPr>
      </w:pPr>
      <w:r w:rsidRPr="00F86414">
        <w:rPr>
          <w:rFonts w:cstheme="minorHAnsi"/>
        </w:rPr>
        <w:t xml:space="preserve">decían </w:t>
      </w:r>
    </w:p>
    <w:p w14:paraId="15702C41" w14:textId="77777777" w:rsidR="00CE71BC" w:rsidRPr="00F86414" w:rsidRDefault="00CE71BC" w:rsidP="00CE71BC">
      <w:pPr>
        <w:autoSpaceDE w:val="0"/>
        <w:autoSpaceDN w:val="0"/>
        <w:adjustRightInd w:val="0"/>
        <w:spacing w:after="0" w:line="240" w:lineRule="auto"/>
        <w:rPr>
          <w:rFonts w:cstheme="minorHAnsi"/>
        </w:rPr>
      </w:pPr>
      <w:r w:rsidRPr="00F86414">
        <w:rPr>
          <w:rFonts w:cstheme="minorHAnsi"/>
        </w:rPr>
        <w:t xml:space="preserve">1 = mal </w:t>
      </w:r>
    </w:p>
    <w:p w14:paraId="0B5E7DA7" w14:textId="77777777" w:rsidR="00CE71BC" w:rsidRPr="00F86414" w:rsidRDefault="00CE71BC" w:rsidP="00CE71BC">
      <w:pPr>
        <w:autoSpaceDE w:val="0"/>
        <w:autoSpaceDN w:val="0"/>
        <w:adjustRightInd w:val="0"/>
        <w:spacing w:after="0" w:line="240" w:lineRule="auto"/>
        <w:rPr>
          <w:rFonts w:cstheme="minorHAnsi"/>
        </w:rPr>
      </w:pPr>
      <w:r w:rsidRPr="00F86414">
        <w:rPr>
          <w:rFonts w:cstheme="minorHAnsi"/>
        </w:rPr>
        <w:t xml:space="preserve">2 = </w:t>
      </w:r>
      <w:proofErr w:type="spellStart"/>
      <w:r w:rsidRPr="00F86414">
        <w:rPr>
          <w:rFonts w:cstheme="minorHAnsi"/>
        </w:rPr>
        <w:t>bulan</w:t>
      </w:r>
      <w:proofErr w:type="spellEnd"/>
    </w:p>
    <w:p w14:paraId="43072072" w14:textId="77777777" w:rsidR="00CE71BC" w:rsidRPr="00F86414" w:rsidRDefault="00CE71BC" w:rsidP="00CE71BC">
      <w:pPr>
        <w:autoSpaceDE w:val="0"/>
        <w:autoSpaceDN w:val="0"/>
        <w:adjustRightInd w:val="0"/>
        <w:spacing w:after="0" w:line="240" w:lineRule="auto"/>
        <w:rPr>
          <w:rFonts w:cstheme="minorHAnsi"/>
        </w:rPr>
      </w:pPr>
      <w:r w:rsidRPr="00F86414">
        <w:rPr>
          <w:rFonts w:cstheme="minorHAnsi"/>
        </w:rPr>
        <w:t xml:space="preserve">3 = </w:t>
      </w:r>
      <w:proofErr w:type="spellStart"/>
      <w:r w:rsidRPr="00F86414">
        <w:rPr>
          <w:rFonts w:cstheme="minorHAnsi"/>
        </w:rPr>
        <w:t>guliba</w:t>
      </w:r>
      <w:proofErr w:type="spellEnd"/>
      <w:r w:rsidRPr="00F86414">
        <w:rPr>
          <w:rFonts w:cstheme="minorHAnsi"/>
        </w:rPr>
        <w:t xml:space="preserve">... </w:t>
      </w:r>
    </w:p>
    <w:p w14:paraId="037498C6" w14:textId="77777777" w:rsidR="00CE71BC" w:rsidRPr="00F86414" w:rsidRDefault="00CE71BC" w:rsidP="00CE71BC">
      <w:pPr>
        <w:autoSpaceDE w:val="0"/>
        <w:autoSpaceDN w:val="0"/>
        <w:adjustRightInd w:val="0"/>
        <w:spacing w:after="0" w:line="240" w:lineRule="auto"/>
        <w:rPr>
          <w:rFonts w:cstheme="minorHAnsi"/>
        </w:rPr>
      </w:pPr>
      <w:r w:rsidRPr="00F86414">
        <w:rPr>
          <w:rFonts w:cstheme="minorHAnsi"/>
        </w:rPr>
        <w:t xml:space="preserve">4 = </w:t>
      </w:r>
      <w:proofErr w:type="spellStart"/>
      <w:r w:rsidRPr="00F86414">
        <w:rPr>
          <w:rFonts w:cstheme="minorHAnsi"/>
        </w:rPr>
        <w:t>bulan</w:t>
      </w:r>
      <w:proofErr w:type="spellEnd"/>
      <w:r w:rsidRPr="00F86414">
        <w:rPr>
          <w:rFonts w:cstheme="minorHAnsi"/>
        </w:rPr>
        <w:t xml:space="preserve"> </w:t>
      </w:r>
      <w:proofErr w:type="spellStart"/>
      <w:r w:rsidRPr="00F86414">
        <w:rPr>
          <w:rFonts w:cstheme="minorHAnsi"/>
        </w:rPr>
        <w:t>bulan</w:t>
      </w:r>
      <w:proofErr w:type="spellEnd"/>
    </w:p>
    <w:p w14:paraId="2B1591DD" w14:textId="77777777" w:rsidR="00CE71BC" w:rsidRPr="00F86414" w:rsidRDefault="00CE71BC" w:rsidP="00CE71BC">
      <w:pPr>
        <w:rPr>
          <w:rFonts w:cstheme="minorHAnsi"/>
        </w:rPr>
      </w:pPr>
      <w:r w:rsidRPr="00F86414">
        <w:rPr>
          <w:rFonts w:cstheme="minorHAnsi"/>
        </w:rPr>
        <w:t xml:space="preserve">5 = </w:t>
      </w:r>
      <w:proofErr w:type="spellStart"/>
      <w:r w:rsidRPr="00F86414">
        <w:rPr>
          <w:rFonts w:cstheme="minorHAnsi"/>
        </w:rPr>
        <w:t>bulan</w:t>
      </w:r>
      <w:proofErr w:type="spellEnd"/>
      <w:r w:rsidRPr="00F86414">
        <w:rPr>
          <w:rFonts w:cstheme="minorHAnsi"/>
        </w:rPr>
        <w:t xml:space="preserve"> </w:t>
      </w:r>
      <w:proofErr w:type="spellStart"/>
      <w:r w:rsidRPr="00F86414">
        <w:rPr>
          <w:rFonts w:cstheme="minorHAnsi"/>
        </w:rPr>
        <w:t>guliba</w:t>
      </w:r>
      <w:proofErr w:type="spellEnd"/>
      <w:r w:rsidRPr="00F86414">
        <w:rPr>
          <w:rFonts w:cstheme="minorHAnsi"/>
        </w:rPr>
        <w:t xml:space="preserve"> </w:t>
      </w:r>
    </w:p>
    <w:p w14:paraId="75898C05" w14:textId="77777777" w:rsidR="00CE71BC" w:rsidRPr="00F86414" w:rsidRDefault="00CE71BC" w:rsidP="00CE71BC">
      <w:pPr>
        <w:rPr>
          <w:rFonts w:cstheme="minorHAnsi"/>
        </w:rPr>
      </w:pPr>
      <w:r w:rsidRPr="00F86414">
        <w:rPr>
          <w:rFonts w:cstheme="minorHAnsi"/>
        </w:rPr>
        <w:t xml:space="preserve">6 = </w:t>
      </w:r>
      <w:proofErr w:type="spellStart"/>
      <w:r w:rsidRPr="00F86414">
        <w:rPr>
          <w:rFonts w:cstheme="minorHAnsi"/>
        </w:rPr>
        <w:t>guliba</w:t>
      </w:r>
      <w:proofErr w:type="spellEnd"/>
      <w:r w:rsidRPr="00F86414">
        <w:rPr>
          <w:rFonts w:cstheme="minorHAnsi"/>
        </w:rPr>
        <w:t xml:space="preserve"> </w:t>
      </w:r>
      <w:proofErr w:type="spellStart"/>
      <w:r w:rsidRPr="00F86414">
        <w:rPr>
          <w:rFonts w:cstheme="minorHAnsi"/>
        </w:rPr>
        <w:t>guliba</w:t>
      </w:r>
      <w:proofErr w:type="spellEnd"/>
      <w:r w:rsidRPr="00F86414">
        <w:rPr>
          <w:rFonts w:cstheme="minorHAnsi"/>
        </w:rPr>
        <w:t>…</w:t>
      </w:r>
    </w:p>
    <w:p w14:paraId="38CD999F" w14:textId="77777777" w:rsidR="00317470" w:rsidRPr="00F86414" w:rsidRDefault="00CE71BC" w:rsidP="003C261E">
      <w:pPr>
        <w:rPr>
          <w:rFonts w:cstheme="minorHAnsi"/>
        </w:rPr>
      </w:pPr>
      <w:r w:rsidRPr="00F86414">
        <w:rPr>
          <w:rFonts w:cstheme="minorHAnsi"/>
        </w:rPr>
        <w:t>En definitiva, si hay poco que contar con pocos numeritos basta.</w:t>
      </w:r>
    </w:p>
    <w:p w14:paraId="428B41B4" w14:textId="77777777" w:rsidR="00CE71BC" w:rsidRPr="00F86414" w:rsidRDefault="00CE71BC" w:rsidP="00CE71BC">
      <w:pPr>
        <w:autoSpaceDE w:val="0"/>
        <w:autoSpaceDN w:val="0"/>
        <w:adjustRightInd w:val="0"/>
        <w:spacing w:after="0" w:line="240" w:lineRule="auto"/>
        <w:rPr>
          <w:rFonts w:cstheme="minorHAnsi"/>
          <w:b/>
          <w:bCs/>
        </w:rPr>
      </w:pPr>
      <w:r w:rsidRPr="00F86414">
        <w:rPr>
          <w:rFonts w:cstheme="minorHAnsi"/>
          <w:b/>
          <w:bCs/>
        </w:rPr>
        <w:lastRenderedPageBreak/>
        <w:t>Un gran salto cultural: contar con los dedos</w:t>
      </w:r>
    </w:p>
    <w:p w14:paraId="7364612B" w14:textId="77777777" w:rsidR="00CE71BC" w:rsidRPr="00F86414" w:rsidRDefault="00CE71BC" w:rsidP="00CE71BC">
      <w:pPr>
        <w:autoSpaceDE w:val="0"/>
        <w:autoSpaceDN w:val="0"/>
        <w:adjustRightInd w:val="0"/>
        <w:spacing w:after="0" w:line="240" w:lineRule="auto"/>
        <w:rPr>
          <w:rFonts w:cstheme="minorHAnsi"/>
          <w:b/>
          <w:bCs/>
          <w:sz w:val="24"/>
          <w:szCs w:val="24"/>
        </w:rPr>
      </w:pPr>
    </w:p>
    <w:p w14:paraId="6CF09319" w14:textId="77777777" w:rsidR="00CE71BC" w:rsidRPr="00F86414" w:rsidRDefault="00CE71BC" w:rsidP="00F86414">
      <w:pPr>
        <w:autoSpaceDE w:val="0"/>
        <w:autoSpaceDN w:val="0"/>
        <w:adjustRightInd w:val="0"/>
        <w:spacing w:after="0" w:line="240" w:lineRule="auto"/>
        <w:jc w:val="both"/>
        <w:rPr>
          <w:rFonts w:cstheme="minorHAnsi"/>
        </w:rPr>
      </w:pPr>
      <w:r w:rsidRPr="00F86414">
        <w:rPr>
          <w:rFonts w:cstheme="minorHAnsi"/>
        </w:rPr>
        <w:t>Antes de los símbolos primitivos para representar números, huesos, piedras,</w:t>
      </w:r>
    </w:p>
    <w:p w14:paraId="6448163F" w14:textId="77777777" w:rsidR="00543502" w:rsidRPr="00F86414" w:rsidRDefault="00CE71BC" w:rsidP="00F86414">
      <w:pPr>
        <w:autoSpaceDE w:val="0"/>
        <w:autoSpaceDN w:val="0"/>
        <w:adjustRightInd w:val="0"/>
        <w:spacing w:after="0" w:line="240" w:lineRule="auto"/>
        <w:jc w:val="both"/>
        <w:rPr>
          <w:rFonts w:cstheme="minorHAnsi"/>
        </w:rPr>
      </w:pPr>
      <w:r w:rsidRPr="00F86414">
        <w:rPr>
          <w:rFonts w:cstheme="minorHAnsi"/>
        </w:rPr>
        <w:t>nudos, cuerdas y otros elementos sirvieron para empezar a contar. La existencia de diez dedos algo tuvo que ver con el triunfo de la base diez para enumerar cosas. Escondiendo un pulgar en cada mano quedan cuatro dedos divididos cada uno en tres falanges (¡bienvenido, el doce!) ... y para muchas culturas descalzas la coexistencia visual de manos y pies llevó al veinte (es el</w:t>
      </w:r>
      <w:r w:rsidR="00543502" w:rsidRPr="00F86414">
        <w:rPr>
          <w:rFonts w:cstheme="minorHAnsi"/>
        </w:rPr>
        <w:t xml:space="preserve"> caso de los mayas, por ejemplo). Por eso un conocido aforismo actual define la aritmética como «aquello que permite contar hasta veinte sin quitarse los zapatos». A pesar de que hoy contar ostentosamente con los dedos en público se considere una actividad de muy bajo nivel, cuando las culturas</w:t>
      </w:r>
    </w:p>
    <w:p w14:paraId="3C8A6BF1" w14:textId="77777777" w:rsidR="00543502" w:rsidRPr="00F86414" w:rsidRDefault="00543502" w:rsidP="00F86414">
      <w:pPr>
        <w:autoSpaceDE w:val="0"/>
        <w:autoSpaceDN w:val="0"/>
        <w:adjustRightInd w:val="0"/>
        <w:spacing w:after="0" w:line="240" w:lineRule="auto"/>
        <w:jc w:val="both"/>
        <w:rPr>
          <w:rFonts w:cstheme="minorHAnsi"/>
        </w:rPr>
      </w:pPr>
      <w:r w:rsidRPr="00F86414">
        <w:rPr>
          <w:rFonts w:cstheme="minorHAnsi"/>
        </w:rPr>
        <w:t>primitivas empezaron a hacer sus cuentas «digitales» eso supuso un gran</w:t>
      </w:r>
    </w:p>
    <w:p w14:paraId="255BDC76" w14:textId="77777777" w:rsidR="00543502" w:rsidRPr="00F86414" w:rsidRDefault="00543502" w:rsidP="00F86414">
      <w:pPr>
        <w:autoSpaceDE w:val="0"/>
        <w:autoSpaceDN w:val="0"/>
        <w:adjustRightInd w:val="0"/>
        <w:spacing w:after="0" w:line="240" w:lineRule="auto"/>
        <w:jc w:val="both"/>
        <w:rPr>
          <w:rFonts w:cstheme="minorHAnsi"/>
        </w:rPr>
      </w:pPr>
      <w:r w:rsidRPr="00F86414">
        <w:rPr>
          <w:rFonts w:cstheme="minorHAnsi"/>
        </w:rPr>
        <w:t>avance: ¡representaba la necesidad de usar cantidades mayores que cinco!</w:t>
      </w:r>
    </w:p>
    <w:p w14:paraId="50256186" w14:textId="77777777" w:rsidR="00543502" w:rsidRPr="00F86414" w:rsidRDefault="00543502" w:rsidP="00F86414">
      <w:pPr>
        <w:autoSpaceDE w:val="0"/>
        <w:autoSpaceDN w:val="0"/>
        <w:adjustRightInd w:val="0"/>
        <w:spacing w:after="0" w:line="240" w:lineRule="auto"/>
        <w:jc w:val="both"/>
        <w:rPr>
          <w:rFonts w:cstheme="minorHAnsi"/>
        </w:rPr>
      </w:pPr>
      <w:r w:rsidRPr="00F86414">
        <w:rPr>
          <w:rFonts w:cstheme="minorHAnsi"/>
        </w:rPr>
        <w:t>Si hoy vamos de tapas y montaditos y pagamos al final a partir de contar</w:t>
      </w:r>
    </w:p>
    <w:p w14:paraId="451B3688" w14:textId="77777777" w:rsidR="00CE71BC" w:rsidRPr="00F86414" w:rsidRDefault="00543502" w:rsidP="00F86414">
      <w:pPr>
        <w:autoSpaceDE w:val="0"/>
        <w:autoSpaceDN w:val="0"/>
        <w:adjustRightInd w:val="0"/>
        <w:spacing w:after="0" w:line="240" w:lineRule="auto"/>
        <w:jc w:val="both"/>
        <w:rPr>
          <w:rFonts w:cstheme="minorHAnsi"/>
        </w:rPr>
      </w:pPr>
      <w:r w:rsidRPr="00F86414">
        <w:rPr>
          <w:rFonts w:cstheme="minorHAnsi"/>
        </w:rPr>
        <w:t>palillos, estamos rindiendo un homenaje histórico a la numeración más primitiva posible. ¡Quién lo iba a decir!</w:t>
      </w:r>
    </w:p>
    <w:p w14:paraId="4007EBFA" w14:textId="77777777" w:rsidR="00543502" w:rsidRPr="00F86414" w:rsidRDefault="00543502" w:rsidP="00F86414">
      <w:pPr>
        <w:autoSpaceDE w:val="0"/>
        <w:autoSpaceDN w:val="0"/>
        <w:adjustRightInd w:val="0"/>
        <w:spacing w:after="0" w:line="240" w:lineRule="auto"/>
        <w:jc w:val="both"/>
        <w:rPr>
          <w:rFonts w:cstheme="minorHAnsi"/>
        </w:rPr>
      </w:pPr>
    </w:p>
    <w:p w14:paraId="0AF4B73B" w14:textId="77777777" w:rsidR="00543502" w:rsidRPr="00F86414" w:rsidRDefault="00543502" w:rsidP="00543502">
      <w:pPr>
        <w:autoSpaceDE w:val="0"/>
        <w:autoSpaceDN w:val="0"/>
        <w:adjustRightInd w:val="0"/>
        <w:spacing w:after="0" w:line="240" w:lineRule="auto"/>
        <w:rPr>
          <w:rFonts w:cstheme="minorHAnsi"/>
          <w:b/>
          <w:bCs/>
        </w:rPr>
      </w:pPr>
      <w:r w:rsidRPr="00F86414">
        <w:rPr>
          <w:rFonts w:cstheme="minorHAnsi"/>
          <w:b/>
          <w:bCs/>
        </w:rPr>
        <w:t>Cuentas bíblicas</w:t>
      </w:r>
    </w:p>
    <w:p w14:paraId="69260B01" w14:textId="77777777" w:rsidR="001B6FBC" w:rsidRPr="00F86414" w:rsidRDefault="001B6FBC" w:rsidP="00543502">
      <w:pPr>
        <w:autoSpaceDE w:val="0"/>
        <w:autoSpaceDN w:val="0"/>
        <w:adjustRightInd w:val="0"/>
        <w:spacing w:after="0" w:line="240" w:lineRule="auto"/>
        <w:rPr>
          <w:rFonts w:cstheme="minorHAnsi"/>
          <w:b/>
          <w:bCs/>
        </w:rPr>
      </w:pPr>
    </w:p>
    <w:p w14:paraId="73810485" w14:textId="77777777" w:rsidR="00543502" w:rsidRPr="00F86414" w:rsidRDefault="00543502" w:rsidP="00F86414">
      <w:pPr>
        <w:autoSpaceDE w:val="0"/>
        <w:autoSpaceDN w:val="0"/>
        <w:adjustRightInd w:val="0"/>
        <w:spacing w:after="0" w:line="240" w:lineRule="auto"/>
        <w:jc w:val="both"/>
        <w:rPr>
          <w:rFonts w:cstheme="minorHAnsi"/>
        </w:rPr>
      </w:pPr>
      <w:r w:rsidRPr="00F86414">
        <w:rPr>
          <w:rFonts w:cstheme="minorHAnsi"/>
        </w:rPr>
        <w:t xml:space="preserve">La Biblia es una fuente inagotable de números y datos, lo cual permite analizar determinadas informaciones con simple aritmética. Una primera deducción interesante es el valor del número pi. En el Antiguo Testamento (II </w:t>
      </w:r>
      <w:proofErr w:type="spellStart"/>
      <w:r w:rsidRPr="00F86414">
        <w:rPr>
          <w:rFonts w:cstheme="minorHAnsi"/>
        </w:rPr>
        <w:t>Crón</w:t>
      </w:r>
      <w:proofErr w:type="spellEnd"/>
      <w:r w:rsidRPr="00F86414">
        <w:rPr>
          <w:rFonts w:cstheme="minorHAnsi"/>
        </w:rPr>
        <w:t>. 4:2) se dice:</w:t>
      </w:r>
    </w:p>
    <w:p w14:paraId="37975662" w14:textId="77777777" w:rsidR="00543502" w:rsidRPr="00F86414" w:rsidRDefault="00543502" w:rsidP="00F86414">
      <w:pPr>
        <w:autoSpaceDE w:val="0"/>
        <w:autoSpaceDN w:val="0"/>
        <w:adjustRightInd w:val="0"/>
        <w:spacing w:after="0" w:line="240" w:lineRule="auto"/>
        <w:jc w:val="both"/>
        <w:rPr>
          <w:rFonts w:cstheme="minorHAnsi"/>
          <w:i/>
          <w:iCs/>
        </w:rPr>
      </w:pPr>
      <w:r w:rsidRPr="00F86414">
        <w:rPr>
          <w:rFonts w:cstheme="minorHAnsi"/>
          <w:i/>
          <w:iCs/>
        </w:rPr>
        <w:t>"También hizo un mar de fundición, el cual tenía diez codos de un borde al otro, enteramente redondo; su altura era de cinco codos, y un cordón de treinta codos de largo lo ceñía alrededor"</w:t>
      </w:r>
    </w:p>
    <w:p w14:paraId="43D9AF04" w14:textId="77777777" w:rsidR="00543502" w:rsidRPr="00F86414" w:rsidRDefault="00543502" w:rsidP="00F86414">
      <w:pPr>
        <w:autoSpaceDE w:val="0"/>
        <w:autoSpaceDN w:val="0"/>
        <w:adjustRightInd w:val="0"/>
        <w:spacing w:after="0" w:line="240" w:lineRule="auto"/>
        <w:jc w:val="both"/>
        <w:rPr>
          <w:rFonts w:cstheme="minorHAnsi"/>
        </w:rPr>
      </w:pPr>
      <w:r w:rsidRPr="00F86414">
        <w:rPr>
          <w:rFonts w:cstheme="minorHAnsi"/>
        </w:rPr>
        <w:t>Luego 30 / 10 = 3, es decir, la razón pi entre perímetro y diámetro era 3, una muy pobre aproximación.</w:t>
      </w:r>
    </w:p>
    <w:p w14:paraId="111BF5E3" w14:textId="77777777" w:rsidR="00543502" w:rsidRPr="00F86414" w:rsidRDefault="00543502" w:rsidP="00F86414">
      <w:pPr>
        <w:autoSpaceDE w:val="0"/>
        <w:autoSpaceDN w:val="0"/>
        <w:adjustRightInd w:val="0"/>
        <w:spacing w:after="0" w:line="240" w:lineRule="auto"/>
        <w:jc w:val="both"/>
        <w:rPr>
          <w:rFonts w:cstheme="minorHAnsi"/>
        </w:rPr>
      </w:pPr>
      <w:r w:rsidRPr="00F86414">
        <w:rPr>
          <w:rFonts w:cstheme="minorHAnsi"/>
        </w:rPr>
        <w:t>En el mismo Antiguo Testamento se dan los datos de que Matusalén vivió 969 años engendrando a su hijo Lamec a los 187 años y éste tuvo a Noé a los 182 el cual tenía 600 años cuando vino el Diluvio y se metió en el Arca...</w:t>
      </w:r>
    </w:p>
    <w:p w14:paraId="78B4B93D" w14:textId="77777777" w:rsidR="00543502" w:rsidRPr="00F86414" w:rsidRDefault="00543502" w:rsidP="00F86414">
      <w:pPr>
        <w:autoSpaceDE w:val="0"/>
        <w:autoSpaceDN w:val="0"/>
        <w:adjustRightInd w:val="0"/>
        <w:spacing w:after="0" w:line="240" w:lineRule="auto"/>
        <w:jc w:val="both"/>
        <w:rPr>
          <w:rFonts w:cstheme="minorHAnsi"/>
        </w:rPr>
      </w:pPr>
      <w:r w:rsidRPr="00F86414">
        <w:rPr>
          <w:rFonts w:cstheme="minorHAnsi"/>
        </w:rPr>
        <w:t xml:space="preserve">datos que llevan a la suma 187 + 182 + 600 = 969 que permite deducir la muerte del abuelito Matusalén el día del Diluvio. El matemático H.S.M. </w:t>
      </w:r>
      <w:proofErr w:type="spellStart"/>
      <w:r w:rsidRPr="00F86414">
        <w:rPr>
          <w:rFonts w:cstheme="minorHAnsi"/>
        </w:rPr>
        <w:t>Coxeter</w:t>
      </w:r>
      <w:proofErr w:type="spellEnd"/>
      <w:r w:rsidRPr="00F86414">
        <w:rPr>
          <w:rFonts w:cstheme="minorHAnsi"/>
        </w:rPr>
        <w:t xml:space="preserve"> especuló siempre con que, si Matusalén había muerto de muerte natural o ahogado, al no incluirlo Noé en el Arca.</w:t>
      </w:r>
    </w:p>
    <w:p w14:paraId="483346B5" w14:textId="77777777" w:rsidR="00543502" w:rsidRPr="00F86414" w:rsidRDefault="00543502" w:rsidP="00F86414">
      <w:pPr>
        <w:autoSpaceDE w:val="0"/>
        <w:autoSpaceDN w:val="0"/>
        <w:adjustRightInd w:val="0"/>
        <w:spacing w:after="0" w:line="240" w:lineRule="auto"/>
        <w:jc w:val="both"/>
        <w:rPr>
          <w:rFonts w:cstheme="minorHAnsi"/>
        </w:rPr>
      </w:pPr>
    </w:p>
    <w:p w14:paraId="722C56CE" w14:textId="77777777" w:rsidR="00E86223" w:rsidRPr="00F86414" w:rsidRDefault="00E86223" w:rsidP="00F86414">
      <w:pPr>
        <w:autoSpaceDE w:val="0"/>
        <w:autoSpaceDN w:val="0"/>
        <w:adjustRightInd w:val="0"/>
        <w:spacing w:after="0" w:line="240" w:lineRule="auto"/>
        <w:jc w:val="both"/>
        <w:rPr>
          <w:rFonts w:cstheme="minorHAnsi"/>
        </w:rPr>
      </w:pPr>
      <w:r w:rsidRPr="00F86414">
        <w:rPr>
          <w:rFonts w:cstheme="minorHAnsi"/>
        </w:rPr>
        <w:t>Las propias medidas del Arca de Noé, con 300 codos de longitud, 50 codos de ancho y 30 codos de altura (sea el que sea el equivalente del codo) debieron crear enormes problemas logísticos para colocar las parejas de animales en el Arca, lo cual llevaría a la conclusión de una pérdida considerable de especies. Cómo un Arca tan primitiva aguantó la inmensa lluvia durante 40 días y 40 noches es aún más sorprendente y todo un reto para los ingenieros navales.</w:t>
      </w:r>
    </w:p>
    <w:p w14:paraId="2A0B20DC" w14:textId="77777777" w:rsidR="00543502" w:rsidRPr="00F86414" w:rsidRDefault="00E86223" w:rsidP="00F86414">
      <w:pPr>
        <w:autoSpaceDE w:val="0"/>
        <w:autoSpaceDN w:val="0"/>
        <w:adjustRightInd w:val="0"/>
        <w:spacing w:after="0" w:line="240" w:lineRule="auto"/>
        <w:jc w:val="both"/>
        <w:rPr>
          <w:rFonts w:cstheme="minorHAnsi"/>
          <w:i/>
          <w:iCs/>
        </w:rPr>
      </w:pPr>
      <w:r w:rsidRPr="00F86414">
        <w:rPr>
          <w:rFonts w:cstheme="minorHAnsi"/>
        </w:rPr>
        <w:t xml:space="preserve">No obstante, hay el dicho popular: </w:t>
      </w:r>
      <w:r w:rsidRPr="00F86414">
        <w:rPr>
          <w:rFonts w:cstheme="minorHAnsi"/>
          <w:i/>
          <w:iCs/>
        </w:rPr>
        <w:t>«el Arca de Noé fue construida por novatos, el Titanic por</w:t>
      </w:r>
      <w:r w:rsidRPr="00F86414">
        <w:rPr>
          <w:rFonts w:cstheme="minorHAnsi"/>
        </w:rPr>
        <w:t xml:space="preserve"> </w:t>
      </w:r>
      <w:r w:rsidRPr="00F86414">
        <w:rPr>
          <w:rFonts w:cstheme="minorHAnsi"/>
          <w:i/>
          <w:iCs/>
        </w:rPr>
        <w:t>profesionales».</w:t>
      </w:r>
    </w:p>
    <w:p w14:paraId="07F873DD" w14:textId="77777777" w:rsidR="00E86223" w:rsidRPr="00F86414" w:rsidRDefault="00E86223" w:rsidP="00F86414">
      <w:pPr>
        <w:autoSpaceDE w:val="0"/>
        <w:autoSpaceDN w:val="0"/>
        <w:adjustRightInd w:val="0"/>
        <w:spacing w:after="0" w:line="240" w:lineRule="auto"/>
        <w:jc w:val="both"/>
        <w:rPr>
          <w:rFonts w:cstheme="minorHAnsi"/>
          <w:i/>
          <w:iCs/>
        </w:rPr>
      </w:pPr>
    </w:p>
    <w:p w14:paraId="618193E4" w14:textId="77777777" w:rsidR="0019589B" w:rsidRPr="00F86414" w:rsidRDefault="0019589B" w:rsidP="0019589B">
      <w:pPr>
        <w:autoSpaceDE w:val="0"/>
        <w:autoSpaceDN w:val="0"/>
        <w:adjustRightInd w:val="0"/>
        <w:spacing w:after="0" w:line="240" w:lineRule="auto"/>
        <w:rPr>
          <w:rFonts w:cstheme="minorHAnsi"/>
          <w:b/>
          <w:bCs/>
        </w:rPr>
      </w:pPr>
      <w:r w:rsidRPr="00F86414">
        <w:rPr>
          <w:rFonts w:cstheme="minorHAnsi"/>
          <w:b/>
          <w:bCs/>
        </w:rPr>
        <w:t>El bolígrafo cuneiforme</w:t>
      </w:r>
    </w:p>
    <w:p w14:paraId="43136AEB" w14:textId="77777777" w:rsidR="0019589B" w:rsidRPr="00F86414" w:rsidRDefault="0019589B" w:rsidP="0019589B">
      <w:pPr>
        <w:autoSpaceDE w:val="0"/>
        <w:autoSpaceDN w:val="0"/>
        <w:adjustRightInd w:val="0"/>
        <w:spacing w:after="0" w:line="240" w:lineRule="auto"/>
        <w:rPr>
          <w:rFonts w:cstheme="minorHAnsi"/>
          <w:b/>
          <w:bCs/>
        </w:rPr>
      </w:pPr>
    </w:p>
    <w:p w14:paraId="5AF99216" w14:textId="77777777" w:rsidR="0019589B" w:rsidRPr="00F86414" w:rsidRDefault="0019589B" w:rsidP="0019589B">
      <w:pPr>
        <w:autoSpaceDE w:val="0"/>
        <w:autoSpaceDN w:val="0"/>
        <w:adjustRightInd w:val="0"/>
        <w:spacing w:after="0" w:line="240" w:lineRule="auto"/>
        <w:rPr>
          <w:rFonts w:cstheme="minorHAnsi"/>
        </w:rPr>
      </w:pPr>
      <w:r w:rsidRPr="00F86414">
        <w:rPr>
          <w:rFonts w:cstheme="minorHAnsi"/>
        </w:rPr>
        <w:t xml:space="preserve">No hace mucho, hacia el 2900 </w:t>
      </w:r>
      <w:proofErr w:type="spellStart"/>
      <w:r w:rsidRPr="00F86414">
        <w:rPr>
          <w:rFonts w:cstheme="minorHAnsi"/>
        </w:rPr>
        <w:t>a.C</w:t>
      </w:r>
      <w:proofErr w:type="spellEnd"/>
      <w:r w:rsidRPr="00F86414">
        <w:rPr>
          <w:rFonts w:cstheme="minorHAnsi"/>
        </w:rPr>
        <w:t>, los sumerios dieron un gran impulso a la escritura. Sus «documentos» fueron tablillas de barro húmedo que una vez trabajados se dejaban secar. Pero lo que realmente facilitó grabar signos fue el uso de pequeños estiletes de madera con un extremo circular y el opuesto en forma de triángulo equilátero. Así, formas triangulares, circulares o rectas (hechas con un vértice del triángulo) permitían crear numerosos símbolos (unos 600 eran de uso común).</w:t>
      </w:r>
    </w:p>
    <w:p w14:paraId="3366323B" w14:textId="77777777" w:rsidR="0019589B" w:rsidRPr="00F86414" w:rsidRDefault="0019589B" w:rsidP="0019589B">
      <w:pPr>
        <w:autoSpaceDE w:val="0"/>
        <w:autoSpaceDN w:val="0"/>
        <w:adjustRightInd w:val="0"/>
        <w:spacing w:after="0" w:line="240" w:lineRule="auto"/>
        <w:rPr>
          <w:rFonts w:cstheme="minorHAnsi"/>
        </w:rPr>
      </w:pPr>
      <w:r w:rsidRPr="00F86414">
        <w:rPr>
          <w:rFonts w:cstheme="minorHAnsi"/>
        </w:rPr>
        <w:t>Este uso del triángulo y del círculo es el secreto detrás de la expresión «</w:t>
      </w:r>
      <w:r w:rsidRPr="00F86414">
        <w:rPr>
          <w:rFonts w:cstheme="minorHAnsi"/>
          <w:i/>
          <w:iCs/>
        </w:rPr>
        <w:t>escritura cuneiforme</w:t>
      </w:r>
      <w:r w:rsidRPr="00F86414">
        <w:rPr>
          <w:rFonts w:cstheme="minorHAnsi"/>
        </w:rPr>
        <w:t xml:space="preserve">», pues cuneiforme deriva del latín </w:t>
      </w:r>
      <w:proofErr w:type="spellStart"/>
      <w:r w:rsidRPr="00F86414">
        <w:rPr>
          <w:rFonts w:cstheme="minorHAnsi"/>
        </w:rPr>
        <w:t>cunens</w:t>
      </w:r>
      <w:proofErr w:type="spellEnd"/>
      <w:r w:rsidRPr="00F86414">
        <w:rPr>
          <w:rFonts w:cstheme="minorHAnsi"/>
        </w:rPr>
        <w:t>, que significaba «cuña».</w:t>
      </w:r>
    </w:p>
    <w:p w14:paraId="72A1CBE9" w14:textId="77777777" w:rsidR="0019589B" w:rsidRPr="00F86414" w:rsidRDefault="0019589B" w:rsidP="0019589B">
      <w:pPr>
        <w:autoSpaceDE w:val="0"/>
        <w:autoSpaceDN w:val="0"/>
        <w:adjustRightInd w:val="0"/>
        <w:spacing w:after="0" w:line="240" w:lineRule="auto"/>
        <w:rPr>
          <w:rFonts w:cstheme="minorHAnsi"/>
        </w:rPr>
      </w:pPr>
    </w:p>
    <w:p w14:paraId="4418989D" w14:textId="77777777" w:rsidR="0019589B" w:rsidRPr="00F86414" w:rsidRDefault="0019589B" w:rsidP="0019589B">
      <w:pPr>
        <w:autoSpaceDE w:val="0"/>
        <w:autoSpaceDN w:val="0"/>
        <w:adjustRightInd w:val="0"/>
        <w:spacing w:after="0" w:line="240" w:lineRule="auto"/>
        <w:rPr>
          <w:rFonts w:cstheme="minorHAnsi"/>
          <w:b/>
          <w:bCs/>
        </w:rPr>
      </w:pPr>
      <w:r w:rsidRPr="00F86414">
        <w:rPr>
          <w:rFonts w:cstheme="minorHAnsi"/>
          <w:b/>
          <w:bCs/>
        </w:rPr>
        <w:t>Usura o inflación en Babilonia</w:t>
      </w:r>
    </w:p>
    <w:p w14:paraId="7EA39952" w14:textId="77777777" w:rsidR="0019589B" w:rsidRPr="00F86414" w:rsidRDefault="0019589B" w:rsidP="0019589B">
      <w:pPr>
        <w:autoSpaceDE w:val="0"/>
        <w:autoSpaceDN w:val="0"/>
        <w:adjustRightInd w:val="0"/>
        <w:spacing w:after="0" w:line="240" w:lineRule="auto"/>
        <w:rPr>
          <w:rFonts w:cstheme="minorHAnsi"/>
          <w:b/>
          <w:bCs/>
        </w:rPr>
      </w:pPr>
    </w:p>
    <w:p w14:paraId="653DDA45" w14:textId="77777777" w:rsidR="00E86223" w:rsidRPr="00F86414" w:rsidRDefault="0019589B" w:rsidP="00F86414">
      <w:pPr>
        <w:autoSpaceDE w:val="0"/>
        <w:autoSpaceDN w:val="0"/>
        <w:adjustRightInd w:val="0"/>
        <w:spacing w:after="0" w:line="240" w:lineRule="auto"/>
        <w:jc w:val="both"/>
        <w:rPr>
          <w:rFonts w:cstheme="minorHAnsi"/>
        </w:rPr>
      </w:pPr>
      <w:r w:rsidRPr="00F86414">
        <w:rPr>
          <w:rFonts w:cstheme="minorHAnsi"/>
        </w:rPr>
        <w:t>Hace cuatro mil años en Babilonia, en los tiempos del mítico rey Hammurabi, multitud de problemas de cálculo con números y álgebra fueron resueltos y escritos en tablillas de barro con escritura cuneiforme. Uno de estos problemas consistía en un cálculo de lo que hoy llamaríamos interés compuesto: calcular cuántos años serían precisos para doblar un capital supuesto que el interés anual era del 20 %. Este dato concreto lleva a</w:t>
      </w:r>
    </w:p>
    <w:p w14:paraId="10EB7019" w14:textId="77777777" w:rsidR="00317470" w:rsidRPr="00F86414" w:rsidRDefault="0019589B" w:rsidP="00F86414">
      <w:pPr>
        <w:autoSpaceDE w:val="0"/>
        <w:autoSpaceDN w:val="0"/>
        <w:adjustRightInd w:val="0"/>
        <w:spacing w:after="0" w:line="240" w:lineRule="auto"/>
        <w:jc w:val="both"/>
        <w:rPr>
          <w:rFonts w:cstheme="minorHAnsi"/>
          <w:sz w:val="24"/>
          <w:szCs w:val="24"/>
        </w:rPr>
      </w:pPr>
      <w:r w:rsidRPr="00F86414">
        <w:rPr>
          <w:rFonts w:cstheme="minorHAnsi"/>
        </w:rPr>
        <w:t>pensar o en los usureros babilónicos o en una inflación galopante en la región</w:t>
      </w:r>
      <w:r w:rsidRPr="00F86414">
        <w:rPr>
          <w:rFonts w:cstheme="minorHAnsi"/>
          <w:sz w:val="24"/>
          <w:szCs w:val="24"/>
        </w:rPr>
        <w:t>.</w:t>
      </w:r>
    </w:p>
    <w:p w14:paraId="33381931" w14:textId="77777777" w:rsidR="0019589B" w:rsidRPr="00F86414" w:rsidRDefault="0019589B" w:rsidP="00F86414">
      <w:pPr>
        <w:autoSpaceDE w:val="0"/>
        <w:autoSpaceDN w:val="0"/>
        <w:adjustRightInd w:val="0"/>
        <w:spacing w:after="0" w:line="240" w:lineRule="auto"/>
        <w:jc w:val="both"/>
        <w:rPr>
          <w:rFonts w:cstheme="minorHAnsi"/>
          <w:sz w:val="24"/>
          <w:szCs w:val="24"/>
        </w:rPr>
      </w:pPr>
    </w:p>
    <w:p w14:paraId="0A2B49CA" w14:textId="77777777" w:rsidR="0019589B" w:rsidRPr="00F86414" w:rsidRDefault="0019589B" w:rsidP="00F86414">
      <w:pPr>
        <w:autoSpaceDE w:val="0"/>
        <w:autoSpaceDN w:val="0"/>
        <w:adjustRightInd w:val="0"/>
        <w:spacing w:after="0" w:line="240" w:lineRule="auto"/>
        <w:jc w:val="both"/>
        <w:rPr>
          <w:rFonts w:cstheme="minorHAnsi"/>
          <w:b/>
          <w:bCs/>
        </w:rPr>
      </w:pPr>
      <w:r w:rsidRPr="00F86414">
        <w:rPr>
          <w:rFonts w:cstheme="minorHAnsi"/>
          <w:b/>
          <w:bCs/>
        </w:rPr>
        <w:t>Calendarios antes que relojes</w:t>
      </w:r>
    </w:p>
    <w:p w14:paraId="39BA8DD2" w14:textId="77777777" w:rsidR="0019589B" w:rsidRPr="00F86414" w:rsidRDefault="0019589B" w:rsidP="00F86414">
      <w:pPr>
        <w:autoSpaceDE w:val="0"/>
        <w:autoSpaceDN w:val="0"/>
        <w:adjustRightInd w:val="0"/>
        <w:spacing w:after="0" w:line="240" w:lineRule="auto"/>
        <w:jc w:val="both"/>
        <w:rPr>
          <w:rFonts w:cstheme="minorHAnsi"/>
          <w:b/>
          <w:bCs/>
        </w:rPr>
      </w:pPr>
    </w:p>
    <w:p w14:paraId="44DF770C" w14:textId="77777777" w:rsidR="0019589B" w:rsidRPr="00F86414" w:rsidRDefault="0019589B" w:rsidP="00F86414">
      <w:pPr>
        <w:autoSpaceDE w:val="0"/>
        <w:autoSpaceDN w:val="0"/>
        <w:adjustRightInd w:val="0"/>
        <w:spacing w:after="0" w:line="240" w:lineRule="auto"/>
        <w:jc w:val="both"/>
        <w:rPr>
          <w:rFonts w:cstheme="minorHAnsi"/>
        </w:rPr>
      </w:pPr>
      <w:r w:rsidRPr="00F86414">
        <w:rPr>
          <w:rFonts w:cstheme="minorHAnsi"/>
        </w:rPr>
        <w:t>Distinguir día y noche, mirar el sol, la luna y las estrellas y advertir el cambio de estaciones a lo largo del año fueron observaciones comunes que no exigieron grandes desarrollos culturales. Pero relacionar todo esto y descubrir la dimensión temporal fue un largo proceso. Los calendarios lunares para pueblos nómadas y los calendarios solares para civilizaciones más sedentarias fueron muy anteriores a la invención de relojes (arena, agua, cera, etc.). Fue el error babilónico de asignar 360 días al año, y el uso de la base 60, lo que originó la división de la circunferencia en 360 grados, cada grado en 60 minutos y cada minuto en 60 segundos. Ello tuvo sus consecuencias en la división horaria aún vigente.</w:t>
      </w:r>
    </w:p>
    <w:p w14:paraId="4BE6E552" w14:textId="77777777" w:rsidR="0019589B" w:rsidRPr="00F86414" w:rsidRDefault="0019589B" w:rsidP="0019589B">
      <w:pPr>
        <w:autoSpaceDE w:val="0"/>
        <w:autoSpaceDN w:val="0"/>
        <w:adjustRightInd w:val="0"/>
        <w:spacing w:after="0" w:line="240" w:lineRule="auto"/>
        <w:rPr>
          <w:rFonts w:cstheme="minorHAnsi"/>
        </w:rPr>
      </w:pPr>
    </w:p>
    <w:p w14:paraId="73F84C15" w14:textId="77777777" w:rsidR="0019589B" w:rsidRPr="00F86414" w:rsidRDefault="0019589B" w:rsidP="0019589B">
      <w:pPr>
        <w:autoSpaceDE w:val="0"/>
        <w:autoSpaceDN w:val="0"/>
        <w:adjustRightInd w:val="0"/>
        <w:spacing w:after="0" w:line="240" w:lineRule="auto"/>
        <w:rPr>
          <w:rFonts w:cstheme="minorHAnsi"/>
          <w:b/>
          <w:bCs/>
        </w:rPr>
      </w:pPr>
      <w:r w:rsidRPr="00F86414">
        <w:rPr>
          <w:rFonts w:cstheme="minorHAnsi"/>
          <w:b/>
          <w:bCs/>
        </w:rPr>
        <w:t>La suma más popular de la historia</w:t>
      </w:r>
    </w:p>
    <w:p w14:paraId="178BC4E8" w14:textId="77777777" w:rsidR="0019589B" w:rsidRPr="00F86414" w:rsidRDefault="0019589B" w:rsidP="0019589B">
      <w:pPr>
        <w:autoSpaceDE w:val="0"/>
        <w:autoSpaceDN w:val="0"/>
        <w:adjustRightInd w:val="0"/>
        <w:spacing w:after="0" w:line="240" w:lineRule="auto"/>
        <w:rPr>
          <w:rFonts w:cstheme="minorHAnsi"/>
          <w:b/>
          <w:bCs/>
        </w:rPr>
      </w:pPr>
    </w:p>
    <w:p w14:paraId="680DB4BF" w14:textId="77777777" w:rsidR="0019589B" w:rsidRPr="00F86414" w:rsidRDefault="0019589B" w:rsidP="00F86414">
      <w:pPr>
        <w:autoSpaceDE w:val="0"/>
        <w:autoSpaceDN w:val="0"/>
        <w:adjustRightInd w:val="0"/>
        <w:spacing w:after="0" w:line="240" w:lineRule="auto"/>
        <w:jc w:val="both"/>
        <w:rPr>
          <w:rFonts w:cstheme="minorHAnsi"/>
        </w:rPr>
      </w:pPr>
      <w:r w:rsidRPr="00F86414">
        <w:rPr>
          <w:rFonts w:cstheme="minorHAnsi"/>
        </w:rPr>
        <w:t>Al margen del 1 + 1 = 2 o 2 + 2 = 4 que son como logos de la Aritmética, hay una misteriosa suma cuya presencia a lo largo de la historia aparece y reaparece:</w:t>
      </w:r>
    </w:p>
    <w:p w14:paraId="70DBF3A0" w14:textId="77777777" w:rsidR="0019589B" w:rsidRPr="00F86414" w:rsidRDefault="0019589B" w:rsidP="00F86414">
      <w:pPr>
        <w:autoSpaceDE w:val="0"/>
        <w:autoSpaceDN w:val="0"/>
        <w:adjustRightInd w:val="0"/>
        <w:spacing w:after="0" w:line="240" w:lineRule="auto"/>
        <w:jc w:val="both"/>
        <w:rPr>
          <w:rFonts w:cstheme="minorHAnsi"/>
        </w:rPr>
      </w:pPr>
      <w:r w:rsidRPr="00F86414">
        <w:rPr>
          <w:rFonts w:cstheme="minorHAnsi"/>
        </w:rPr>
        <w:t>7 + 49 +343 + 2401 + 16807 = 19607</w:t>
      </w:r>
    </w:p>
    <w:p w14:paraId="411E4513" w14:textId="77777777" w:rsidR="0019589B" w:rsidRPr="00F86414" w:rsidRDefault="0019589B" w:rsidP="00F86414">
      <w:pPr>
        <w:autoSpaceDE w:val="0"/>
        <w:autoSpaceDN w:val="0"/>
        <w:adjustRightInd w:val="0"/>
        <w:spacing w:after="0" w:line="240" w:lineRule="auto"/>
        <w:jc w:val="both"/>
        <w:rPr>
          <w:rFonts w:cstheme="minorHAnsi"/>
        </w:rPr>
      </w:pPr>
      <w:r w:rsidRPr="00F86414">
        <w:rPr>
          <w:rFonts w:cstheme="minorHAnsi"/>
        </w:rPr>
        <w:t>siendo, pues, los sumandos las primeras potencias del número 7. La dichosa</w:t>
      </w:r>
    </w:p>
    <w:p w14:paraId="414CBECC" w14:textId="77777777" w:rsidR="0019589B" w:rsidRPr="00F86414" w:rsidRDefault="0019589B" w:rsidP="00F86414">
      <w:pPr>
        <w:autoSpaceDE w:val="0"/>
        <w:autoSpaceDN w:val="0"/>
        <w:adjustRightInd w:val="0"/>
        <w:spacing w:after="0" w:line="240" w:lineRule="auto"/>
        <w:jc w:val="both"/>
        <w:rPr>
          <w:rFonts w:cstheme="minorHAnsi"/>
        </w:rPr>
      </w:pPr>
      <w:r w:rsidRPr="00F86414">
        <w:rPr>
          <w:rFonts w:cstheme="minorHAnsi"/>
        </w:rPr>
        <w:t xml:space="preserve">suma aparece ya como problema 79 en el gran documento egipcio, el </w:t>
      </w:r>
      <w:proofErr w:type="spellStart"/>
      <w:r w:rsidRPr="00F86414">
        <w:rPr>
          <w:rFonts w:cstheme="minorHAnsi"/>
        </w:rPr>
        <w:t>Papirus</w:t>
      </w:r>
      <w:proofErr w:type="spellEnd"/>
      <w:r w:rsidRPr="00F86414">
        <w:rPr>
          <w:rFonts w:cstheme="minorHAnsi"/>
        </w:rPr>
        <w:t xml:space="preserve"> Rhind, donde el escriba Ahmes (1650 a.C.) anota el problema y su solución.</w:t>
      </w:r>
    </w:p>
    <w:p w14:paraId="38406A3B" w14:textId="77777777" w:rsidR="0019589B" w:rsidRPr="00F86414" w:rsidRDefault="0019589B" w:rsidP="00F86414">
      <w:pPr>
        <w:autoSpaceDE w:val="0"/>
        <w:autoSpaceDN w:val="0"/>
        <w:adjustRightInd w:val="0"/>
        <w:spacing w:after="0" w:line="240" w:lineRule="auto"/>
        <w:jc w:val="both"/>
        <w:rPr>
          <w:rFonts w:cstheme="minorHAnsi"/>
        </w:rPr>
      </w:pPr>
      <w:r w:rsidRPr="00F86414">
        <w:rPr>
          <w:rFonts w:cstheme="minorHAnsi"/>
        </w:rPr>
        <w:t xml:space="preserve">El famoso Leonardo de Pisa, alias Fibonacci, incluye en su Liber </w:t>
      </w:r>
      <w:proofErr w:type="spellStart"/>
      <w:r w:rsidRPr="00F86414">
        <w:rPr>
          <w:rFonts w:cstheme="minorHAnsi"/>
        </w:rPr>
        <w:t>Abaci</w:t>
      </w:r>
      <w:proofErr w:type="spellEnd"/>
      <w:r w:rsidRPr="00F86414">
        <w:rPr>
          <w:rFonts w:cstheme="minorHAnsi"/>
        </w:rPr>
        <w:t xml:space="preserve"> (1202</w:t>
      </w:r>
    </w:p>
    <w:p w14:paraId="1A383646" w14:textId="77777777" w:rsidR="0019589B" w:rsidRPr="00F86414" w:rsidRDefault="0019589B" w:rsidP="00F86414">
      <w:pPr>
        <w:autoSpaceDE w:val="0"/>
        <w:autoSpaceDN w:val="0"/>
        <w:adjustRightInd w:val="0"/>
        <w:spacing w:after="0" w:line="240" w:lineRule="auto"/>
        <w:jc w:val="both"/>
        <w:rPr>
          <w:rFonts w:cstheme="minorHAnsi"/>
        </w:rPr>
      </w:pPr>
      <w:r w:rsidRPr="00F86414">
        <w:rPr>
          <w:rFonts w:cstheme="minorHAnsi"/>
        </w:rPr>
        <w:t>y 1228) el problema de Ahmes, y en pleno siglo XX y en diversas versiones</w:t>
      </w:r>
    </w:p>
    <w:p w14:paraId="7986D0ED" w14:textId="77777777" w:rsidR="00B10061" w:rsidRPr="00F86414" w:rsidRDefault="0019589B" w:rsidP="00F86414">
      <w:pPr>
        <w:autoSpaceDE w:val="0"/>
        <w:autoSpaceDN w:val="0"/>
        <w:adjustRightInd w:val="0"/>
        <w:spacing w:after="0" w:line="240" w:lineRule="auto"/>
        <w:jc w:val="both"/>
        <w:rPr>
          <w:rFonts w:cstheme="minorHAnsi"/>
          <w:i/>
          <w:iCs/>
        </w:rPr>
      </w:pPr>
      <w:r w:rsidRPr="00F86414">
        <w:rPr>
          <w:rFonts w:cstheme="minorHAnsi"/>
        </w:rPr>
        <w:t xml:space="preserve">ha seguido apareciendo, en la forma siguiente: </w:t>
      </w:r>
      <w:r w:rsidR="00B10061" w:rsidRPr="00F86414">
        <w:rPr>
          <w:rFonts w:cstheme="minorHAnsi"/>
          <w:i/>
          <w:iCs/>
        </w:rPr>
        <w:t>Cuando iba a St. Ives encontré un hombre que tenía 7esposas. Cada esposa tenía un saco. En cada saco había siete</w:t>
      </w:r>
    </w:p>
    <w:p w14:paraId="440A0876" w14:textId="77777777" w:rsidR="0019589B" w:rsidRPr="00F86414" w:rsidRDefault="00B10061" w:rsidP="00F86414">
      <w:pPr>
        <w:autoSpaceDE w:val="0"/>
        <w:autoSpaceDN w:val="0"/>
        <w:adjustRightInd w:val="0"/>
        <w:spacing w:after="0" w:line="240" w:lineRule="auto"/>
        <w:jc w:val="both"/>
        <w:rPr>
          <w:rFonts w:cstheme="minorHAnsi"/>
        </w:rPr>
      </w:pPr>
      <w:r w:rsidRPr="00F86414">
        <w:rPr>
          <w:rFonts w:cstheme="minorHAnsi"/>
          <w:i/>
          <w:iCs/>
        </w:rPr>
        <w:t xml:space="preserve">gatitas. Cada gatita tenía siete gatitos. Gatitos, gatitas, sacos, esposas: ¿cuántos iban a St. Ives? </w:t>
      </w:r>
      <w:r w:rsidRPr="00F86414">
        <w:rPr>
          <w:rFonts w:cstheme="minorHAnsi"/>
        </w:rPr>
        <w:t>Todo un clásico... para aprender a multiplicar por siete y sumar.</w:t>
      </w:r>
    </w:p>
    <w:p w14:paraId="4FF37427" w14:textId="77777777" w:rsidR="00B10061" w:rsidRPr="00F86414" w:rsidRDefault="00B10061" w:rsidP="00F86414">
      <w:pPr>
        <w:autoSpaceDE w:val="0"/>
        <w:autoSpaceDN w:val="0"/>
        <w:adjustRightInd w:val="0"/>
        <w:spacing w:after="0" w:line="240" w:lineRule="auto"/>
        <w:jc w:val="both"/>
        <w:rPr>
          <w:rFonts w:cstheme="minorHAnsi"/>
        </w:rPr>
      </w:pPr>
    </w:p>
    <w:p w14:paraId="49BBDB7A" w14:textId="77777777" w:rsidR="00B10061" w:rsidRPr="00F86414" w:rsidRDefault="00B10061" w:rsidP="00F86414">
      <w:pPr>
        <w:autoSpaceDE w:val="0"/>
        <w:autoSpaceDN w:val="0"/>
        <w:adjustRightInd w:val="0"/>
        <w:spacing w:after="0" w:line="240" w:lineRule="auto"/>
        <w:jc w:val="both"/>
        <w:rPr>
          <w:rFonts w:cstheme="minorHAnsi"/>
          <w:b/>
          <w:bCs/>
        </w:rPr>
      </w:pPr>
      <w:r w:rsidRPr="00F86414">
        <w:rPr>
          <w:rFonts w:cstheme="minorHAnsi"/>
          <w:b/>
          <w:bCs/>
        </w:rPr>
        <w:t>Geometría arqueológica</w:t>
      </w:r>
    </w:p>
    <w:p w14:paraId="46DFB2F5" w14:textId="77777777" w:rsidR="00542F85" w:rsidRPr="00F86414" w:rsidRDefault="00542F85" w:rsidP="00F86414">
      <w:pPr>
        <w:autoSpaceDE w:val="0"/>
        <w:autoSpaceDN w:val="0"/>
        <w:adjustRightInd w:val="0"/>
        <w:spacing w:after="0" w:line="240" w:lineRule="auto"/>
        <w:jc w:val="both"/>
        <w:rPr>
          <w:rFonts w:cstheme="minorHAnsi"/>
          <w:b/>
          <w:bCs/>
        </w:rPr>
      </w:pPr>
    </w:p>
    <w:p w14:paraId="0EE14077" w14:textId="77777777" w:rsidR="00542F85" w:rsidRPr="00F86414" w:rsidRDefault="00B10061" w:rsidP="00F86414">
      <w:pPr>
        <w:autoSpaceDE w:val="0"/>
        <w:autoSpaceDN w:val="0"/>
        <w:adjustRightInd w:val="0"/>
        <w:spacing w:after="0" w:line="240" w:lineRule="auto"/>
        <w:jc w:val="both"/>
        <w:rPr>
          <w:rFonts w:cstheme="minorHAnsi"/>
        </w:rPr>
      </w:pPr>
      <w:r w:rsidRPr="00F86414">
        <w:rPr>
          <w:rFonts w:cstheme="minorHAnsi"/>
        </w:rPr>
        <w:t>Los recursos geométricos usados para decorar barro y cerámica dan a los</w:t>
      </w:r>
      <w:r w:rsidR="00542F85" w:rsidRPr="00F86414">
        <w:rPr>
          <w:rFonts w:cstheme="minorHAnsi"/>
        </w:rPr>
        <w:t xml:space="preserve"> </w:t>
      </w:r>
      <w:r w:rsidRPr="00F86414">
        <w:rPr>
          <w:rFonts w:cstheme="minorHAnsi"/>
        </w:rPr>
        <w:t>arqueólogos informaciones culturales interesantes. Se sabe, por ejemplo,</w:t>
      </w:r>
      <w:r w:rsidR="00542F85" w:rsidRPr="00F86414">
        <w:rPr>
          <w:rFonts w:cstheme="minorHAnsi"/>
        </w:rPr>
        <w:t xml:space="preserve"> </w:t>
      </w:r>
      <w:r w:rsidRPr="00F86414">
        <w:rPr>
          <w:rFonts w:cstheme="minorHAnsi"/>
        </w:rPr>
        <w:t>que hay siete tipos de frisos al repetir un motivo a lo largo de una banda o</w:t>
      </w:r>
      <w:r w:rsidR="00542F85" w:rsidRPr="00F86414">
        <w:rPr>
          <w:rFonts w:cstheme="minorHAnsi"/>
        </w:rPr>
        <w:t xml:space="preserve"> cenefa, y en el momento en que se analizaron los frisos decorativos de </w:t>
      </w:r>
      <w:proofErr w:type="spellStart"/>
      <w:r w:rsidR="00542F85" w:rsidRPr="00F86414">
        <w:rPr>
          <w:rFonts w:cstheme="minorHAnsi"/>
        </w:rPr>
        <w:t>Knossos</w:t>
      </w:r>
      <w:proofErr w:type="spellEnd"/>
      <w:r w:rsidR="00542F85" w:rsidRPr="00F86414">
        <w:rPr>
          <w:rFonts w:cstheme="minorHAnsi"/>
        </w:rPr>
        <w:t xml:space="preserve"> en Creta (de los últimos 3000 años) se pudo verificar que durante 1500 años sólo habían usado dos tipos de frisos para decorar, pero que de repente aparecen ya usados los siete tipos de frisos... el comercio, y con él la importación de recursos en el mar Egeo, había marcado un antes y un después. Por sus jarrones los conocerás.</w:t>
      </w:r>
    </w:p>
    <w:p w14:paraId="7272D870" w14:textId="77777777" w:rsidR="00542F85" w:rsidRPr="00F86414" w:rsidRDefault="00542F85" w:rsidP="00F86414">
      <w:pPr>
        <w:autoSpaceDE w:val="0"/>
        <w:autoSpaceDN w:val="0"/>
        <w:adjustRightInd w:val="0"/>
        <w:spacing w:after="0" w:line="240" w:lineRule="auto"/>
        <w:jc w:val="both"/>
        <w:rPr>
          <w:rFonts w:cstheme="minorHAnsi"/>
        </w:rPr>
      </w:pPr>
    </w:p>
    <w:p w14:paraId="3AE63E45" w14:textId="77777777" w:rsidR="00542F85" w:rsidRPr="00F86414" w:rsidRDefault="00542F85" w:rsidP="00F86414">
      <w:pPr>
        <w:autoSpaceDE w:val="0"/>
        <w:autoSpaceDN w:val="0"/>
        <w:adjustRightInd w:val="0"/>
        <w:spacing w:after="0" w:line="240" w:lineRule="auto"/>
        <w:jc w:val="both"/>
        <w:rPr>
          <w:rFonts w:cstheme="minorHAnsi"/>
          <w:b/>
          <w:bCs/>
        </w:rPr>
      </w:pPr>
      <w:r w:rsidRPr="00F86414">
        <w:rPr>
          <w:rFonts w:cstheme="minorHAnsi"/>
          <w:b/>
          <w:bCs/>
        </w:rPr>
        <w:t>Las contradicciones de Tales de Mileto</w:t>
      </w:r>
    </w:p>
    <w:p w14:paraId="2DEFA107" w14:textId="77777777" w:rsidR="00542F85" w:rsidRPr="00F86414" w:rsidRDefault="00542F85" w:rsidP="00542F85">
      <w:pPr>
        <w:autoSpaceDE w:val="0"/>
        <w:autoSpaceDN w:val="0"/>
        <w:adjustRightInd w:val="0"/>
        <w:spacing w:after="0" w:line="240" w:lineRule="auto"/>
        <w:rPr>
          <w:rFonts w:cstheme="minorHAnsi"/>
          <w:b/>
          <w:bCs/>
        </w:rPr>
      </w:pPr>
    </w:p>
    <w:p w14:paraId="5D0159B7" w14:textId="77777777" w:rsidR="00542F85" w:rsidRPr="00F86414" w:rsidRDefault="00542F85" w:rsidP="00542F85">
      <w:pPr>
        <w:autoSpaceDE w:val="0"/>
        <w:autoSpaceDN w:val="0"/>
        <w:adjustRightInd w:val="0"/>
        <w:spacing w:after="0" w:line="240" w:lineRule="auto"/>
        <w:rPr>
          <w:rFonts w:cstheme="minorHAnsi"/>
        </w:rPr>
      </w:pPr>
      <w:r w:rsidRPr="00F86414">
        <w:rPr>
          <w:rFonts w:cstheme="minorHAnsi"/>
        </w:rPr>
        <w:t>Tales de Mileto (600 a.C.) fue uno de los matemáticos griegos que inauguró el interés por la Geometría en su sentido etimológico (</w:t>
      </w:r>
      <w:r w:rsidRPr="00F86414">
        <w:rPr>
          <w:rFonts w:cstheme="minorHAnsi"/>
          <w:i/>
          <w:iCs/>
        </w:rPr>
        <w:t>geo</w:t>
      </w:r>
      <w:r w:rsidRPr="00F86414">
        <w:rPr>
          <w:rFonts w:cstheme="minorHAnsi"/>
        </w:rPr>
        <w:t xml:space="preserve">-tierra, </w:t>
      </w:r>
      <w:proofErr w:type="spellStart"/>
      <w:r w:rsidRPr="00F86414">
        <w:rPr>
          <w:rFonts w:cstheme="minorHAnsi"/>
          <w:i/>
          <w:iCs/>
        </w:rPr>
        <w:t>metría</w:t>
      </w:r>
      <w:r w:rsidRPr="00F86414">
        <w:rPr>
          <w:rFonts w:cstheme="minorHAnsi"/>
        </w:rPr>
        <w:t>medida</w:t>
      </w:r>
      <w:proofErr w:type="spellEnd"/>
      <w:r w:rsidRPr="00F86414">
        <w:rPr>
          <w:rFonts w:cstheme="minorHAnsi"/>
        </w:rPr>
        <w:t>).</w:t>
      </w:r>
    </w:p>
    <w:p w14:paraId="17DBA8F6" w14:textId="77777777" w:rsidR="00542F85" w:rsidRPr="00F86414" w:rsidRDefault="00542F85" w:rsidP="00542F85">
      <w:pPr>
        <w:autoSpaceDE w:val="0"/>
        <w:autoSpaceDN w:val="0"/>
        <w:adjustRightInd w:val="0"/>
        <w:spacing w:after="0" w:line="240" w:lineRule="auto"/>
        <w:rPr>
          <w:rFonts w:cstheme="minorHAnsi"/>
          <w:i/>
          <w:iCs/>
        </w:rPr>
      </w:pPr>
      <w:r w:rsidRPr="00F86414">
        <w:rPr>
          <w:rFonts w:cstheme="minorHAnsi"/>
        </w:rPr>
        <w:lastRenderedPageBreak/>
        <w:t xml:space="preserve">A él se le atribuye una opinión que la historia ha respetado: </w:t>
      </w:r>
      <w:r w:rsidRPr="00F86414">
        <w:rPr>
          <w:rFonts w:cstheme="minorHAnsi"/>
          <w:i/>
          <w:iCs/>
        </w:rPr>
        <w:t>«me sentiré suficientemente reconocido si, cuando lo contéis a otros, no explicáis que el descubrimiento es vuestro, sino que es mío».</w:t>
      </w:r>
    </w:p>
    <w:p w14:paraId="60ED92EC" w14:textId="77777777" w:rsidR="00542F85" w:rsidRPr="00F86414" w:rsidRDefault="00542F85" w:rsidP="00542F85">
      <w:pPr>
        <w:autoSpaceDE w:val="0"/>
        <w:autoSpaceDN w:val="0"/>
        <w:adjustRightInd w:val="0"/>
        <w:spacing w:after="0" w:line="240" w:lineRule="auto"/>
        <w:rPr>
          <w:rFonts w:cstheme="minorHAnsi"/>
        </w:rPr>
      </w:pPr>
      <w:r w:rsidRPr="00F86414">
        <w:rPr>
          <w:rFonts w:cstheme="minorHAnsi"/>
        </w:rPr>
        <w:t>El famoso «teorema de Tales» ha cumplido este deseo. Pero, a pesar de lo útil que es este resultado sobre proporcionalidad, el propio Tales predicó que la ciencia no necesariamente debía tener aplicaciones prácticas.</w:t>
      </w:r>
    </w:p>
    <w:p w14:paraId="152A525C" w14:textId="77777777" w:rsidR="00542F85" w:rsidRPr="00F86414" w:rsidRDefault="00542F85" w:rsidP="00542F85">
      <w:pPr>
        <w:autoSpaceDE w:val="0"/>
        <w:autoSpaceDN w:val="0"/>
        <w:adjustRightInd w:val="0"/>
        <w:spacing w:after="0" w:line="240" w:lineRule="auto"/>
        <w:rPr>
          <w:rFonts w:cstheme="minorHAnsi"/>
        </w:rPr>
      </w:pPr>
      <w:r w:rsidRPr="00F86414">
        <w:rPr>
          <w:rFonts w:cstheme="minorHAnsi"/>
        </w:rPr>
        <w:t>Pero esta posición intelectual, donde las ideas son más importantes que los hechos (la teoría va por delante de su aplicabilidad) debe ser compatible con el hecho pragmático y mundano de que la gente se gane la vida en algo.</w:t>
      </w:r>
    </w:p>
    <w:p w14:paraId="13A6591C" w14:textId="77777777" w:rsidR="00542F85" w:rsidRPr="00F86414" w:rsidRDefault="00542F85" w:rsidP="00542F85">
      <w:pPr>
        <w:autoSpaceDE w:val="0"/>
        <w:autoSpaceDN w:val="0"/>
        <w:adjustRightInd w:val="0"/>
        <w:spacing w:after="0" w:line="240" w:lineRule="auto"/>
        <w:rPr>
          <w:rFonts w:cstheme="minorHAnsi"/>
        </w:rPr>
      </w:pPr>
      <w:r w:rsidRPr="00F86414">
        <w:rPr>
          <w:rFonts w:cstheme="minorHAnsi"/>
        </w:rPr>
        <w:t>Tales amasó una gran fortuna como especulador del aceite aplicando para ello sus conocimientos prácticos sobre botánica, terrenos, climatología, entre otros.</w:t>
      </w:r>
    </w:p>
    <w:p w14:paraId="6FB537CC" w14:textId="77777777" w:rsidR="00317470" w:rsidRPr="00F86414" w:rsidRDefault="00542F85" w:rsidP="00542F85">
      <w:pPr>
        <w:autoSpaceDE w:val="0"/>
        <w:autoSpaceDN w:val="0"/>
        <w:adjustRightInd w:val="0"/>
        <w:spacing w:after="0" w:line="240" w:lineRule="auto"/>
        <w:rPr>
          <w:rFonts w:cstheme="minorHAnsi"/>
        </w:rPr>
      </w:pPr>
      <w:r w:rsidRPr="00F86414">
        <w:rPr>
          <w:rFonts w:cstheme="minorHAnsi"/>
        </w:rPr>
        <w:t>Poco podía sospechar Tales que la Sociedad Andaluza de Educación Matemática iba, muchos siglos después, a adoptar su nombre.</w:t>
      </w:r>
    </w:p>
    <w:p w14:paraId="162A88E5" w14:textId="77777777" w:rsidR="00CE2B36" w:rsidRPr="00F86414" w:rsidRDefault="00CE2B36" w:rsidP="00542F85">
      <w:pPr>
        <w:autoSpaceDE w:val="0"/>
        <w:autoSpaceDN w:val="0"/>
        <w:adjustRightInd w:val="0"/>
        <w:spacing w:after="0" w:line="240" w:lineRule="auto"/>
        <w:rPr>
          <w:rFonts w:cstheme="minorHAnsi"/>
        </w:rPr>
      </w:pPr>
    </w:p>
    <w:p w14:paraId="78D26F5D" w14:textId="77777777" w:rsidR="00CE2B36" w:rsidRPr="00F86414" w:rsidRDefault="00CE2B36" w:rsidP="00CE2B36">
      <w:pPr>
        <w:autoSpaceDE w:val="0"/>
        <w:autoSpaceDN w:val="0"/>
        <w:adjustRightInd w:val="0"/>
        <w:spacing w:after="0" w:line="240" w:lineRule="auto"/>
        <w:rPr>
          <w:rFonts w:cstheme="minorHAnsi"/>
          <w:b/>
          <w:bCs/>
        </w:rPr>
      </w:pPr>
      <w:r w:rsidRPr="00F86414">
        <w:rPr>
          <w:rFonts w:cstheme="minorHAnsi"/>
          <w:b/>
          <w:bCs/>
        </w:rPr>
        <w:t>Pitagorismo S. L.</w:t>
      </w:r>
    </w:p>
    <w:p w14:paraId="3C072923" w14:textId="77777777" w:rsidR="00CE2B36" w:rsidRPr="00F86414" w:rsidRDefault="00CE2B36" w:rsidP="00CE2B36">
      <w:pPr>
        <w:autoSpaceDE w:val="0"/>
        <w:autoSpaceDN w:val="0"/>
        <w:adjustRightInd w:val="0"/>
        <w:spacing w:after="0" w:line="240" w:lineRule="auto"/>
        <w:rPr>
          <w:rFonts w:cstheme="minorHAnsi"/>
          <w:b/>
          <w:bCs/>
        </w:rPr>
      </w:pPr>
    </w:p>
    <w:p w14:paraId="79C20259" w14:textId="77777777" w:rsidR="00CE2B36" w:rsidRPr="00F86414" w:rsidRDefault="00CE2B36" w:rsidP="00F86414">
      <w:pPr>
        <w:autoSpaceDE w:val="0"/>
        <w:autoSpaceDN w:val="0"/>
        <w:adjustRightInd w:val="0"/>
        <w:spacing w:after="0" w:line="240" w:lineRule="auto"/>
        <w:jc w:val="both"/>
        <w:rPr>
          <w:rFonts w:cstheme="minorHAnsi"/>
        </w:rPr>
      </w:pPr>
      <w:r w:rsidRPr="00F86414">
        <w:rPr>
          <w:rFonts w:cstheme="minorHAnsi"/>
        </w:rPr>
        <w:t>El mítico Pitágoras (570? a.C. - 495? a.C.) ha pasado a la historia a través de</w:t>
      </w:r>
    </w:p>
    <w:p w14:paraId="22E0F9FC" w14:textId="77777777" w:rsidR="00CE2B36" w:rsidRPr="00F86414" w:rsidRDefault="00CE2B36" w:rsidP="00F86414">
      <w:pPr>
        <w:autoSpaceDE w:val="0"/>
        <w:autoSpaceDN w:val="0"/>
        <w:adjustRightInd w:val="0"/>
        <w:spacing w:after="0" w:line="240" w:lineRule="auto"/>
        <w:jc w:val="both"/>
        <w:rPr>
          <w:rFonts w:cstheme="minorHAnsi"/>
        </w:rPr>
      </w:pPr>
      <w:r w:rsidRPr="00F86414">
        <w:rPr>
          <w:rFonts w:cstheme="minorHAnsi"/>
        </w:rPr>
        <w:t>leyendas y anécdotas muy diversas. A la gente que no deja nada escrito esto</w:t>
      </w:r>
    </w:p>
    <w:p w14:paraId="2BE2F085" w14:textId="77777777" w:rsidR="00CE2B36" w:rsidRPr="00F86414" w:rsidRDefault="00CE2B36" w:rsidP="00F86414">
      <w:pPr>
        <w:autoSpaceDE w:val="0"/>
        <w:autoSpaceDN w:val="0"/>
        <w:adjustRightInd w:val="0"/>
        <w:spacing w:after="0" w:line="240" w:lineRule="auto"/>
        <w:jc w:val="both"/>
        <w:rPr>
          <w:rFonts w:cstheme="minorHAnsi"/>
        </w:rPr>
      </w:pPr>
      <w:r w:rsidRPr="00F86414">
        <w:rPr>
          <w:rFonts w:cstheme="minorHAnsi"/>
        </w:rPr>
        <w:t xml:space="preserve">le suele suceder. Nació en Samos, viajó mucho, fue olímpico, fundó una secta de seguidores masculinos y femeninos en Samos y luego en Crotón, tuvo contactos con Tales y practicó la filosofía y la matemática. A partir de ahí los datos son diversos (¿es verdad que se casó con </w:t>
      </w:r>
      <w:proofErr w:type="spellStart"/>
      <w:r w:rsidRPr="00F86414">
        <w:rPr>
          <w:rFonts w:cstheme="minorHAnsi"/>
        </w:rPr>
        <w:t>Theano</w:t>
      </w:r>
      <w:proofErr w:type="spellEnd"/>
      <w:r w:rsidRPr="00F86414">
        <w:rPr>
          <w:rFonts w:cstheme="minorHAnsi"/>
        </w:rPr>
        <w:t>, su seguidora, cuando cumplió 60 años?).</w:t>
      </w:r>
    </w:p>
    <w:p w14:paraId="3C31EC18" w14:textId="2CB78A70" w:rsidR="00CE2B36" w:rsidRPr="00F86414" w:rsidRDefault="00CE2B36" w:rsidP="00F86414">
      <w:pPr>
        <w:autoSpaceDE w:val="0"/>
        <w:autoSpaceDN w:val="0"/>
        <w:adjustRightInd w:val="0"/>
        <w:spacing w:after="0" w:line="240" w:lineRule="auto"/>
        <w:jc w:val="both"/>
        <w:rPr>
          <w:rFonts w:cstheme="minorHAnsi"/>
        </w:rPr>
      </w:pPr>
      <w:r w:rsidRPr="00F86414">
        <w:rPr>
          <w:rFonts w:cstheme="minorHAnsi"/>
        </w:rPr>
        <w:t>Parece que la vida a su alrededor era dura: comida vegetariana, madrugones, etapas de silencio, atribuciones de los descubrimientos al líder,</w:t>
      </w:r>
      <w:r w:rsidR="00575142">
        <w:rPr>
          <w:rFonts w:cstheme="minorHAnsi"/>
        </w:rPr>
        <w:t xml:space="preserve"> </w:t>
      </w:r>
      <w:r w:rsidRPr="00F86414">
        <w:rPr>
          <w:rFonts w:cstheme="minorHAnsi"/>
        </w:rPr>
        <w:t>etc. Otras religiones han seguido tradiciones tan raras como lo de levantarse a medianoche o autoimponerse el ayuno. Platón, Heráclito, Euclides, Leonardo da Vinci, etc. contribuyeron al mito con sus escritos. Lo más contundente que se atribuye a Pitágoras, más allá de la música, el amor a los números y su popular teorema, es su creencia en la</w:t>
      </w:r>
      <w:r w:rsidR="007C27C3" w:rsidRPr="00F86414">
        <w:rPr>
          <w:rFonts w:cstheme="minorHAnsi"/>
        </w:rPr>
        <w:t xml:space="preserve"> reencarnación de las almas. Pero aún más increíbles son las reencarnaciones</w:t>
      </w:r>
      <w:r w:rsidR="0077284B" w:rsidRPr="00F86414">
        <w:rPr>
          <w:rFonts w:cstheme="minorHAnsi"/>
        </w:rPr>
        <w:t xml:space="preserve"> </w:t>
      </w:r>
      <w:r w:rsidR="007C27C3" w:rsidRPr="00F86414">
        <w:rPr>
          <w:rFonts w:cstheme="minorHAnsi"/>
        </w:rPr>
        <w:t>que de Pitágoras se han escrito: Pitágoras había sido luego, en el siglo V,</w:t>
      </w:r>
      <w:r w:rsidR="0077284B" w:rsidRPr="00F86414">
        <w:rPr>
          <w:rFonts w:cstheme="minorHAnsi"/>
        </w:rPr>
        <w:t xml:space="preserve"> </w:t>
      </w:r>
      <w:r w:rsidR="007C27C3" w:rsidRPr="00F86414">
        <w:rPr>
          <w:rFonts w:cstheme="minorHAnsi"/>
        </w:rPr>
        <w:t>Merlín; en el siglo XVI, Francis Bacon; en el</w:t>
      </w:r>
      <w:r w:rsidR="0077284B" w:rsidRPr="00F86414">
        <w:rPr>
          <w:rFonts w:cstheme="minorHAnsi"/>
        </w:rPr>
        <w:t xml:space="preserve"> </w:t>
      </w:r>
      <w:r w:rsidR="007C27C3" w:rsidRPr="00F86414">
        <w:rPr>
          <w:rFonts w:cstheme="minorHAnsi"/>
        </w:rPr>
        <w:t>siglo XVIII, el Conde de St. Germain... y</w:t>
      </w:r>
      <w:r w:rsidR="0077284B" w:rsidRPr="00F86414">
        <w:rPr>
          <w:rFonts w:cstheme="minorHAnsi"/>
        </w:rPr>
        <w:t xml:space="preserve"> </w:t>
      </w:r>
      <w:r w:rsidR="007C27C3" w:rsidRPr="00F86414">
        <w:rPr>
          <w:rFonts w:cstheme="minorHAnsi"/>
        </w:rPr>
        <w:t>Hermann Göring en el siglo XX. ¿Vive</w:t>
      </w:r>
      <w:r w:rsidR="0077284B" w:rsidRPr="00F86414">
        <w:rPr>
          <w:rFonts w:cstheme="minorHAnsi"/>
        </w:rPr>
        <w:t xml:space="preserve"> </w:t>
      </w:r>
      <w:r w:rsidR="007C27C3" w:rsidRPr="00F86414">
        <w:rPr>
          <w:rFonts w:cstheme="minorHAnsi"/>
        </w:rPr>
        <w:t>Pitágoras?</w:t>
      </w:r>
    </w:p>
    <w:p w14:paraId="623B1D06" w14:textId="77777777" w:rsidR="0077284B" w:rsidRPr="00F86414" w:rsidRDefault="0077284B" w:rsidP="007C27C3">
      <w:pPr>
        <w:autoSpaceDE w:val="0"/>
        <w:autoSpaceDN w:val="0"/>
        <w:adjustRightInd w:val="0"/>
        <w:spacing w:after="0" w:line="240" w:lineRule="auto"/>
        <w:rPr>
          <w:rFonts w:cstheme="minorHAnsi"/>
        </w:rPr>
      </w:pPr>
    </w:p>
    <w:p w14:paraId="10D553E3" w14:textId="77777777" w:rsidR="00AF5ECC" w:rsidRPr="00F86414" w:rsidRDefault="00AF5ECC" w:rsidP="00AF5ECC">
      <w:pPr>
        <w:autoSpaceDE w:val="0"/>
        <w:autoSpaceDN w:val="0"/>
        <w:adjustRightInd w:val="0"/>
        <w:spacing w:after="0" w:line="240" w:lineRule="auto"/>
        <w:rPr>
          <w:rFonts w:cstheme="minorHAnsi"/>
          <w:b/>
          <w:bCs/>
        </w:rPr>
      </w:pPr>
      <w:r w:rsidRPr="00F86414">
        <w:rPr>
          <w:rFonts w:cstheme="minorHAnsi"/>
          <w:b/>
          <w:bCs/>
        </w:rPr>
        <w:t>Teorema de…</w:t>
      </w:r>
    </w:p>
    <w:p w14:paraId="62FFE3BC" w14:textId="77777777" w:rsidR="00AF5ECC" w:rsidRPr="00F86414" w:rsidRDefault="00AF5ECC" w:rsidP="00AF5ECC">
      <w:pPr>
        <w:autoSpaceDE w:val="0"/>
        <w:autoSpaceDN w:val="0"/>
        <w:adjustRightInd w:val="0"/>
        <w:spacing w:after="0" w:line="240" w:lineRule="auto"/>
        <w:rPr>
          <w:rFonts w:cstheme="minorHAnsi"/>
          <w:b/>
          <w:bCs/>
        </w:rPr>
      </w:pPr>
    </w:p>
    <w:p w14:paraId="0DD08CF3" w14:textId="77777777" w:rsidR="00AF5ECC" w:rsidRPr="00F86414" w:rsidRDefault="00AF5ECC" w:rsidP="00F86414">
      <w:pPr>
        <w:autoSpaceDE w:val="0"/>
        <w:autoSpaceDN w:val="0"/>
        <w:adjustRightInd w:val="0"/>
        <w:spacing w:after="0" w:line="240" w:lineRule="auto"/>
        <w:jc w:val="both"/>
        <w:rPr>
          <w:rFonts w:cstheme="minorHAnsi"/>
        </w:rPr>
      </w:pPr>
      <w:r w:rsidRPr="00F86414">
        <w:rPr>
          <w:rFonts w:cstheme="minorHAnsi"/>
        </w:rPr>
        <w:t>Un triángulo es rectángulo si y sólo si el cuadrado de la hipotenusa (¡vaya nombre!)</w:t>
      </w:r>
    </w:p>
    <w:p w14:paraId="14BBFE1A" w14:textId="77777777" w:rsidR="00AF5ECC" w:rsidRPr="00F86414" w:rsidRDefault="00AF5ECC" w:rsidP="00F86414">
      <w:pPr>
        <w:autoSpaceDE w:val="0"/>
        <w:autoSpaceDN w:val="0"/>
        <w:adjustRightInd w:val="0"/>
        <w:spacing w:after="0" w:line="240" w:lineRule="auto"/>
        <w:jc w:val="both"/>
        <w:rPr>
          <w:rFonts w:cstheme="minorHAnsi"/>
        </w:rPr>
      </w:pPr>
      <w:r w:rsidRPr="00F86414">
        <w:rPr>
          <w:rFonts w:cstheme="minorHAnsi"/>
        </w:rPr>
        <w:t>es igual a la suma de los cuadrados de los catetos (vaya ¡otros!).</w:t>
      </w:r>
    </w:p>
    <w:p w14:paraId="0B0FEB4A" w14:textId="77777777" w:rsidR="00AF5ECC" w:rsidRPr="00F86414" w:rsidRDefault="00AF5ECC" w:rsidP="00F86414">
      <w:pPr>
        <w:autoSpaceDE w:val="0"/>
        <w:autoSpaceDN w:val="0"/>
        <w:adjustRightInd w:val="0"/>
        <w:spacing w:after="0" w:line="240" w:lineRule="auto"/>
        <w:jc w:val="both"/>
        <w:rPr>
          <w:rFonts w:cstheme="minorHAnsi"/>
        </w:rPr>
      </w:pPr>
      <w:r w:rsidRPr="00F86414">
        <w:rPr>
          <w:rFonts w:cstheme="minorHAnsi"/>
        </w:rPr>
        <w:t>Éste es el teorema recitado por todos los escolares, desde siempre hasta hoy, y</w:t>
      </w:r>
    </w:p>
    <w:p w14:paraId="7CC22010" w14:textId="77777777" w:rsidR="00AF5ECC" w:rsidRPr="00F86414" w:rsidRDefault="00AF5ECC" w:rsidP="00F86414">
      <w:pPr>
        <w:autoSpaceDE w:val="0"/>
        <w:autoSpaceDN w:val="0"/>
        <w:adjustRightInd w:val="0"/>
        <w:spacing w:after="0" w:line="240" w:lineRule="auto"/>
        <w:jc w:val="both"/>
        <w:rPr>
          <w:rFonts w:cstheme="minorHAnsi"/>
        </w:rPr>
      </w:pPr>
      <w:r w:rsidRPr="00F86414">
        <w:rPr>
          <w:rFonts w:cstheme="minorHAnsi"/>
        </w:rPr>
        <w:t>atribuido a Pitágoras. Que Pitágoras lo sabía, es cierto. Pero que mucho antes se</w:t>
      </w:r>
    </w:p>
    <w:p w14:paraId="3E551021" w14:textId="77777777" w:rsidR="0077284B" w:rsidRPr="00F86414" w:rsidRDefault="00AF5ECC" w:rsidP="00F86414">
      <w:pPr>
        <w:autoSpaceDE w:val="0"/>
        <w:autoSpaceDN w:val="0"/>
        <w:adjustRightInd w:val="0"/>
        <w:spacing w:after="0" w:line="240" w:lineRule="auto"/>
        <w:jc w:val="both"/>
        <w:rPr>
          <w:rFonts w:cstheme="minorHAnsi"/>
        </w:rPr>
      </w:pPr>
      <w:r w:rsidRPr="00F86414">
        <w:rPr>
          <w:rFonts w:cstheme="minorHAnsi"/>
        </w:rPr>
        <w:t>conocían triángulos con esta relación es evidente. Todas las culturas lo descubrieron independientemente. ¿Sería quizás más prudente decir teorema de Pitágoras &amp; Cía.?</w:t>
      </w:r>
    </w:p>
    <w:p w14:paraId="6058A7D0" w14:textId="77777777" w:rsidR="00AF5ECC" w:rsidRPr="00F86414" w:rsidRDefault="00AF5ECC" w:rsidP="00F86414">
      <w:pPr>
        <w:autoSpaceDE w:val="0"/>
        <w:autoSpaceDN w:val="0"/>
        <w:adjustRightInd w:val="0"/>
        <w:spacing w:after="0" w:line="240" w:lineRule="auto"/>
        <w:jc w:val="both"/>
        <w:rPr>
          <w:rFonts w:cstheme="minorHAnsi"/>
        </w:rPr>
      </w:pPr>
    </w:p>
    <w:p w14:paraId="442AD0FF" w14:textId="77777777" w:rsidR="004F4800" w:rsidRPr="00F86414" w:rsidRDefault="004F4800" w:rsidP="004F4800">
      <w:pPr>
        <w:autoSpaceDE w:val="0"/>
        <w:autoSpaceDN w:val="0"/>
        <w:adjustRightInd w:val="0"/>
        <w:spacing w:after="0" w:line="240" w:lineRule="auto"/>
        <w:rPr>
          <w:rFonts w:cstheme="minorHAnsi"/>
          <w:b/>
          <w:bCs/>
        </w:rPr>
      </w:pPr>
      <w:r w:rsidRPr="00F86414">
        <w:rPr>
          <w:rFonts w:cstheme="minorHAnsi"/>
          <w:b/>
          <w:bCs/>
        </w:rPr>
        <w:t>Todo es número</w:t>
      </w:r>
    </w:p>
    <w:p w14:paraId="39A098D5" w14:textId="77777777" w:rsidR="004F4800" w:rsidRPr="00F86414" w:rsidRDefault="004F4800" w:rsidP="004F4800">
      <w:pPr>
        <w:autoSpaceDE w:val="0"/>
        <w:autoSpaceDN w:val="0"/>
        <w:adjustRightInd w:val="0"/>
        <w:spacing w:after="0" w:line="240" w:lineRule="auto"/>
        <w:rPr>
          <w:rFonts w:cstheme="minorHAnsi"/>
          <w:b/>
          <w:bCs/>
        </w:rPr>
      </w:pPr>
    </w:p>
    <w:p w14:paraId="6114072F" w14:textId="77777777" w:rsidR="004F4800" w:rsidRPr="00F86414" w:rsidRDefault="004F4800" w:rsidP="00F86414">
      <w:pPr>
        <w:autoSpaceDE w:val="0"/>
        <w:autoSpaceDN w:val="0"/>
        <w:adjustRightInd w:val="0"/>
        <w:spacing w:after="0" w:line="240" w:lineRule="auto"/>
        <w:jc w:val="both"/>
        <w:rPr>
          <w:rFonts w:cstheme="minorHAnsi"/>
        </w:rPr>
      </w:pPr>
      <w:r w:rsidRPr="00F86414">
        <w:rPr>
          <w:rFonts w:cstheme="minorHAnsi"/>
        </w:rPr>
        <w:t>Se atribuye a Pitágoras el aforismo: «La evolución es la ley de la vida. El</w:t>
      </w:r>
    </w:p>
    <w:p w14:paraId="58646DD0" w14:textId="77777777" w:rsidR="004F4800" w:rsidRPr="00F86414" w:rsidRDefault="004F4800" w:rsidP="00F86414">
      <w:pPr>
        <w:autoSpaceDE w:val="0"/>
        <w:autoSpaceDN w:val="0"/>
        <w:adjustRightInd w:val="0"/>
        <w:spacing w:after="0" w:line="240" w:lineRule="auto"/>
        <w:jc w:val="both"/>
        <w:rPr>
          <w:rFonts w:cstheme="minorHAnsi"/>
        </w:rPr>
      </w:pPr>
      <w:r w:rsidRPr="00F86414">
        <w:rPr>
          <w:rFonts w:cstheme="minorHAnsi"/>
        </w:rPr>
        <w:t>número es la ley del universo. La unidad es la ley de Dios». La primera frase</w:t>
      </w:r>
    </w:p>
    <w:p w14:paraId="1FD5B94E" w14:textId="77777777" w:rsidR="00AF5ECC" w:rsidRPr="00F86414" w:rsidRDefault="004F4800" w:rsidP="00F86414">
      <w:pPr>
        <w:autoSpaceDE w:val="0"/>
        <w:autoSpaceDN w:val="0"/>
        <w:adjustRightInd w:val="0"/>
        <w:spacing w:after="0" w:line="240" w:lineRule="auto"/>
        <w:jc w:val="both"/>
        <w:rPr>
          <w:rFonts w:cstheme="minorHAnsi"/>
        </w:rPr>
      </w:pPr>
      <w:r w:rsidRPr="00F86414">
        <w:rPr>
          <w:rFonts w:cstheme="minorHAnsi"/>
        </w:rPr>
        <w:t>por su darwinismo anticipado y la última por su carácter monoteísta, ponen en duda la atribución. Pero la frase del número sí que es estrictamente pitagórica. Hoy esta frase rivaliza con las de otras disciplinas: «todo es química», «todo es física», pero su esencia se ha mantenido viva durante siglos. Hasta los economistas le han hecho caso.</w:t>
      </w:r>
    </w:p>
    <w:p w14:paraId="653298A9" w14:textId="77777777" w:rsidR="004F4800" w:rsidRPr="00F86414" w:rsidRDefault="004F4800" w:rsidP="004F4800">
      <w:pPr>
        <w:autoSpaceDE w:val="0"/>
        <w:autoSpaceDN w:val="0"/>
        <w:adjustRightInd w:val="0"/>
        <w:spacing w:after="0" w:line="240" w:lineRule="auto"/>
        <w:rPr>
          <w:rFonts w:cstheme="minorHAnsi"/>
        </w:rPr>
      </w:pPr>
    </w:p>
    <w:p w14:paraId="6117757E" w14:textId="77777777" w:rsidR="004F4800" w:rsidRPr="00F86414" w:rsidRDefault="00042CF1" w:rsidP="004F4800">
      <w:pPr>
        <w:autoSpaceDE w:val="0"/>
        <w:autoSpaceDN w:val="0"/>
        <w:adjustRightInd w:val="0"/>
        <w:spacing w:after="0" w:line="240" w:lineRule="auto"/>
        <w:rPr>
          <w:rFonts w:cstheme="minorHAnsi"/>
          <w:b/>
          <w:bCs/>
        </w:rPr>
      </w:pPr>
      <w:r w:rsidRPr="00F86414">
        <w:rPr>
          <w:rFonts w:cstheme="minorHAnsi"/>
          <w:b/>
          <w:bCs/>
        </w:rPr>
        <w:t>Morir por una raíz cuadrada.</w:t>
      </w:r>
    </w:p>
    <w:p w14:paraId="5C034467" w14:textId="77777777" w:rsidR="00042CF1" w:rsidRPr="00F86414" w:rsidRDefault="00042CF1" w:rsidP="004F4800">
      <w:pPr>
        <w:autoSpaceDE w:val="0"/>
        <w:autoSpaceDN w:val="0"/>
        <w:adjustRightInd w:val="0"/>
        <w:spacing w:after="0" w:line="240" w:lineRule="auto"/>
        <w:rPr>
          <w:rFonts w:cstheme="minorHAnsi"/>
          <w:b/>
          <w:bCs/>
        </w:rPr>
      </w:pPr>
    </w:p>
    <w:p w14:paraId="04641743" w14:textId="77777777" w:rsidR="00042CF1" w:rsidRPr="00F86414" w:rsidRDefault="00042CF1" w:rsidP="00042CF1">
      <w:pPr>
        <w:autoSpaceDE w:val="0"/>
        <w:autoSpaceDN w:val="0"/>
        <w:adjustRightInd w:val="0"/>
        <w:spacing w:after="0" w:line="240" w:lineRule="auto"/>
        <w:rPr>
          <w:rFonts w:cstheme="minorHAnsi"/>
        </w:rPr>
      </w:pPr>
      <w:r w:rsidRPr="00F86414">
        <w:rPr>
          <w:rFonts w:cstheme="minorHAnsi"/>
        </w:rPr>
        <w:t>Muchos hombres y mujeres han dado su vida por causas nobles, por ideales irrenunciables, por ayudar solidariamente a otros, por defender su patria... Lo que ya no es tan común, afortunadamente, es morir por una raíz cuadrada.</w:t>
      </w:r>
    </w:p>
    <w:p w14:paraId="0EDD11C7" w14:textId="77777777" w:rsidR="00042CF1" w:rsidRPr="00F86414" w:rsidRDefault="00042CF1" w:rsidP="00042CF1">
      <w:pPr>
        <w:autoSpaceDE w:val="0"/>
        <w:autoSpaceDN w:val="0"/>
        <w:adjustRightInd w:val="0"/>
        <w:spacing w:after="0" w:line="240" w:lineRule="auto"/>
        <w:rPr>
          <w:rFonts w:cstheme="minorHAnsi"/>
        </w:rPr>
      </w:pPr>
      <w:r w:rsidRPr="00F86414">
        <w:rPr>
          <w:rFonts w:cstheme="minorHAnsi"/>
        </w:rPr>
        <w:t xml:space="preserve">Éste fue el caso de </w:t>
      </w:r>
      <w:proofErr w:type="spellStart"/>
      <w:r w:rsidRPr="00F86414">
        <w:rPr>
          <w:rFonts w:cstheme="minorHAnsi"/>
        </w:rPr>
        <w:t>Hippasus</w:t>
      </w:r>
      <w:proofErr w:type="spellEnd"/>
      <w:r w:rsidRPr="00F86414">
        <w:rPr>
          <w:rFonts w:cstheme="minorHAnsi"/>
        </w:rPr>
        <w:t xml:space="preserve"> de </w:t>
      </w:r>
      <w:proofErr w:type="spellStart"/>
      <w:r w:rsidRPr="00F86414">
        <w:rPr>
          <w:rFonts w:cstheme="minorHAnsi"/>
        </w:rPr>
        <w:t>Metapontum</w:t>
      </w:r>
      <w:proofErr w:type="spellEnd"/>
      <w:r w:rsidRPr="00F86414">
        <w:rPr>
          <w:rFonts w:cstheme="minorHAnsi"/>
        </w:rPr>
        <w:t>, griego de la escuela pitagórica, que tuvo la mala suerte de invertir su talento matemático en descubrir que la diagonal de un cuadrado y el lado de éste no podrían ser medidos a la vez al repetir una misma unidad un número entero de veces en cada caso.</w:t>
      </w:r>
    </w:p>
    <w:p w14:paraId="51FFA7C1" w14:textId="77777777" w:rsidR="00042CF1" w:rsidRPr="00F86414" w:rsidRDefault="00042CF1" w:rsidP="00042CF1">
      <w:pPr>
        <w:autoSpaceDE w:val="0"/>
        <w:autoSpaceDN w:val="0"/>
        <w:adjustRightInd w:val="0"/>
        <w:spacing w:after="0" w:line="240" w:lineRule="auto"/>
        <w:rPr>
          <w:rFonts w:cstheme="minorHAnsi"/>
        </w:rPr>
      </w:pPr>
      <w:r w:rsidRPr="00F86414">
        <w:rPr>
          <w:rFonts w:cstheme="minorHAnsi"/>
        </w:rPr>
        <w:t xml:space="preserve">Por tanto, mientras Pitágoras creía inocentemente en la conmensurabilidad de segmentos, y que con números enteros y fracciones de enteros se podía describir el universo, su seguidor </w:t>
      </w:r>
      <w:proofErr w:type="spellStart"/>
      <w:r w:rsidRPr="00F86414">
        <w:rPr>
          <w:rFonts w:cstheme="minorHAnsi"/>
        </w:rPr>
        <w:t>Hippasus</w:t>
      </w:r>
      <w:proofErr w:type="spellEnd"/>
      <w:r w:rsidRPr="00F86414">
        <w:rPr>
          <w:rFonts w:cstheme="minorHAnsi"/>
        </w:rPr>
        <w:t xml:space="preserve"> puso en evidencia que esto no era así, es decir, que la raíz cuadrada de dos (2) no podía ser una fracción, es decir, tener decimales finitos o periódicos. Pero lo que realmente condenó a </w:t>
      </w:r>
      <w:proofErr w:type="spellStart"/>
      <w:r w:rsidRPr="00F86414">
        <w:rPr>
          <w:rFonts w:cstheme="minorHAnsi"/>
        </w:rPr>
        <w:t>Hippasus</w:t>
      </w:r>
      <w:proofErr w:type="spellEnd"/>
      <w:r w:rsidRPr="00F86414">
        <w:rPr>
          <w:rFonts w:cstheme="minorHAnsi"/>
        </w:rPr>
        <w:t xml:space="preserve"> no fue el descubrimiento, sino</w:t>
      </w:r>
    </w:p>
    <w:p w14:paraId="57D3743F" w14:textId="77777777" w:rsidR="00042CF1" w:rsidRPr="00F86414" w:rsidRDefault="00042CF1" w:rsidP="00042CF1">
      <w:pPr>
        <w:autoSpaceDE w:val="0"/>
        <w:autoSpaceDN w:val="0"/>
        <w:adjustRightInd w:val="0"/>
        <w:spacing w:after="0" w:line="240" w:lineRule="auto"/>
        <w:rPr>
          <w:rFonts w:cstheme="minorHAnsi"/>
        </w:rPr>
      </w:pPr>
      <w:r w:rsidRPr="00F86414">
        <w:rPr>
          <w:rFonts w:cstheme="minorHAnsi"/>
        </w:rPr>
        <w:t xml:space="preserve">que su hallazgo trascendiera al exterior del grupo pitagórico. A partir de este punto, abundantes leyendas describen la muerte del pobre </w:t>
      </w:r>
      <w:proofErr w:type="spellStart"/>
      <w:r w:rsidRPr="00F86414">
        <w:rPr>
          <w:rFonts w:cstheme="minorHAnsi"/>
        </w:rPr>
        <w:t>Hippasus</w:t>
      </w:r>
      <w:proofErr w:type="spellEnd"/>
      <w:r w:rsidRPr="00F86414">
        <w:rPr>
          <w:rFonts w:cstheme="minorHAnsi"/>
        </w:rPr>
        <w:t xml:space="preserve"> con diferentes finales trágicos, siendo su ahogamiento en el mar la versión menos cruenta.</w:t>
      </w:r>
    </w:p>
    <w:p w14:paraId="661F8C9F" w14:textId="77777777" w:rsidR="00042CF1" w:rsidRPr="00F86414" w:rsidRDefault="00042CF1" w:rsidP="00042CF1">
      <w:pPr>
        <w:autoSpaceDE w:val="0"/>
        <w:autoSpaceDN w:val="0"/>
        <w:adjustRightInd w:val="0"/>
        <w:spacing w:after="0" w:line="240" w:lineRule="auto"/>
        <w:rPr>
          <w:rFonts w:cstheme="minorHAnsi"/>
        </w:rPr>
      </w:pPr>
      <w:r w:rsidRPr="00F86414">
        <w:rPr>
          <w:rFonts w:cstheme="minorHAnsi"/>
        </w:rPr>
        <w:t>Esta historia nos permite advertir, cuando convenga, que ha habido gente que ha dado su vida por una raíz cuadrada</w:t>
      </w:r>
      <w:r w:rsidRPr="00F86414">
        <w:rPr>
          <w:rFonts w:cstheme="minorHAnsi"/>
          <w:sz w:val="24"/>
          <w:szCs w:val="24"/>
        </w:rPr>
        <w:t>.</w:t>
      </w:r>
    </w:p>
    <w:p w14:paraId="636293A4" w14:textId="77777777" w:rsidR="00317470" w:rsidRPr="00F86414" w:rsidRDefault="00317470" w:rsidP="00071163">
      <w:pPr>
        <w:jc w:val="center"/>
        <w:rPr>
          <w:rFonts w:eastAsiaTheme="minorEastAsia" w:cstheme="minorHAnsi"/>
        </w:rPr>
      </w:pPr>
    </w:p>
    <w:p w14:paraId="57C6D949" w14:textId="77777777" w:rsidR="00042CF1" w:rsidRPr="00F86414" w:rsidRDefault="00042CF1" w:rsidP="00042CF1">
      <w:pPr>
        <w:autoSpaceDE w:val="0"/>
        <w:autoSpaceDN w:val="0"/>
        <w:adjustRightInd w:val="0"/>
        <w:spacing w:after="0" w:line="240" w:lineRule="auto"/>
        <w:rPr>
          <w:rFonts w:cstheme="minorHAnsi"/>
          <w:b/>
          <w:bCs/>
        </w:rPr>
      </w:pPr>
      <w:r w:rsidRPr="00F86414">
        <w:rPr>
          <w:rFonts w:cstheme="minorHAnsi"/>
          <w:b/>
          <w:bCs/>
        </w:rPr>
        <w:t xml:space="preserve">Tú a </w:t>
      </w:r>
      <w:proofErr w:type="spellStart"/>
      <w:r w:rsidRPr="00F86414">
        <w:rPr>
          <w:rFonts w:cstheme="minorHAnsi"/>
          <w:b/>
          <w:bCs/>
        </w:rPr>
        <w:t>Siene</w:t>
      </w:r>
      <w:proofErr w:type="spellEnd"/>
      <w:r w:rsidRPr="00F86414">
        <w:rPr>
          <w:rFonts w:cstheme="minorHAnsi"/>
          <w:b/>
          <w:bCs/>
        </w:rPr>
        <w:t xml:space="preserve"> y yo a Alejandría</w:t>
      </w:r>
    </w:p>
    <w:p w14:paraId="028AB624" w14:textId="77777777" w:rsidR="00042CF1" w:rsidRPr="00F86414" w:rsidRDefault="00042CF1" w:rsidP="00042CF1">
      <w:pPr>
        <w:autoSpaceDE w:val="0"/>
        <w:autoSpaceDN w:val="0"/>
        <w:adjustRightInd w:val="0"/>
        <w:spacing w:after="0" w:line="240" w:lineRule="auto"/>
        <w:rPr>
          <w:rFonts w:cstheme="minorHAnsi"/>
          <w:b/>
          <w:bCs/>
        </w:rPr>
      </w:pPr>
    </w:p>
    <w:p w14:paraId="1E7A36C8" w14:textId="77777777" w:rsidR="00042CF1" w:rsidRPr="00F86414" w:rsidRDefault="00042CF1" w:rsidP="00F86414">
      <w:pPr>
        <w:autoSpaceDE w:val="0"/>
        <w:autoSpaceDN w:val="0"/>
        <w:adjustRightInd w:val="0"/>
        <w:spacing w:after="0" w:line="240" w:lineRule="auto"/>
        <w:jc w:val="both"/>
        <w:rPr>
          <w:rFonts w:cstheme="minorHAnsi"/>
        </w:rPr>
      </w:pPr>
      <w:r w:rsidRPr="00F86414">
        <w:rPr>
          <w:rFonts w:cstheme="minorHAnsi"/>
        </w:rPr>
        <w:t>Todos hemos aprendido que «un metro es la diezmillonésima parte del cuadrante de meridiano terrestre», es decir, que por definición con la unidad «metro» un meridiano entero mide 40.000.000 de metros, o sea, 40.000km.</w:t>
      </w:r>
    </w:p>
    <w:p w14:paraId="519456DF" w14:textId="77777777" w:rsidR="00042CF1" w:rsidRPr="00F86414" w:rsidRDefault="00042CF1" w:rsidP="00F86414">
      <w:pPr>
        <w:autoSpaceDE w:val="0"/>
        <w:autoSpaceDN w:val="0"/>
        <w:adjustRightInd w:val="0"/>
        <w:spacing w:after="0" w:line="240" w:lineRule="auto"/>
        <w:jc w:val="both"/>
        <w:rPr>
          <w:rFonts w:cstheme="minorHAnsi"/>
        </w:rPr>
      </w:pPr>
      <w:r w:rsidRPr="00F86414">
        <w:rPr>
          <w:rFonts w:cstheme="minorHAnsi"/>
        </w:rPr>
        <w:t xml:space="preserve">Hacia el 200 a.C. el ingenioso Eratóstenes (276 a.C. - 194 a.C.) ya se planteó medir la circunferencia de la Tierra observando inclinaciones de los rayos del Sol sobre </w:t>
      </w:r>
      <w:proofErr w:type="spellStart"/>
      <w:r w:rsidRPr="00F86414">
        <w:rPr>
          <w:rFonts w:cstheme="minorHAnsi"/>
        </w:rPr>
        <w:t>Siene</w:t>
      </w:r>
      <w:proofErr w:type="spellEnd"/>
      <w:r w:rsidRPr="00F86414">
        <w:rPr>
          <w:rFonts w:cstheme="minorHAnsi"/>
        </w:rPr>
        <w:t xml:space="preserve"> (hoy Amán) y sobre Alejandría, deduciendo que el arco de circunferencia entre ambos lugares debía ser 1/50 de la circunferencia total. Como la distancia entre </w:t>
      </w:r>
      <w:proofErr w:type="spellStart"/>
      <w:r w:rsidRPr="00F86414">
        <w:rPr>
          <w:rFonts w:cstheme="minorHAnsi"/>
        </w:rPr>
        <w:t>Siene</w:t>
      </w:r>
      <w:proofErr w:type="spellEnd"/>
      <w:r w:rsidRPr="00F86414">
        <w:rPr>
          <w:rFonts w:cstheme="minorHAnsi"/>
        </w:rPr>
        <w:t xml:space="preserve"> y Alejandría era de unos 5.000 estadios... el meridiano debía medir 50 x 5.000 = 250.000 estadios.</w:t>
      </w:r>
    </w:p>
    <w:p w14:paraId="42D58D0B" w14:textId="77777777" w:rsidR="00042CF1" w:rsidRPr="00F86414" w:rsidRDefault="00042CF1" w:rsidP="00F86414">
      <w:pPr>
        <w:autoSpaceDE w:val="0"/>
        <w:autoSpaceDN w:val="0"/>
        <w:adjustRightInd w:val="0"/>
        <w:spacing w:after="0" w:line="240" w:lineRule="auto"/>
        <w:jc w:val="both"/>
        <w:rPr>
          <w:rFonts w:cstheme="minorHAnsi"/>
        </w:rPr>
      </w:pPr>
      <w:r w:rsidRPr="00F86414">
        <w:rPr>
          <w:rFonts w:cstheme="minorHAnsi"/>
        </w:rPr>
        <w:t>¿Y esto cuanto da? A través de datos de Plinio, cuando comenta los estadios,</w:t>
      </w:r>
    </w:p>
    <w:p w14:paraId="1590A548" w14:textId="77777777" w:rsidR="00042CF1" w:rsidRPr="00F86414" w:rsidRDefault="00042CF1" w:rsidP="00F86414">
      <w:pPr>
        <w:autoSpaceDE w:val="0"/>
        <w:autoSpaceDN w:val="0"/>
        <w:adjustRightInd w:val="0"/>
        <w:spacing w:after="0" w:line="240" w:lineRule="auto"/>
        <w:jc w:val="both"/>
        <w:rPr>
          <w:rFonts w:cstheme="minorHAnsi"/>
        </w:rPr>
      </w:pPr>
      <w:r w:rsidRPr="00F86414">
        <w:rPr>
          <w:rFonts w:cstheme="minorHAnsi"/>
        </w:rPr>
        <w:t>se ha deducido que esta medida itineraria sería equivalente hoy a unos 157,5 m, lo que daría para el meridiano de Eratóstenes 250.000 x 157,5 m = 39.000 km</w:t>
      </w:r>
    </w:p>
    <w:p w14:paraId="69217D2A" w14:textId="77777777" w:rsidR="00042CF1" w:rsidRPr="00F86414" w:rsidRDefault="00042CF1" w:rsidP="00F86414">
      <w:pPr>
        <w:autoSpaceDE w:val="0"/>
        <w:autoSpaceDN w:val="0"/>
        <w:adjustRightInd w:val="0"/>
        <w:spacing w:after="0" w:line="240" w:lineRule="auto"/>
        <w:jc w:val="both"/>
        <w:rPr>
          <w:rFonts w:cstheme="minorHAnsi"/>
        </w:rPr>
      </w:pPr>
      <w:r w:rsidRPr="00F86414">
        <w:rPr>
          <w:rFonts w:cstheme="minorHAnsi"/>
        </w:rPr>
        <w:t>¡Bravo! Sólo 1.000 km de error.</w:t>
      </w:r>
    </w:p>
    <w:p w14:paraId="44CBB56F" w14:textId="77777777" w:rsidR="00042CF1" w:rsidRPr="00F86414" w:rsidRDefault="00042CF1" w:rsidP="00F86414">
      <w:pPr>
        <w:autoSpaceDE w:val="0"/>
        <w:autoSpaceDN w:val="0"/>
        <w:adjustRightInd w:val="0"/>
        <w:spacing w:after="0" w:line="240" w:lineRule="auto"/>
        <w:jc w:val="both"/>
        <w:rPr>
          <w:rFonts w:cstheme="minorHAnsi"/>
        </w:rPr>
      </w:pPr>
      <w:r w:rsidRPr="00F86414">
        <w:rPr>
          <w:rFonts w:cstheme="minorHAnsi"/>
        </w:rPr>
        <w:t>Pero más allá del ingenio de Eratóstenes cabe homenajear su creencia en</w:t>
      </w:r>
    </w:p>
    <w:p w14:paraId="55FC42DB" w14:textId="77777777" w:rsidR="00317470" w:rsidRPr="00F86414" w:rsidRDefault="00042CF1" w:rsidP="00F86414">
      <w:pPr>
        <w:autoSpaceDE w:val="0"/>
        <w:autoSpaceDN w:val="0"/>
        <w:adjustRightInd w:val="0"/>
        <w:spacing w:after="0" w:line="240" w:lineRule="auto"/>
        <w:jc w:val="both"/>
        <w:rPr>
          <w:rFonts w:cstheme="minorHAnsi"/>
        </w:rPr>
      </w:pPr>
      <w:r w:rsidRPr="00F86414">
        <w:rPr>
          <w:rFonts w:cstheme="minorHAnsi"/>
        </w:rPr>
        <w:t>que la Tierra era esférica... cosa que muchos más modernos tardaron en</w:t>
      </w:r>
      <w:r w:rsidR="00F34298" w:rsidRPr="00F86414">
        <w:rPr>
          <w:rFonts w:cstheme="minorHAnsi"/>
        </w:rPr>
        <w:t xml:space="preserve"> </w:t>
      </w:r>
      <w:r w:rsidRPr="00F86414">
        <w:rPr>
          <w:rFonts w:cstheme="minorHAnsi"/>
        </w:rPr>
        <w:t>descubrir y aceptar.</w:t>
      </w:r>
    </w:p>
    <w:p w14:paraId="499DBC1A" w14:textId="77777777" w:rsidR="00F34298" w:rsidRPr="00F86414" w:rsidRDefault="00F34298" w:rsidP="00F86414">
      <w:pPr>
        <w:autoSpaceDE w:val="0"/>
        <w:autoSpaceDN w:val="0"/>
        <w:adjustRightInd w:val="0"/>
        <w:spacing w:after="0" w:line="240" w:lineRule="auto"/>
        <w:jc w:val="both"/>
        <w:rPr>
          <w:rFonts w:cstheme="minorHAnsi"/>
        </w:rPr>
      </w:pPr>
    </w:p>
    <w:p w14:paraId="4346048A" w14:textId="77777777" w:rsidR="00975C4A" w:rsidRPr="00F86414" w:rsidRDefault="00975C4A" w:rsidP="00F86414">
      <w:pPr>
        <w:autoSpaceDE w:val="0"/>
        <w:autoSpaceDN w:val="0"/>
        <w:adjustRightInd w:val="0"/>
        <w:spacing w:after="0" w:line="240" w:lineRule="auto"/>
        <w:jc w:val="both"/>
        <w:rPr>
          <w:rFonts w:cstheme="minorHAnsi"/>
          <w:b/>
          <w:bCs/>
          <w:sz w:val="24"/>
          <w:szCs w:val="24"/>
        </w:rPr>
      </w:pPr>
      <w:r w:rsidRPr="00F86414">
        <w:rPr>
          <w:rFonts w:cstheme="minorHAnsi"/>
          <w:b/>
          <w:bCs/>
          <w:sz w:val="24"/>
          <w:szCs w:val="24"/>
        </w:rPr>
        <w:t>Un libro para la eternidad</w:t>
      </w:r>
    </w:p>
    <w:p w14:paraId="70290CD4" w14:textId="77777777" w:rsidR="00975C4A" w:rsidRPr="00F86414" w:rsidRDefault="00975C4A" w:rsidP="00975C4A">
      <w:pPr>
        <w:autoSpaceDE w:val="0"/>
        <w:autoSpaceDN w:val="0"/>
        <w:adjustRightInd w:val="0"/>
        <w:spacing w:after="0" w:line="240" w:lineRule="auto"/>
        <w:rPr>
          <w:rFonts w:cstheme="minorHAnsi"/>
          <w:b/>
          <w:bCs/>
          <w:sz w:val="24"/>
          <w:szCs w:val="24"/>
        </w:rPr>
      </w:pPr>
    </w:p>
    <w:p w14:paraId="71DE1407" w14:textId="77777777" w:rsidR="00975C4A" w:rsidRPr="00F86414" w:rsidRDefault="00975C4A" w:rsidP="00975C4A">
      <w:pPr>
        <w:autoSpaceDE w:val="0"/>
        <w:autoSpaceDN w:val="0"/>
        <w:adjustRightInd w:val="0"/>
        <w:spacing w:after="0" w:line="240" w:lineRule="auto"/>
        <w:rPr>
          <w:rFonts w:cstheme="minorHAnsi"/>
        </w:rPr>
      </w:pPr>
      <w:r w:rsidRPr="00F86414">
        <w:rPr>
          <w:rFonts w:cstheme="minorHAnsi"/>
        </w:rPr>
        <w:t xml:space="preserve">La gran obra de la matemática griega fue escrita en Alejandría por Euclides (300 a.C.) y se tituló </w:t>
      </w:r>
      <w:r w:rsidRPr="00F86414">
        <w:rPr>
          <w:rFonts w:cstheme="minorHAnsi"/>
          <w:i/>
          <w:iCs/>
        </w:rPr>
        <w:t>Los elementos</w:t>
      </w:r>
      <w:r w:rsidRPr="00F86414">
        <w:rPr>
          <w:rFonts w:cstheme="minorHAnsi"/>
        </w:rPr>
        <w:t>. Con genial rigor, Euclides sintetiza, ordena y desarrolla las principales ideas y resultados que sobre Geometría se habían logrado.</w:t>
      </w:r>
    </w:p>
    <w:p w14:paraId="6FB349D9" w14:textId="77777777" w:rsidR="00975C4A" w:rsidRPr="00F86414" w:rsidRDefault="00975C4A" w:rsidP="00975C4A">
      <w:pPr>
        <w:autoSpaceDE w:val="0"/>
        <w:autoSpaceDN w:val="0"/>
        <w:adjustRightInd w:val="0"/>
        <w:spacing w:after="0" w:line="240" w:lineRule="auto"/>
        <w:rPr>
          <w:rFonts w:cstheme="minorHAnsi"/>
        </w:rPr>
      </w:pPr>
      <w:r w:rsidRPr="00F86414">
        <w:rPr>
          <w:rFonts w:cstheme="minorHAnsi"/>
        </w:rPr>
        <w:t>El libro no sólo tuvo (primero en manuscritos, luego impreso y ahora en Internet) traducciones a todos los idiomas, sino que se convirtió durante siglos en el libro de texto de Geometría por excelencia. Por eso esta obra ha provocado grandes pasiones (de muchos matemáticos) y grandes odios (de muchos estudiantes).</w:t>
      </w:r>
    </w:p>
    <w:p w14:paraId="4C250D08" w14:textId="77777777" w:rsidR="00F34298" w:rsidRPr="00F86414" w:rsidRDefault="00975C4A" w:rsidP="00975C4A">
      <w:pPr>
        <w:autoSpaceDE w:val="0"/>
        <w:autoSpaceDN w:val="0"/>
        <w:adjustRightInd w:val="0"/>
        <w:spacing w:after="0" w:line="240" w:lineRule="auto"/>
        <w:rPr>
          <w:rFonts w:cstheme="minorHAnsi"/>
        </w:rPr>
      </w:pPr>
      <w:r w:rsidRPr="00F86414">
        <w:rPr>
          <w:rFonts w:cstheme="minorHAnsi"/>
        </w:rPr>
        <w:t>Así pues, Euclides tuvo vista al escribir este libro. Mucha más que cuando escribió la Óptica, en donde la suposición de que los rayos visuales emanan del ojo, no fue precisamente un gran acierto.</w:t>
      </w:r>
    </w:p>
    <w:p w14:paraId="4471C7D8" w14:textId="77777777" w:rsidR="00975C4A" w:rsidRPr="00F86414" w:rsidRDefault="00975C4A" w:rsidP="00975C4A">
      <w:pPr>
        <w:autoSpaceDE w:val="0"/>
        <w:autoSpaceDN w:val="0"/>
        <w:adjustRightInd w:val="0"/>
        <w:spacing w:after="0" w:line="240" w:lineRule="auto"/>
        <w:rPr>
          <w:rFonts w:cstheme="minorHAnsi"/>
        </w:rPr>
      </w:pPr>
    </w:p>
    <w:p w14:paraId="5C0C7E70" w14:textId="77777777" w:rsidR="009E1B8A" w:rsidRPr="00F86414" w:rsidRDefault="009E1B8A" w:rsidP="009E1B8A">
      <w:pPr>
        <w:autoSpaceDE w:val="0"/>
        <w:autoSpaceDN w:val="0"/>
        <w:adjustRightInd w:val="0"/>
        <w:spacing w:after="0" w:line="240" w:lineRule="auto"/>
        <w:rPr>
          <w:rFonts w:cstheme="minorHAnsi"/>
          <w:b/>
          <w:bCs/>
        </w:rPr>
      </w:pPr>
      <w:r w:rsidRPr="00F86414">
        <w:rPr>
          <w:rFonts w:cstheme="minorHAnsi"/>
          <w:b/>
          <w:bCs/>
        </w:rPr>
        <w:t>El puente de los asnos</w:t>
      </w:r>
    </w:p>
    <w:p w14:paraId="665B67C6" w14:textId="77777777" w:rsidR="009E1B8A" w:rsidRPr="00F86414" w:rsidRDefault="009E1B8A" w:rsidP="009E1B8A">
      <w:pPr>
        <w:autoSpaceDE w:val="0"/>
        <w:autoSpaceDN w:val="0"/>
        <w:adjustRightInd w:val="0"/>
        <w:spacing w:after="0" w:line="240" w:lineRule="auto"/>
        <w:rPr>
          <w:rFonts w:cstheme="minorHAnsi"/>
          <w:b/>
          <w:bCs/>
        </w:rPr>
      </w:pPr>
    </w:p>
    <w:p w14:paraId="5BA91602" w14:textId="77777777" w:rsidR="009E1B8A" w:rsidRPr="00F86414" w:rsidRDefault="009E1B8A" w:rsidP="00F86414">
      <w:pPr>
        <w:autoSpaceDE w:val="0"/>
        <w:autoSpaceDN w:val="0"/>
        <w:adjustRightInd w:val="0"/>
        <w:spacing w:after="0" w:line="240" w:lineRule="auto"/>
        <w:jc w:val="both"/>
        <w:rPr>
          <w:rFonts w:cstheme="minorHAnsi"/>
        </w:rPr>
      </w:pPr>
      <w:r w:rsidRPr="00F86414">
        <w:rPr>
          <w:rFonts w:cstheme="minorHAnsi"/>
        </w:rPr>
        <w:t>Una propiedad geométrica de las muchas que consideró Euclides ha recibido</w:t>
      </w:r>
    </w:p>
    <w:p w14:paraId="00BE26F8" w14:textId="77777777" w:rsidR="00975C4A" w:rsidRPr="00F86414" w:rsidRDefault="009E1B8A" w:rsidP="00F86414">
      <w:pPr>
        <w:autoSpaceDE w:val="0"/>
        <w:autoSpaceDN w:val="0"/>
        <w:adjustRightInd w:val="0"/>
        <w:spacing w:after="0" w:line="240" w:lineRule="auto"/>
        <w:jc w:val="both"/>
        <w:rPr>
          <w:rFonts w:cstheme="minorHAnsi"/>
        </w:rPr>
      </w:pPr>
      <w:r w:rsidRPr="00F86414">
        <w:rPr>
          <w:rFonts w:cstheme="minorHAnsi"/>
        </w:rPr>
        <w:t>desde hace siglos la misteriosa denominación de «puente de los asnos». La propiedad es muy obvia: si un triángulo es isósceles (dos lados iguales), entonces los ángulos opuestos a dichos lados son iguales. Pero en el discurso euclidiano este hecho exige usar muy bien lo probado anteriormente en el libro de Los elementos. Entender bien esta demostración se consideró una muestra de inteligencia y por tanto era el puente que «los burros» no podían cruzar. ¡Ojalá la inteligencia pudiese medirse con un simple triángulo isósceles!</w:t>
      </w:r>
    </w:p>
    <w:p w14:paraId="19E99C36" w14:textId="77777777" w:rsidR="009E1B8A" w:rsidRPr="00F86414" w:rsidRDefault="009E1B8A" w:rsidP="00F86414">
      <w:pPr>
        <w:autoSpaceDE w:val="0"/>
        <w:autoSpaceDN w:val="0"/>
        <w:adjustRightInd w:val="0"/>
        <w:spacing w:after="0" w:line="240" w:lineRule="auto"/>
        <w:jc w:val="both"/>
        <w:rPr>
          <w:rFonts w:cstheme="minorHAnsi"/>
        </w:rPr>
      </w:pPr>
    </w:p>
    <w:p w14:paraId="321A8C3A" w14:textId="77777777" w:rsidR="00EC3E15" w:rsidRPr="00F86414" w:rsidRDefault="00EC3E15" w:rsidP="00EC3E15">
      <w:pPr>
        <w:autoSpaceDE w:val="0"/>
        <w:autoSpaceDN w:val="0"/>
        <w:adjustRightInd w:val="0"/>
        <w:spacing w:after="0" w:line="240" w:lineRule="auto"/>
        <w:rPr>
          <w:rFonts w:cstheme="minorHAnsi"/>
          <w:b/>
          <w:bCs/>
        </w:rPr>
      </w:pPr>
      <w:r w:rsidRPr="00F86414">
        <w:rPr>
          <w:rFonts w:cstheme="minorHAnsi"/>
          <w:b/>
          <w:bCs/>
        </w:rPr>
        <w:t>El ¡eureka! y la bañera.</w:t>
      </w:r>
    </w:p>
    <w:p w14:paraId="3F824C6C" w14:textId="77777777" w:rsidR="00EC3E15" w:rsidRPr="00F86414" w:rsidRDefault="00EC3E15" w:rsidP="00EC3E15">
      <w:pPr>
        <w:autoSpaceDE w:val="0"/>
        <w:autoSpaceDN w:val="0"/>
        <w:adjustRightInd w:val="0"/>
        <w:spacing w:after="0" w:line="240" w:lineRule="auto"/>
        <w:rPr>
          <w:rFonts w:cstheme="minorHAnsi"/>
          <w:b/>
          <w:bCs/>
        </w:rPr>
      </w:pPr>
    </w:p>
    <w:p w14:paraId="04BAA809" w14:textId="77777777" w:rsidR="00EC3E15" w:rsidRPr="00F86414" w:rsidRDefault="00EC3E15" w:rsidP="00F86414">
      <w:pPr>
        <w:autoSpaceDE w:val="0"/>
        <w:autoSpaceDN w:val="0"/>
        <w:adjustRightInd w:val="0"/>
        <w:spacing w:after="0" w:line="240" w:lineRule="auto"/>
        <w:jc w:val="both"/>
        <w:rPr>
          <w:rFonts w:cstheme="minorHAnsi"/>
        </w:rPr>
      </w:pPr>
      <w:r w:rsidRPr="00F86414">
        <w:rPr>
          <w:rFonts w:cstheme="minorHAnsi"/>
        </w:rPr>
        <w:t>La leyenda ha asociado el grito alegre de ¡Eureka! a Arquímedes descubriendo el desplazamiento de líquidos mientras tomaba un baño en una tina llena de agua. Esta anécdota tiene virtudes especiales pues une una visión optimista hacia los descubrimientos (Arquímedes grita ¡Eureka! eufórico en lugar de derramar emocionales lágrimas) y, a su vez, da a Arquímedes fama de hombre limpio.</w:t>
      </w:r>
    </w:p>
    <w:p w14:paraId="07CD2682" w14:textId="77777777" w:rsidR="00EC3E15" w:rsidRPr="00F86414" w:rsidRDefault="00EC3E15" w:rsidP="00F86414">
      <w:pPr>
        <w:autoSpaceDE w:val="0"/>
        <w:autoSpaceDN w:val="0"/>
        <w:adjustRightInd w:val="0"/>
        <w:spacing w:after="0" w:line="240" w:lineRule="auto"/>
        <w:jc w:val="both"/>
        <w:rPr>
          <w:rFonts w:cstheme="minorHAnsi"/>
        </w:rPr>
      </w:pPr>
      <w:r w:rsidRPr="00F86414">
        <w:rPr>
          <w:rFonts w:cstheme="minorHAnsi"/>
        </w:rPr>
        <w:t xml:space="preserve">Sin embargo, Plutarco en el siglo I escribe sobre Arquímedes: </w:t>
      </w:r>
      <w:r w:rsidRPr="00F86414">
        <w:rPr>
          <w:rFonts w:cstheme="minorHAnsi"/>
          <w:i/>
          <w:iCs/>
        </w:rPr>
        <w:t>«... estando siempre obsesionado por su familiar sirena, es</w:t>
      </w:r>
      <w:r w:rsidRPr="00F86414">
        <w:rPr>
          <w:rFonts w:cstheme="minorHAnsi"/>
        </w:rPr>
        <w:t xml:space="preserve"> </w:t>
      </w:r>
      <w:r w:rsidRPr="00F86414">
        <w:rPr>
          <w:rFonts w:cstheme="minorHAnsi"/>
          <w:i/>
          <w:iCs/>
        </w:rPr>
        <w:t>decir, la geometría, se olvidaba de comer y de beber y no</w:t>
      </w:r>
      <w:r w:rsidRPr="00F86414">
        <w:rPr>
          <w:rFonts w:cstheme="minorHAnsi"/>
        </w:rPr>
        <w:t xml:space="preserve"> </w:t>
      </w:r>
      <w:r w:rsidRPr="00F86414">
        <w:rPr>
          <w:rFonts w:cstheme="minorHAnsi"/>
          <w:i/>
          <w:iCs/>
        </w:rPr>
        <w:t>cuidaba a su persona, a menudo se le tenía que llevar por la</w:t>
      </w:r>
    </w:p>
    <w:p w14:paraId="644AF668" w14:textId="77777777" w:rsidR="00EC3E15" w:rsidRPr="00F86414" w:rsidRDefault="00EC3E15" w:rsidP="00F86414">
      <w:pPr>
        <w:autoSpaceDE w:val="0"/>
        <w:autoSpaceDN w:val="0"/>
        <w:adjustRightInd w:val="0"/>
        <w:spacing w:after="0" w:line="240" w:lineRule="auto"/>
        <w:jc w:val="both"/>
        <w:rPr>
          <w:rFonts w:cstheme="minorHAnsi"/>
        </w:rPr>
      </w:pPr>
      <w:r w:rsidRPr="00F86414">
        <w:rPr>
          <w:rFonts w:cstheme="minorHAnsi"/>
          <w:i/>
          <w:iCs/>
        </w:rPr>
        <w:t xml:space="preserve">fuerza a los baños </w:t>
      </w:r>
      <w:proofErr w:type="gramStart"/>
      <w:r w:rsidRPr="00F86414">
        <w:rPr>
          <w:rFonts w:cstheme="minorHAnsi"/>
          <w:i/>
          <w:iCs/>
        </w:rPr>
        <w:t>y...</w:t>
      </w:r>
      <w:proofErr w:type="gramEnd"/>
      <w:r w:rsidRPr="00F86414">
        <w:rPr>
          <w:rFonts w:cstheme="minorHAnsi"/>
          <w:i/>
          <w:iCs/>
        </w:rPr>
        <w:t>».</w:t>
      </w:r>
      <w:r w:rsidRPr="00F86414">
        <w:rPr>
          <w:rFonts w:cstheme="minorHAnsi"/>
        </w:rPr>
        <w:t xml:space="preserve"> Aparece, pues, una visión de un Arquímedes tan sucio que incluso los de su alrededor «</w:t>
      </w:r>
      <w:r w:rsidRPr="00F86414">
        <w:rPr>
          <w:rFonts w:cstheme="minorHAnsi"/>
          <w:i/>
          <w:iCs/>
        </w:rPr>
        <w:t>lo llevaban por la fuerza</w:t>
      </w:r>
      <w:r w:rsidRPr="00F86414">
        <w:rPr>
          <w:rFonts w:cstheme="minorHAnsi"/>
        </w:rPr>
        <w:t>» a que se bañara. Luces y</w:t>
      </w:r>
      <w:r w:rsidR="001B6FBC" w:rsidRPr="00F86414">
        <w:rPr>
          <w:rFonts w:cstheme="minorHAnsi"/>
        </w:rPr>
        <w:t xml:space="preserve"> </w:t>
      </w:r>
      <w:r w:rsidRPr="00F86414">
        <w:rPr>
          <w:rFonts w:cstheme="minorHAnsi"/>
        </w:rPr>
        <w:t>sombras sobre los hábitos higienistas del sabio griego.</w:t>
      </w:r>
    </w:p>
    <w:p w14:paraId="2ADBE1ED" w14:textId="77777777" w:rsidR="00EC3E15" w:rsidRPr="00F86414" w:rsidRDefault="00EC3E15" w:rsidP="00F86414">
      <w:pPr>
        <w:autoSpaceDE w:val="0"/>
        <w:autoSpaceDN w:val="0"/>
        <w:adjustRightInd w:val="0"/>
        <w:spacing w:after="0" w:line="240" w:lineRule="auto"/>
        <w:jc w:val="both"/>
        <w:rPr>
          <w:rFonts w:cstheme="minorHAnsi"/>
        </w:rPr>
      </w:pPr>
      <w:r w:rsidRPr="00F86414">
        <w:rPr>
          <w:rFonts w:cstheme="minorHAnsi"/>
        </w:rPr>
        <w:t>En versiones más arriesgadas la leyenda del baño de Arquímedes asegura</w:t>
      </w:r>
    </w:p>
    <w:p w14:paraId="50771B63" w14:textId="77777777" w:rsidR="00EC3E15" w:rsidRPr="00F86414" w:rsidRDefault="00EC3E15" w:rsidP="00F86414">
      <w:pPr>
        <w:autoSpaceDE w:val="0"/>
        <w:autoSpaceDN w:val="0"/>
        <w:adjustRightInd w:val="0"/>
        <w:spacing w:after="0" w:line="240" w:lineRule="auto"/>
        <w:jc w:val="both"/>
        <w:rPr>
          <w:rFonts w:cstheme="minorHAnsi"/>
        </w:rPr>
      </w:pPr>
      <w:r w:rsidRPr="00F86414">
        <w:rPr>
          <w:rFonts w:cstheme="minorHAnsi"/>
        </w:rPr>
        <w:t>que el ¡Eureka! no lo gritó dentro de la tina, sino saliendo de ella contento:</w:t>
      </w:r>
    </w:p>
    <w:p w14:paraId="04627A16" w14:textId="77777777" w:rsidR="00EC3E15" w:rsidRPr="00F86414" w:rsidRDefault="00EC3E15" w:rsidP="00F86414">
      <w:pPr>
        <w:autoSpaceDE w:val="0"/>
        <w:autoSpaceDN w:val="0"/>
        <w:adjustRightInd w:val="0"/>
        <w:spacing w:after="0" w:line="240" w:lineRule="auto"/>
        <w:jc w:val="both"/>
        <w:rPr>
          <w:rFonts w:cstheme="minorHAnsi"/>
          <w:i/>
          <w:iCs/>
        </w:rPr>
      </w:pPr>
      <w:r w:rsidRPr="00F86414">
        <w:rPr>
          <w:rFonts w:cstheme="minorHAnsi"/>
        </w:rPr>
        <w:t>«</w:t>
      </w:r>
      <w:r w:rsidRPr="00F86414">
        <w:rPr>
          <w:rFonts w:cstheme="minorHAnsi"/>
          <w:i/>
          <w:iCs/>
        </w:rPr>
        <w:t>salió desnudo corriendo por la calle y gritando</w:t>
      </w:r>
      <w:r w:rsidRPr="00F86414">
        <w:rPr>
          <w:rFonts w:cstheme="minorHAnsi"/>
        </w:rPr>
        <w:t>». Si realmente fue así, el</w:t>
      </w:r>
    </w:p>
    <w:p w14:paraId="50F25EA8" w14:textId="77777777" w:rsidR="009E1B8A" w:rsidRPr="00F86414" w:rsidRDefault="00EC3E15" w:rsidP="00F86414">
      <w:pPr>
        <w:autoSpaceDE w:val="0"/>
        <w:autoSpaceDN w:val="0"/>
        <w:adjustRightInd w:val="0"/>
        <w:spacing w:after="0" w:line="240" w:lineRule="auto"/>
        <w:jc w:val="both"/>
        <w:rPr>
          <w:rFonts w:cstheme="minorHAnsi"/>
        </w:rPr>
      </w:pPr>
      <w:r w:rsidRPr="00F86414">
        <w:rPr>
          <w:rFonts w:cstheme="minorHAnsi"/>
        </w:rPr>
        <w:t>exhibicionismo sería otra virtud arquimediana.</w:t>
      </w:r>
    </w:p>
    <w:p w14:paraId="7D262380" w14:textId="77777777" w:rsidR="00EC3E15" w:rsidRPr="00F86414" w:rsidRDefault="00EC3E15" w:rsidP="00F86414">
      <w:pPr>
        <w:autoSpaceDE w:val="0"/>
        <w:autoSpaceDN w:val="0"/>
        <w:adjustRightInd w:val="0"/>
        <w:spacing w:after="0" w:line="240" w:lineRule="auto"/>
        <w:jc w:val="both"/>
        <w:rPr>
          <w:rFonts w:cstheme="minorHAnsi"/>
        </w:rPr>
      </w:pPr>
    </w:p>
    <w:p w14:paraId="3B2CE8DA" w14:textId="77777777" w:rsidR="007F7613" w:rsidRPr="00F86414" w:rsidRDefault="007F7613" w:rsidP="007F7613">
      <w:pPr>
        <w:autoSpaceDE w:val="0"/>
        <w:autoSpaceDN w:val="0"/>
        <w:adjustRightInd w:val="0"/>
        <w:spacing w:after="0" w:line="240" w:lineRule="auto"/>
        <w:rPr>
          <w:rFonts w:cstheme="minorHAnsi"/>
          <w:b/>
          <w:bCs/>
        </w:rPr>
      </w:pPr>
      <w:proofErr w:type="spellStart"/>
      <w:r w:rsidRPr="00F86414">
        <w:rPr>
          <w:rFonts w:cstheme="minorHAnsi"/>
          <w:b/>
          <w:bCs/>
        </w:rPr>
        <w:t>Hypatia</w:t>
      </w:r>
      <w:proofErr w:type="spellEnd"/>
      <w:r w:rsidRPr="00F86414">
        <w:rPr>
          <w:rFonts w:cstheme="minorHAnsi"/>
          <w:b/>
          <w:bCs/>
        </w:rPr>
        <w:t>, la primera matemática</w:t>
      </w:r>
    </w:p>
    <w:p w14:paraId="44EDB6B5" w14:textId="77777777" w:rsidR="00777A0D" w:rsidRPr="00F86414" w:rsidRDefault="00777A0D" w:rsidP="007F7613">
      <w:pPr>
        <w:autoSpaceDE w:val="0"/>
        <w:autoSpaceDN w:val="0"/>
        <w:adjustRightInd w:val="0"/>
        <w:spacing w:after="0" w:line="240" w:lineRule="auto"/>
        <w:rPr>
          <w:rFonts w:cstheme="minorHAnsi"/>
          <w:b/>
          <w:bCs/>
        </w:rPr>
      </w:pPr>
    </w:p>
    <w:p w14:paraId="6E870A7A" w14:textId="77777777" w:rsidR="007F7613" w:rsidRPr="00F86414" w:rsidRDefault="007F7613" w:rsidP="00F86414">
      <w:pPr>
        <w:autoSpaceDE w:val="0"/>
        <w:autoSpaceDN w:val="0"/>
        <w:adjustRightInd w:val="0"/>
        <w:spacing w:after="0" w:line="240" w:lineRule="auto"/>
        <w:jc w:val="both"/>
        <w:rPr>
          <w:rFonts w:cstheme="minorHAnsi"/>
        </w:rPr>
      </w:pPr>
      <w:proofErr w:type="spellStart"/>
      <w:r w:rsidRPr="00F86414">
        <w:rPr>
          <w:rFonts w:cstheme="minorHAnsi"/>
        </w:rPr>
        <w:t>Hypatia</w:t>
      </w:r>
      <w:proofErr w:type="spellEnd"/>
      <w:r w:rsidRPr="00F86414">
        <w:rPr>
          <w:rFonts w:cstheme="minorHAnsi"/>
        </w:rPr>
        <w:t xml:space="preserve"> (370-415) es considerada la primera gran matemática de la historia.</w:t>
      </w:r>
    </w:p>
    <w:p w14:paraId="4DA9EA86" w14:textId="77777777" w:rsidR="007F7613" w:rsidRPr="00F86414" w:rsidRDefault="007F7613" w:rsidP="00F86414">
      <w:pPr>
        <w:autoSpaceDE w:val="0"/>
        <w:autoSpaceDN w:val="0"/>
        <w:adjustRightInd w:val="0"/>
        <w:spacing w:after="0" w:line="240" w:lineRule="auto"/>
        <w:jc w:val="both"/>
        <w:rPr>
          <w:rFonts w:cstheme="minorHAnsi"/>
        </w:rPr>
      </w:pPr>
      <w:r w:rsidRPr="00F86414">
        <w:rPr>
          <w:rFonts w:cstheme="minorHAnsi"/>
        </w:rPr>
        <w:t xml:space="preserve">Alentado su talento por su padre </w:t>
      </w:r>
      <w:proofErr w:type="spellStart"/>
      <w:r w:rsidRPr="00F86414">
        <w:rPr>
          <w:rFonts w:cstheme="minorHAnsi"/>
        </w:rPr>
        <w:t>Theon</w:t>
      </w:r>
      <w:proofErr w:type="spellEnd"/>
      <w:r w:rsidRPr="00F86414">
        <w:rPr>
          <w:rFonts w:cstheme="minorHAnsi"/>
        </w:rPr>
        <w:t xml:space="preserve">, matemático en Alejandría, </w:t>
      </w:r>
      <w:proofErr w:type="spellStart"/>
      <w:r w:rsidRPr="00F86414">
        <w:rPr>
          <w:rFonts w:cstheme="minorHAnsi"/>
        </w:rPr>
        <w:t>Hypatia</w:t>
      </w:r>
      <w:proofErr w:type="spellEnd"/>
      <w:r w:rsidR="00777A0D" w:rsidRPr="00F86414">
        <w:rPr>
          <w:rFonts w:cstheme="minorHAnsi"/>
        </w:rPr>
        <w:t xml:space="preserve"> </w:t>
      </w:r>
      <w:r w:rsidRPr="00F86414">
        <w:rPr>
          <w:rFonts w:cstheme="minorHAnsi"/>
        </w:rPr>
        <w:t>destacó en geometría y aritmética, profundizó en las obras de Euclides y</w:t>
      </w:r>
      <w:r w:rsidR="00777A0D" w:rsidRPr="00F86414">
        <w:rPr>
          <w:rFonts w:cstheme="minorHAnsi"/>
        </w:rPr>
        <w:t xml:space="preserve"> </w:t>
      </w:r>
      <w:r w:rsidRPr="00F86414">
        <w:rPr>
          <w:rFonts w:cstheme="minorHAnsi"/>
        </w:rPr>
        <w:t xml:space="preserve">Diofanto, pudiendo ser calificada como una </w:t>
      </w:r>
      <w:proofErr w:type="spellStart"/>
      <w:r w:rsidRPr="00F86414">
        <w:rPr>
          <w:rFonts w:cstheme="minorHAnsi"/>
        </w:rPr>
        <w:t>neopitagórica</w:t>
      </w:r>
      <w:proofErr w:type="spellEnd"/>
      <w:r w:rsidRPr="00F86414">
        <w:rPr>
          <w:rFonts w:cstheme="minorHAnsi"/>
        </w:rPr>
        <w:t>.</w:t>
      </w:r>
    </w:p>
    <w:p w14:paraId="0A96E86E" w14:textId="77777777" w:rsidR="00EC3E15" w:rsidRPr="00F86414" w:rsidRDefault="007F7613" w:rsidP="00F86414">
      <w:pPr>
        <w:autoSpaceDE w:val="0"/>
        <w:autoSpaceDN w:val="0"/>
        <w:adjustRightInd w:val="0"/>
        <w:spacing w:after="0" w:line="240" w:lineRule="auto"/>
        <w:jc w:val="both"/>
        <w:rPr>
          <w:rFonts w:cstheme="minorHAnsi"/>
        </w:rPr>
      </w:pPr>
      <w:r w:rsidRPr="00F86414">
        <w:rPr>
          <w:rFonts w:cstheme="minorHAnsi"/>
        </w:rPr>
        <w:t>Fue profesora reconocida y una filósofa neoplatónica de éxito popular. Esta</w:t>
      </w:r>
      <w:r w:rsidR="00777A0D" w:rsidRPr="00F86414">
        <w:rPr>
          <w:rFonts w:cstheme="minorHAnsi"/>
        </w:rPr>
        <w:t xml:space="preserve"> </w:t>
      </w:r>
      <w:r w:rsidRPr="00F86414">
        <w:rPr>
          <w:rFonts w:cstheme="minorHAnsi"/>
        </w:rPr>
        <w:t>popularidad tuvo consecuencias nefastas: su muerte violenta por el ataque</w:t>
      </w:r>
      <w:r w:rsidR="00777A0D" w:rsidRPr="00F86414">
        <w:rPr>
          <w:rFonts w:cstheme="minorHAnsi"/>
        </w:rPr>
        <w:t xml:space="preserve"> </w:t>
      </w:r>
      <w:r w:rsidRPr="00F86414">
        <w:rPr>
          <w:rFonts w:cstheme="minorHAnsi"/>
        </w:rPr>
        <w:t>de un grupo cristiano radical. Lo que en su día fueron grandes ideales</w:t>
      </w:r>
      <w:r w:rsidR="00777A0D" w:rsidRPr="00F86414">
        <w:rPr>
          <w:rFonts w:cstheme="minorHAnsi"/>
        </w:rPr>
        <w:t xml:space="preserve"> </w:t>
      </w:r>
      <w:r w:rsidRPr="00F86414">
        <w:rPr>
          <w:rFonts w:cstheme="minorHAnsi"/>
        </w:rPr>
        <w:t xml:space="preserve">filosóficos eran vistos en aquella época como paganismo... e </w:t>
      </w:r>
      <w:proofErr w:type="spellStart"/>
      <w:r w:rsidRPr="00F86414">
        <w:rPr>
          <w:rFonts w:cstheme="minorHAnsi"/>
        </w:rPr>
        <w:t>Hypatia</w:t>
      </w:r>
      <w:proofErr w:type="spellEnd"/>
      <w:r w:rsidRPr="00F86414">
        <w:rPr>
          <w:rFonts w:cstheme="minorHAnsi"/>
        </w:rPr>
        <w:t xml:space="preserve"> fue una</w:t>
      </w:r>
      <w:r w:rsidR="00777A0D" w:rsidRPr="00F86414">
        <w:rPr>
          <w:rFonts w:cstheme="minorHAnsi"/>
        </w:rPr>
        <w:t xml:space="preserve"> </w:t>
      </w:r>
      <w:r w:rsidRPr="00F86414">
        <w:rPr>
          <w:rFonts w:cstheme="minorHAnsi"/>
        </w:rPr>
        <w:t xml:space="preserve">víctima. Pero el ejemplo de </w:t>
      </w:r>
      <w:proofErr w:type="spellStart"/>
      <w:r w:rsidRPr="00F86414">
        <w:rPr>
          <w:rFonts w:cstheme="minorHAnsi"/>
        </w:rPr>
        <w:t>Hypatia</w:t>
      </w:r>
      <w:proofErr w:type="spellEnd"/>
      <w:r w:rsidRPr="00F86414">
        <w:rPr>
          <w:rFonts w:cstheme="minorHAnsi"/>
        </w:rPr>
        <w:t xml:space="preserve"> se ha convertido en referente para la</w:t>
      </w:r>
      <w:r w:rsidR="00777A0D" w:rsidRPr="00F86414">
        <w:rPr>
          <w:rFonts w:cstheme="minorHAnsi"/>
        </w:rPr>
        <w:t xml:space="preserve"> </w:t>
      </w:r>
      <w:r w:rsidRPr="00F86414">
        <w:rPr>
          <w:rFonts w:cstheme="minorHAnsi"/>
        </w:rPr>
        <w:t>historia de las contribuciones femeninas a las matemáticas.</w:t>
      </w:r>
    </w:p>
    <w:p w14:paraId="5A5F7DF4" w14:textId="77777777" w:rsidR="00777A0D" w:rsidRPr="00F86414" w:rsidRDefault="00777A0D" w:rsidP="00F86414">
      <w:pPr>
        <w:autoSpaceDE w:val="0"/>
        <w:autoSpaceDN w:val="0"/>
        <w:adjustRightInd w:val="0"/>
        <w:spacing w:after="0" w:line="240" w:lineRule="auto"/>
        <w:jc w:val="both"/>
        <w:rPr>
          <w:rFonts w:cstheme="minorHAnsi"/>
        </w:rPr>
      </w:pPr>
    </w:p>
    <w:p w14:paraId="1C6FEA1C" w14:textId="77777777" w:rsidR="00235100" w:rsidRPr="00F86414" w:rsidRDefault="00235100" w:rsidP="00235100">
      <w:pPr>
        <w:autoSpaceDE w:val="0"/>
        <w:autoSpaceDN w:val="0"/>
        <w:adjustRightInd w:val="0"/>
        <w:spacing w:after="0" w:line="240" w:lineRule="auto"/>
        <w:rPr>
          <w:rFonts w:cstheme="minorHAnsi"/>
          <w:b/>
          <w:bCs/>
        </w:rPr>
      </w:pPr>
      <w:r w:rsidRPr="00F86414">
        <w:rPr>
          <w:rFonts w:cstheme="minorHAnsi"/>
          <w:b/>
          <w:bCs/>
        </w:rPr>
        <w:t>Dios, el Universo y el número seis</w:t>
      </w:r>
    </w:p>
    <w:p w14:paraId="0C75004D" w14:textId="77777777" w:rsidR="00235100" w:rsidRPr="00F86414" w:rsidRDefault="00235100" w:rsidP="00235100">
      <w:pPr>
        <w:autoSpaceDE w:val="0"/>
        <w:autoSpaceDN w:val="0"/>
        <w:adjustRightInd w:val="0"/>
        <w:spacing w:after="0" w:line="240" w:lineRule="auto"/>
        <w:rPr>
          <w:rFonts w:cstheme="minorHAnsi"/>
          <w:b/>
          <w:bCs/>
        </w:rPr>
      </w:pPr>
    </w:p>
    <w:p w14:paraId="7F99526D" w14:textId="77777777" w:rsidR="00235100" w:rsidRPr="00F86414" w:rsidRDefault="00235100" w:rsidP="00F86414">
      <w:pPr>
        <w:autoSpaceDE w:val="0"/>
        <w:autoSpaceDN w:val="0"/>
        <w:adjustRightInd w:val="0"/>
        <w:spacing w:after="0" w:line="240" w:lineRule="auto"/>
        <w:jc w:val="both"/>
        <w:rPr>
          <w:rFonts w:cstheme="minorHAnsi"/>
        </w:rPr>
      </w:pPr>
      <w:r w:rsidRPr="00F86414">
        <w:rPr>
          <w:rFonts w:cstheme="minorHAnsi"/>
        </w:rPr>
        <w:t>Se atribuye a San Agustín (354-430) la mayor apología jamás realizada a favor de un número, siendo la santidad de su autor lo que acaba de dar valor a la defensa:</w:t>
      </w:r>
    </w:p>
    <w:p w14:paraId="37FC123D" w14:textId="77777777" w:rsidR="00235100" w:rsidRPr="00F86414" w:rsidRDefault="00235100" w:rsidP="00F86414">
      <w:pPr>
        <w:autoSpaceDE w:val="0"/>
        <w:autoSpaceDN w:val="0"/>
        <w:adjustRightInd w:val="0"/>
        <w:spacing w:after="0" w:line="240" w:lineRule="auto"/>
        <w:jc w:val="both"/>
        <w:rPr>
          <w:rFonts w:cstheme="minorHAnsi"/>
        </w:rPr>
      </w:pPr>
      <w:r w:rsidRPr="00F86414">
        <w:rPr>
          <w:rFonts w:cstheme="minorHAnsi"/>
        </w:rPr>
        <w:t>Seis es un número perfecto en sí mismo y no porque Dios creara el mundo en seis días, más bien lo contrario es verdadero. Dios creó el mundo en seis días porque este número es perfecto, y será perfecto para siempre, incluso si el trabajo de los seis días no hubiese existido.</w:t>
      </w:r>
    </w:p>
    <w:p w14:paraId="5C5484B3" w14:textId="77777777" w:rsidR="00235100" w:rsidRPr="00F86414" w:rsidRDefault="00235100" w:rsidP="00F86414">
      <w:pPr>
        <w:autoSpaceDE w:val="0"/>
        <w:autoSpaceDN w:val="0"/>
        <w:adjustRightInd w:val="0"/>
        <w:spacing w:after="0" w:line="240" w:lineRule="auto"/>
        <w:jc w:val="both"/>
        <w:rPr>
          <w:rFonts w:cstheme="minorHAnsi"/>
        </w:rPr>
      </w:pPr>
      <w:r w:rsidRPr="00F86414">
        <w:rPr>
          <w:rFonts w:cstheme="minorHAnsi"/>
        </w:rPr>
        <w:t xml:space="preserve">Si a esta reflexión se añade la de Leopold Kronecker (1823-1891): </w:t>
      </w:r>
      <w:r w:rsidRPr="00F86414">
        <w:rPr>
          <w:rFonts w:cstheme="minorHAnsi"/>
          <w:i/>
          <w:iCs/>
        </w:rPr>
        <w:t>Los números enteros fueron hechos por Dios, lo demás es</w:t>
      </w:r>
      <w:r w:rsidRPr="00F86414">
        <w:rPr>
          <w:rFonts w:cstheme="minorHAnsi"/>
        </w:rPr>
        <w:t xml:space="preserve"> </w:t>
      </w:r>
      <w:r w:rsidRPr="00F86414">
        <w:rPr>
          <w:rFonts w:cstheme="minorHAnsi"/>
          <w:i/>
          <w:iCs/>
        </w:rPr>
        <w:t>obra del hombre tendríamos ya una secuencia racional de la</w:t>
      </w:r>
      <w:r w:rsidRPr="00F86414">
        <w:rPr>
          <w:rFonts w:cstheme="minorHAnsi"/>
        </w:rPr>
        <w:t xml:space="preserve"> </w:t>
      </w:r>
      <w:r w:rsidRPr="00F86414">
        <w:rPr>
          <w:rFonts w:cstheme="minorHAnsi"/>
          <w:i/>
          <w:iCs/>
        </w:rPr>
        <w:t>creación: primero Dios creó los números enteros, luego eligió</w:t>
      </w:r>
    </w:p>
    <w:p w14:paraId="3173BF5D" w14:textId="77777777" w:rsidR="00777A0D" w:rsidRPr="00F86414" w:rsidRDefault="00235100" w:rsidP="00F86414">
      <w:pPr>
        <w:autoSpaceDE w:val="0"/>
        <w:autoSpaceDN w:val="0"/>
        <w:adjustRightInd w:val="0"/>
        <w:spacing w:after="0" w:line="240" w:lineRule="auto"/>
        <w:jc w:val="both"/>
        <w:rPr>
          <w:rFonts w:cstheme="minorHAnsi"/>
          <w:i/>
          <w:iCs/>
        </w:rPr>
      </w:pPr>
      <w:r w:rsidRPr="00F86414">
        <w:rPr>
          <w:rFonts w:cstheme="minorHAnsi"/>
          <w:i/>
          <w:iCs/>
        </w:rPr>
        <w:t>el seis y entonces empezó a crear el mundo.</w:t>
      </w:r>
    </w:p>
    <w:p w14:paraId="408121AF" w14:textId="77777777" w:rsidR="00235100" w:rsidRPr="00F86414" w:rsidRDefault="00235100" w:rsidP="00235100">
      <w:pPr>
        <w:autoSpaceDE w:val="0"/>
        <w:autoSpaceDN w:val="0"/>
        <w:adjustRightInd w:val="0"/>
        <w:spacing w:after="0" w:line="240" w:lineRule="auto"/>
        <w:rPr>
          <w:rFonts w:cstheme="minorHAnsi"/>
          <w:i/>
          <w:iCs/>
        </w:rPr>
      </w:pPr>
    </w:p>
    <w:p w14:paraId="34F61AAE" w14:textId="77777777" w:rsidR="00235100" w:rsidRPr="00F86414" w:rsidRDefault="00235100" w:rsidP="00235100">
      <w:pPr>
        <w:autoSpaceDE w:val="0"/>
        <w:autoSpaceDN w:val="0"/>
        <w:adjustRightInd w:val="0"/>
        <w:spacing w:after="0" w:line="240" w:lineRule="auto"/>
        <w:rPr>
          <w:rFonts w:cstheme="minorHAnsi"/>
        </w:rPr>
      </w:pPr>
    </w:p>
    <w:p w14:paraId="606A5276" w14:textId="77777777" w:rsidR="009727BC" w:rsidRPr="00F86414" w:rsidRDefault="009727BC" w:rsidP="009727BC">
      <w:pPr>
        <w:autoSpaceDE w:val="0"/>
        <w:autoSpaceDN w:val="0"/>
        <w:adjustRightInd w:val="0"/>
        <w:spacing w:after="0" w:line="240" w:lineRule="auto"/>
        <w:rPr>
          <w:rFonts w:cstheme="minorHAnsi"/>
          <w:b/>
          <w:bCs/>
        </w:rPr>
      </w:pPr>
      <w:r w:rsidRPr="00F86414">
        <w:rPr>
          <w:rFonts w:cstheme="minorHAnsi"/>
          <w:b/>
          <w:bCs/>
        </w:rPr>
        <w:t>La pena de llamarse quebrado</w:t>
      </w:r>
    </w:p>
    <w:p w14:paraId="69EA5D1E" w14:textId="77777777" w:rsidR="009727BC" w:rsidRPr="00F86414" w:rsidRDefault="009727BC" w:rsidP="009727BC">
      <w:pPr>
        <w:autoSpaceDE w:val="0"/>
        <w:autoSpaceDN w:val="0"/>
        <w:adjustRightInd w:val="0"/>
        <w:spacing w:after="0" w:line="240" w:lineRule="auto"/>
        <w:rPr>
          <w:rFonts w:cstheme="minorHAnsi"/>
          <w:b/>
          <w:bCs/>
        </w:rPr>
      </w:pPr>
    </w:p>
    <w:p w14:paraId="5F034973" w14:textId="77777777" w:rsidR="00317470" w:rsidRPr="00F86414" w:rsidRDefault="009727BC" w:rsidP="00F86414">
      <w:pPr>
        <w:autoSpaceDE w:val="0"/>
        <w:autoSpaceDN w:val="0"/>
        <w:adjustRightInd w:val="0"/>
        <w:spacing w:after="0" w:line="240" w:lineRule="auto"/>
        <w:jc w:val="both"/>
        <w:rPr>
          <w:rFonts w:cstheme="minorHAnsi"/>
        </w:rPr>
      </w:pPr>
      <w:r w:rsidRPr="00F86414">
        <w:rPr>
          <w:rFonts w:cstheme="minorHAnsi"/>
        </w:rPr>
        <w:t>La denominación elogiosa de «números racionales» para referirse a 1/2, ¾ etc., no es heredera de las crueles calificaciones que se han ido dando a tan bonitos números que expresan una razón o proporción entre dos enteros.</w:t>
      </w:r>
    </w:p>
    <w:p w14:paraId="1C259CCB" w14:textId="77777777" w:rsidR="00545F40" w:rsidRPr="00F86414" w:rsidRDefault="00545F40" w:rsidP="00F86414">
      <w:pPr>
        <w:autoSpaceDE w:val="0"/>
        <w:autoSpaceDN w:val="0"/>
        <w:adjustRightInd w:val="0"/>
        <w:spacing w:after="0" w:line="240" w:lineRule="auto"/>
        <w:jc w:val="both"/>
        <w:rPr>
          <w:rFonts w:cstheme="minorHAnsi"/>
        </w:rPr>
      </w:pPr>
      <w:r w:rsidRPr="00F86414">
        <w:rPr>
          <w:rFonts w:cstheme="minorHAnsi"/>
        </w:rPr>
        <w:t xml:space="preserve">Cultivados ya desde muy antiguo y con representaciones jeroglíficas bellas en Egipto, los racionales llegan a Roma como números </w:t>
      </w:r>
      <w:proofErr w:type="spellStart"/>
      <w:r w:rsidRPr="00F86414">
        <w:rPr>
          <w:rFonts w:cstheme="minorHAnsi"/>
        </w:rPr>
        <w:t>fractos</w:t>
      </w:r>
      <w:proofErr w:type="spellEnd"/>
      <w:r w:rsidRPr="00F86414">
        <w:rPr>
          <w:rFonts w:cstheme="minorHAnsi"/>
        </w:rPr>
        <w:t xml:space="preserve">, números rotos, minucias..., lo que luego acabaremos de arreglar nosotros hablando de fracciones o de quebrados. Los sabios romanos ni se molestaron en tener símbolos para estas joyas y los describían con palabras (unan </w:t>
      </w:r>
      <w:proofErr w:type="spellStart"/>
      <w:r w:rsidRPr="00F86414">
        <w:rPr>
          <w:rFonts w:cstheme="minorHAnsi"/>
        </w:rPr>
        <w:t>secundam</w:t>
      </w:r>
      <w:proofErr w:type="spellEnd"/>
      <w:r w:rsidRPr="00F86414">
        <w:rPr>
          <w:rFonts w:cstheme="minorHAnsi"/>
        </w:rPr>
        <w:t xml:space="preserve">, una </w:t>
      </w:r>
      <w:proofErr w:type="spellStart"/>
      <w:r w:rsidRPr="00F86414">
        <w:rPr>
          <w:rFonts w:cstheme="minorHAnsi"/>
        </w:rPr>
        <w:t>quarta</w:t>
      </w:r>
      <w:proofErr w:type="spellEnd"/>
      <w:r w:rsidRPr="00F86414">
        <w:rPr>
          <w:rFonts w:cstheme="minorHAnsi"/>
        </w:rPr>
        <w:t>...).</w:t>
      </w:r>
    </w:p>
    <w:p w14:paraId="69FCCD51" w14:textId="77777777" w:rsidR="00545F40" w:rsidRPr="00F86414" w:rsidRDefault="00545F40" w:rsidP="00F86414">
      <w:pPr>
        <w:autoSpaceDE w:val="0"/>
        <w:autoSpaceDN w:val="0"/>
        <w:adjustRightInd w:val="0"/>
        <w:spacing w:after="0" w:line="240" w:lineRule="auto"/>
        <w:jc w:val="both"/>
        <w:rPr>
          <w:rFonts w:cstheme="minorHAnsi"/>
        </w:rPr>
      </w:pPr>
      <w:r w:rsidRPr="00F86414">
        <w:rPr>
          <w:rFonts w:cstheme="minorHAnsi"/>
        </w:rPr>
        <w:t>Suerte que con la numeración hindú (0, 1, 2, 3...) esto mejoró y ya se colocaban primero numeradores arriba y debajo -sin raya- los denominadores. Lo de quebrarse sólo suena bien en los versos de Antonio Machado.</w:t>
      </w:r>
    </w:p>
    <w:p w14:paraId="225D97C3" w14:textId="77777777" w:rsidR="001B6FBC" w:rsidRPr="00F86414" w:rsidRDefault="001B6FBC" w:rsidP="00545F40">
      <w:pPr>
        <w:autoSpaceDE w:val="0"/>
        <w:autoSpaceDN w:val="0"/>
        <w:adjustRightInd w:val="0"/>
        <w:spacing w:after="0" w:line="240" w:lineRule="auto"/>
        <w:rPr>
          <w:rFonts w:cstheme="minorHAnsi"/>
        </w:rPr>
      </w:pPr>
    </w:p>
    <w:p w14:paraId="7B93C690" w14:textId="77777777" w:rsidR="001B6FBC" w:rsidRPr="00F86414" w:rsidRDefault="001B6FBC" w:rsidP="00545F40">
      <w:pPr>
        <w:autoSpaceDE w:val="0"/>
        <w:autoSpaceDN w:val="0"/>
        <w:adjustRightInd w:val="0"/>
        <w:spacing w:after="0" w:line="240" w:lineRule="auto"/>
        <w:rPr>
          <w:rFonts w:cstheme="minorHAnsi"/>
        </w:rPr>
      </w:pPr>
      <w:r w:rsidRPr="00F86414">
        <w:rPr>
          <w:rFonts w:cstheme="minorHAnsi"/>
        </w:rPr>
        <w:t>ACTIVIDAD.</w:t>
      </w:r>
    </w:p>
    <w:p w14:paraId="6F358163" w14:textId="77777777" w:rsidR="001B6FBC" w:rsidRPr="00F86414" w:rsidRDefault="001B6FBC" w:rsidP="00545F40">
      <w:pPr>
        <w:autoSpaceDE w:val="0"/>
        <w:autoSpaceDN w:val="0"/>
        <w:adjustRightInd w:val="0"/>
        <w:spacing w:after="0" w:line="240" w:lineRule="auto"/>
        <w:rPr>
          <w:rFonts w:cstheme="minorHAnsi"/>
        </w:rPr>
      </w:pPr>
    </w:p>
    <w:p w14:paraId="72B1B590" w14:textId="77777777" w:rsidR="001B6FBC" w:rsidRPr="00F86414" w:rsidRDefault="001B6FBC" w:rsidP="00545F40">
      <w:pPr>
        <w:autoSpaceDE w:val="0"/>
        <w:autoSpaceDN w:val="0"/>
        <w:adjustRightInd w:val="0"/>
        <w:spacing w:after="0" w:line="240" w:lineRule="auto"/>
        <w:rPr>
          <w:rFonts w:cstheme="minorHAnsi"/>
        </w:rPr>
      </w:pPr>
      <w:r w:rsidRPr="00F86414">
        <w:rPr>
          <w:rFonts w:cstheme="minorHAnsi"/>
        </w:rPr>
        <w:t>1. Haga una síntesis de la lectura. No superior a una página, tamaño de letra normal.</w:t>
      </w:r>
    </w:p>
    <w:p w14:paraId="268F463B" w14:textId="77777777" w:rsidR="001B6FBC" w:rsidRPr="00F86414" w:rsidRDefault="001B6FBC" w:rsidP="00545F40">
      <w:pPr>
        <w:autoSpaceDE w:val="0"/>
        <w:autoSpaceDN w:val="0"/>
        <w:adjustRightInd w:val="0"/>
        <w:spacing w:after="0" w:line="240" w:lineRule="auto"/>
        <w:rPr>
          <w:rFonts w:cstheme="minorHAnsi"/>
        </w:rPr>
      </w:pPr>
      <w:r w:rsidRPr="00F86414">
        <w:rPr>
          <w:rFonts w:cstheme="minorHAnsi"/>
        </w:rPr>
        <w:t>2. Busque el significado de palabras desconocidas.</w:t>
      </w:r>
    </w:p>
    <w:p w14:paraId="61861515" w14:textId="77777777" w:rsidR="00C115BF" w:rsidRPr="00F86414" w:rsidRDefault="001B6FBC" w:rsidP="00545F40">
      <w:pPr>
        <w:autoSpaceDE w:val="0"/>
        <w:autoSpaceDN w:val="0"/>
        <w:adjustRightInd w:val="0"/>
        <w:spacing w:after="0" w:line="240" w:lineRule="auto"/>
        <w:rPr>
          <w:rFonts w:cstheme="minorHAnsi"/>
        </w:rPr>
      </w:pPr>
      <w:r w:rsidRPr="00F86414">
        <w:rPr>
          <w:rFonts w:cstheme="minorHAnsi"/>
        </w:rPr>
        <w:t>3. De los personajes que se nombran en la lectura, consulte su biografía y haga una caracterización del mismo, se puede disfrazar</w:t>
      </w:r>
      <w:r w:rsidR="00C115BF" w:rsidRPr="00F86414">
        <w:rPr>
          <w:rFonts w:cstheme="minorHAnsi"/>
        </w:rPr>
        <w:t xml:space="preserve"> y contarnos mediante un vídeo corto lo más importante que haya sucedido en la vida del personaje.</w:t>
      </w:r>
    </w:p>
    <w:p w14:paraId="6FE3A3B0" w14:textId="77777777" w:rsidR="002E2311" w:rsidRPr="00F86414" w:rsidRDefault="00C115BF" w:rsidP="00545F40">
      <w:pPr>
        <w:autoSpaceDE w:val="0"/>
        <w:autoSpaceDN w:val="0"/>
        <w:adjustRightInd w:val="0"/>
        <w:spacing w:after="0" w:line="240" w:lineRule="auto"/>
        <w:rPr>
          <w:rFonts w:cstheme="minorHAnsi"/>
        </w:rPr>
      </w:pPr>
      <w:r w:rsidRPr="00F86414">
        <w:rPr>
          <w:rFonts w:cstheme="minorHAnsi"/>
        </w:rPr>
        <w:t>4. De la lectura que dato o información le pareció curiosa o interesante y por qué?</w:t>
      </w:r>
    </w:p>
    <w:p w14:paraId="0B0B87B5" w14:textId="77777777" w:rsidR="002E2311" w:rsidRPr="00F86414" w:rsidRDefault="002E2311" w:rsidP="002E2311">
      <w:pPr>
        <w:autoSpaceDE w:val="0"/>
        <w:autoSpaceDN w:val="0"/>
        <w:adjustRightInd w:val="0"/>
        <w:spacing w:after="0" w:line="240" w:lineRule="auto"/>
        <w:rPr>
          <w:rFonts w:cstheme="minorHAnsi"/>
        </w:rPr>
      </w:pPr>
      <w:r w:rsidRPr="00F86414">
        <w:rPr>
          <w:rFonts w:cstheme="minorHAnsi"/>
        </w:rPr>
        <w:t xml:space="preserve">5. A través de diferentes anécdotas el autor subraya la trascendencia de la difusión de </w:t>
      </w:r>
      <w:r w:rsidRPr="00F86414">
        <w:rPr>
          <w:rFonts w:cstheme="minorHAnsi"/>
          <w:i/>
          <w:iCs/>
        </w:rPr>
        <w:t xml:space="preserve">Los elementos </w:t>
      </w:r>
      <w:r w:rsidRPr="00F86414">
        <w:rPr>
          <w:rFonts w:cstheme="minorHAnsi"/>
        </w:rPr>
        <w:t xml:space="preserve">de Euclides ¿Por qué fue tan importante esta obra? ¿Qué hizo de </w:t>
      </w:r>
      <w:r w:rsidRPr="00F86414">
        <w:rPr>
          <w:rFonts w:cstheme="minorHAnsi"/>
          <w:i/>
          <w:iCs/>
        </w:rPr>
        <w:t>Los</w:t>
      </w:r>
    </w:p>
    <w:p w14:paraId="5461EC77" w14:textId="77777777" w:rsidR="001B6FBC" w:rsidRPr="00F86414" w:rsidRDefault="002E2311" w:rsidP="002E2311">
      <w:pPr>
        <w:autoSpaceDE w:val="0"/>
        <w:autoSpaceDN w:val="0"/>
        <w:adjustRightInd w:val="0"/>
        <w:spacing w:after="0" w:line="240" w:lineRule="auto"/>
        <w:rPr>
          <w:rFonts w:cstheme="minorHAnsi"/>
        </w:rPr>
      </w:pPr>
      <w:r w:rsidRPr="00F86414">
        <w:rPr>
          <w:rFonts w:cstheme="minorHAnsi"/>
          <w:i/>
          <w:iCs/>
        </w:rPr>
        <w:t xml:space="preserve">elementos </w:t>
      </w:r>
      <w:r w:rsidRPr="00F86414">
        <w:rPr>
          <w:rFonts w:cstheme="minorHAnsi"/>
        </w:rPr>
        <w:t xml:space="preserve">el segundo </w:t>
      </w:r>
      <w:proofErr w:type="spellStart"/>
      <w:proofErr w:type="gramStart"/>
      <w:r w:rsidRPr="00F86414">
        <w:rPr>
          <w:rFonts w:cstheme="minorHAnsi"/>
          <w:i/>
          <w:iCs/>
        </w:rPr>
        <w:t>best</w:t>
      </w:r>
      <w:proofErr w:type="spellEnd"/>
      <w:r w:rsidRPr="00F86414">
        <w:rPr>
          <w:rFonts w:cstheme="minorHAnsi"/>
          <w:i/>
          <w:iCs/>
        </w:rPr>
        <w:t xml:space="preserve"> </w:t>
      </w:r>
      <w:proofErr w:type="spellStart"/>
      <w:r w:rsidRPr="00F86414">
        <w:rPr>
          <w:rFonts w:cstheme="minorHAnsi"/>
          <w:i/>
          <w:iCs/>
        </w:rPr>
        <w:t>seller</w:t>
      </w:r>
      <w:proofErr w:type="spellEnd"/>
      <w:proofErr w:type="gramEnd"/>
      <w:r w:rsidRPr="00F86414">
        <w:rPr>
          <w:rFonts w:cstheme="minorHAnsi"/>
          <w:i/>
          <w:iCs/>
        </w:rPr>
        <w:t xml:space="preserve"> </w:t>
      </w:r>
      <w:r w:rsidRPr="00F86414">
        <w:rPr>
          <w:rFonts w:cstheme="minorHAnsi"/>
        </w:rPr>
        <w:t>desde la invención de la imprenta?</w:t>
      </w:r>
      <w:r w:rsidR="001B6FBC" w:rsidRPr="00F86414">
        <w:rPr>
          <w:rFonts w:cstheme="minorHAnsi"/>
        </w:rPr>
        <w:t xml:space="preserve">  </w:t>
      </w:r>
    </w:p>
    <w:p w14:paraId="4BB97688" w14:textId="77777777" w:rsidR="00317470" w:rsidRPr="00F86414" w:rsidRDefault="00317470" w:rsidP="00071163">
      <w:pPr>
        <w:jc w:val="center"/>
        <w:rPr>
          <w:rFonts w:eastAsiaTheme="minorEastAsia" w:cstheme="minorHAnsi"/>
          <w:sz w:val="24"/>
          <w:szCs w:val="24"/>
        </w:rPr>
      </w:pPr>
    </w:p>
    <w:p w14:paraId="25052F6D" w14:textId="77777777" w:rsidR="00317470" w:rsidRPr="00F86414" w:rsidRDefault="00317470" w:rsidP="00071163">
      <w:pPr>
        <w:jc w:val="center"/>
        <w:rPr>
          <w:rFonts w:eastAsiaTheme="minorEastAsia" w:cstheme="minorHAnsi"/>
          <w:sz w:val="24"/>
          <w:szCs w:val="24"/>
        </w:rPr>
      </w:pPr>
    </w:p>
    <w:p w14:paraId="52F93147" w14:textId="77777777" w:rsidR="00071163" w:rsidRPr="00F86414" w:rsidRDefault="005759E9" w:rsidP="00882182">
      <w:pPr>
        <w:jc w:val="right"/>
        <w:rPr>
          <w:rFonts w:cstheme="minorHAnsi"/>
          <w:color w:val="5F6368"/>
          <w:sz w:val="16"/>
          <w:szCs w:val="16"/>
        </w:rPr>
      </w:pPr>
      <w:hyperlink r:id="rId10" w:history="1">
        <w:r w:rsidR="00882182" w:rsidRPr="00F86414">
          <w:rPr>
            <w:rStyle w:val="Hipervnculo"/>
            <w:rFonts w:cstheme="minorHAnsi"/>
            <w:sz w:val="16"/>
            <w:szCs w:val="16"/>
          </w:rPr>
          <w:t>www.matematicatuya.com</w:t>
        </w:r>
      </w:hyperlink>
    </w:p>
    <w:p w14:paraId="3CE451FA" w14:textId="77777777" w:rsidR="00882182" w:rsidRPr="00F86414" w:rsidRDefault="00882182" w:rsidP="00882182">
      <w:pPr>
        <w:jc w:val="right"/>
        <w:rPr>
          <w:rFonts w:eastAsiaTheme="minorEastAsia" w:cstheme="minorHAnsi"/>
          <w:sz w:val="16"/>
          <w:szCs w:val="16"/>
        </w:rPr>
      </w:pPr>
      <w:r w:rsidRPr="00F86414">
        <w:rPr>
          <w:rFonts w:cstheme="minorHAnsi"/>
          <w:b/>
          <w:bCs/>
          <w:i/>
          <w:iCs/>
          <w:sz w:val="16"/>
          <w:szCs w:val="16"/>
        </w:rPr>
        <w:t>www.planetalector.com</w:t>
      </w:r>
    </w:p>
    <w:sectPr w:rsidR="00882182" w:rsidRPr="00F86414">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66C63" w14:textId="77777777" w:rsidR="005759E9" w:rsidRDefault="005759E9" w:rsidP="0087749E">
      <w:pPr>
        <w:spacing w:after="0" w:line="240" w:lineRule="auto"/>
      </w:pPr>
      <w:r>
        <w:separator/>
      </w:r>
    </w:p>
  </w:endnote>
  <w:endnote w:type="continuationSeparator" w:id="0">
    <w:p w14:paraId="3681E2F7" w14:textId="77777777" w:rsidR="005759E9" w:rsidRDefault="005759E9" w:rsidP="0087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1AF0" w14:textId="77777777" w:rsidR="009727BC" w:rsidRPr="00305CC6" w:rsidRDefault="009727BC" w:rsidP="0087749E">
    <w:pPr>
      <w:tabs>
        <w:tab w:val="center" w:pos="4419"/>
        <w:tab w:val="right" w:pos="8838"/>
      </w:tabs>
      <w:spacing w:after="0" w:line="240" w:lineRule="auto"/>
      <w:jc w:val="center"/>
      <w:rPr>
        <w:rFonts w:ascii="Calibri" w:eastAsia="Calibri" w:hAnsi="Calibri" w:cs="Times New Roman"/>
        <w:lang w:val="es-CO"/>
      </w:rPr>
    </w:pPr>
    <w:bookmarkStart w:id="4" w:name="_Hlk35074244"/>
    <w:r w:rsidRPr="00305CC6">
      <w:rPr>
        <w:rFonts w:ascii="Calibri" w:eastAsia="Calibri" w:hAnsi="Calibri" w:cs="Times New Roman"/>
        <w:lang w:val="es-CO"/>
      </w:rPr>
      <w:t>De corazón ¡MARTIANOS!</w:t>
    </w:r>
    <w:bookmarkEnd w:id="4"/>
  </w:p>
  <w:p w14:paraId="45AC68DE" w14:textId="77777777" w:rsidR="009727BC" w:rsidRDefault="00972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3269" w14:textId="77777777" w:rsidR="005759E9" w:rsidRDefault="005759E9" w:rsidP="0087749E">
      <w:pPr>
        <w:spacing w:after="0" w:line="240" w:lineRule="auto"/>
      </w:pPr>
      <w:r>
        <w:separator/>
      </w:r>
    </w:p>
  </w:footnote>
  <w:footnote w:type="continuationSeparator" w:id="0">
    <w:p w14:paraId="695CA94E" w14:textId="77777777" w:rsidR="005759E9" w:rsidRDefault="005759E9" w:rsidP="0087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227E9" w14:textId="529EFA44" w:rsidR="00F86414" w:rsidRPr="00305CC6" w:rsidRDefault="00F86414" w:rsidP="00F86414">
    <w:pPr>
      <w:widowControl w:val="0"/>
      <w:autoSpaceDE w:val="0"/>
      <w:autoSpaceDN w:val="0"/>
      <w:adjustRightInd w:val="0"/>
      <w:spacing w:before="21" w:after="0" w:line="259" w:lineRule="exact"/>
      <w:rPr>
        <w:rFonts w:eastAsia="Times New Roman" w:cs="Calibri"/>
        <w:b/>
        <w:bCs/>
        <w:sz w:val="28"/>
        <w:szCs w:val="28"/>
        <w:lang w:val="es-CO" w:eastAsia="es-CO"/>
      </w:rPr>
    </w:pPr>
    <w:r w:rsidRPr="00305CC6">
      <w:rPr>
        <w:noProof/>
        <w:lang w:val="es-CO" w:eastAsia="es-CO"/>
      </w:rPr>
      <w:drawing>
        <wp:inline distT="0" distB="0" distL="0" distR="0" wp14:anchorId="37F3E310" wp14:editId="225AA6EB">
          <wp:extent cx="711144" cy="1809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flipV="1">
                    <a:off x="0" y="0"/>
                    <a:ext cx="801932" cy="204079"/>
                  </a:xfrm>
                  <a:prstGeom prst="rect">
                    <a:avLst/>
                  </a:prstGeom>
                  <a:ln>
                    <a:noFill/>
                  </a:ln>
                  <a:extLst>
                    <a:ext uri="{53640926-AAD7-44D8-BBD7-CCE9431645EC}">
                      <a14:shadowObscured xmlns:a14="http://schemas.microsoft.com/office/drawing/2010/main"/>
                    </a:ext>
                  </a:extLst>
                </pic:spPr>
              </pic:pic>
            </a:graphicData>
          </a:graphic>
        </wp:inline>
      </w:drawing>
    </w:r>
    <w:r w:rsidRPr="00305CC6">
      <w:rPr>
        <w:noProof/>
        <w:lang w:val="es-CO" w:eastAsia="es-CO"/>
      </w:rPr>
      <w:drawing>
        <wp:anchor distT="0" distB="0" distL="114300" distR="114300" simplePos="0" relativeHeight="251659264" behindDoc="0" locked="0" layoutInCell="1" allowOverlap="1" wp14:anchorId="4F556C15" wp14:editId="1B203447">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anchor>
      </w:drawing>
    </w:r>
    <w:r>
      <w:rPr>
        <w:rFonts w:eastAsia="Times New Roman" w:cs="Calibri"/>
        <w:b/>
        <w:bCs/>
        <w:sz w:val="28"/>
        <w:szCs w:val="28"/>
        <w:lang w:val="es-CO" w:eastAsia="es-CO"/>
      </w:rPr>
      <w:tab/>
    </w:r>
    <w:r>
      <w:rPr>
        <w:rFonts w:eastAsia="Times New Roman" w:cs="Calibri"/>
        <w:b/>
        <w:bCs/>
        <w:sz w:val="28"/>
        <w:szCs w:val="28"/>
        <w:lang w:val="es-CO" w:eastAsia="es-CO"/>
      </w:rPr>
      <w:tab/>
    </w:r>
    <w:r w:rsidRPr="00305CC6">
      <w:rPr>
        <w:rFonts w:eastAsia="Times New Roman" w:cs="Calibri"/>
        <w:b/>
        <w:bCs/>
        <w:sz w:val="28"/>
        <w:szCs w:val="28"/>
        <w:lang w:val="es-CO" w:eastAsia="es-CO"/>
      </w:rPr>
      <w:t>COLEGIO JOSÉ MARTÍ I.E.D.</w:t>
    </w:r>
  </w:p>
  <w:p w14:paraId="6BF1DEEC" w14:textId="79A689F3" w:rsidR="00F86414" w:rsidRPr="00305CC6" w:rsidRDefault="00F86414" w:rsidP="00F86414">
    <w:pPr>
      <w:widowControl w:val="0"/>
      <w:autoSpaceDE w:val="0"/>
      <w:autoSpaceDN w:val="0"/>
      <w:adjustRightInd w:val="0"/>
      <w:spacing w:before="21" w:after="0" w:line="259" w:lineRule="exact"/>
      <w:jc w:val="center"/>
      <w:rPr>
        <w:rFonts w:eastAsia="Times New Roman" w:cs="Calibri"/>
        <w:b/>
        <w:bCs/>
        <w:w w:val="106"/>
        <w:lang w:val="es-CO" w:eastAsia="es-CO"/>
      </w:rPr>
    </w:pPr>
    <w:r w:rsidRPr="00305CC6">
      <w:rPr>
        <w:rFonts w:eastAsia="Times New Roman" w:cs="Calibri"/>
        <w:b/>
        <w:bCs/>
        <w:w w:val="106"/>
        <w:lang w:val="es-CO" w:eastAsia="es-CO"/>
      </w:rPr>
      <w:t>“FORMACIÓN PARA EL DESARROLLO HUMANO, INTEGRAL Y SOCIAL”</w:t>
    </w:r>
  </w:p>
  <w:p w14:paraId="0D1A47D6" w14:textId="77777777" w:rsidR="00F86414" w:rsidRPr="00F86414" w:rsidRDefault="00F86414" w:rsidP="00F864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097"/>
    <w:multiLevelType w:val="hybridMultilevel"/>
    <w:tmpl w:val="40460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403DD5"/>
    <w:multiLevelType w:val="hybridMultilevel"/>
    <w:tmpl w:val="49E6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9E"/>
    <w:rsid w:val="00000DD7"/>
    <w:rsid w:val="00003B5C"/>
    <w:rsid w:val="0000429D"/>
    <w:rsid w:val="000073AF"/>
    <w:rsid w:val="00010003"/>
    <w:rsid w:val="00011145"/>
    <w:rsid w:val="000132E0"/>
    <w:rsid w:val="00020978"/>
    <w:rsid w:val="00022051"/>
    <w:rsid w:val="0002348D"/>
    <w:rsid w:val="00024F22"/>
    <w:rsid w:val="0002514C"/>
    <w:rsid w:val="00031076"/>
    <w:rsid w:val="00031242"/>
    <w:rsid w:val="00033195"/>
    <w:rsid w:val="0003586D"/>
    <w:rsid w:val="00037233"/>
    <w:rsid w:val="00040766"/>
    <w:rsid w:val="0004150F"/>
    <w:rsid w:val="00042CF1"/>
    <w:rsid w:val="00042FDE"/>
    <w:rsid w:val="00046EF4"/>
    <w:rsid w:val="00051E0F"/>
    <w:rsid w:val="00063AAC"/>
    <w:rsid w:val="000647EA"/>
    <w:rsid w:val="00071163"/>
    <w:rsid w:val="00076AA4"/>
    <w:rsid w:val="0008049E"/>
    <w:rsid w:val="0008101F"/>
    <w:rsid w:val="00083A90"/>
    <w:rsid w:val="00084532"/>
    <w:rsid w:val="00087626"/>
    <w:rsid w:val="00090B21"/>
    <w:rsid w:val="00092090"/>
    <w:rsid w:val="00092373"/>
    <w:rsid w:val="00093249"/>
    <w:rsid w:val="00093A0D"/>
    <w:rsid w:val="00094509"/>
    <w:rsid w:val="000A1194"/>
    <w:rsid w:val="000A4B0C"/>
    <w:rsid w:val="000A6C6A"/>
    <w:rsid w:val="000A7BB8"/>
    <w:rsid w:val="000B06C3"/>
    <w:rsid w:val="000B24E7"/>
    <w:rsid w:val="000B2D0D"/>
    <w:rsid w:val="000B432A"/>
    <w:rsid w:val="000B49E1"/>
    <w:rsid w:val="000B5B1B"/>
    <w:rsid w:val="000B624F"/>
    <w:rsid w:val="000B7EC2"/>
    <w:rsid w:val="000C301A"/>
    <w:rsid w:val="000C385A"/>
    <w:rsid w:val="000C4A99"/>
    <w:rsid w:val="000D0448"/>
    <w:rsid w:val="000D26CC"/>
    <w:rsid w:val="000D58A6"/>
    <w:rsid w:val="000E2C2B"/>
    <w:rsid w:val="000E4D63"/>
    <w:rsid w:val="000E533C"/>
    <w:rsid w:val="000F32AB"/>
    <w:rsid w:val="000F5971"/>
    <w:rsid w:val="000F791B"/>
    <w:rsid w:val="00100F5F"/>
    <w:rsid w:val="001011AB"/>
    <w:rsid w:val="001042FB"/>
    <w:rsid w:val="00106EB2"/>
    <w:rsid w:val="00107C31"/>
    <w:rsid w:val="00120B87"/>
    <w:rsid w:val="001218C0"/>
    <w:rsid w:val="001231C6"/>
    <w:rsid w:val="0012446F"/>
    <w:rsid w:val="001352AD"/>
    <w:rsid w:val="0013632C"/>
    <w:rsid w:val="0013698D"/>
    <w:rsid w:val="0013774E"/>
    <w:rsid w:val="00137A18"/>
    <w:rsid w:val="00137B5A"/>
    <w:rsid w:val="00141E71"/>
    <w:rsid w:val="001443EF"/>
    <w:rsid w:val="001470C9"/>
    <w:rsid w:val="001519E5"/>
    <w:rsid w:val="00153E89"/>
    <w:rsid w:val="00153E9C"/>
    <w:rsid w:val="001550D1"/>
    <w:rsid w:val="001555D7"/>
    <w:rsid w:val="00163129"/>
    <w:rsid w:val="00166923"/>
    <w:rsid w:val="00171881"/>
    <w:rsid w:val="00173B7C"/>
    <w:rsid w:val="0017426D"/>
    <w:rsid w:val="001757AE"/>
    <w:rsid w:val="0019219D"/>
    <w:rsid w:val="00193B06"/>
    <w:rsid w:val="00193DFE"/>
    <w:rsid w:val="0019589B"/>
    <w:rsid w:val="00195C0C"/>
    <w:rsid w:val="001B0543"/>
    <w:rsid w:val="001B1764"/>
    <w:rsid w:val="001B3504"/>
    <w:rsid w:val="001B3630"/>
    <w:rsid w:val="001B3D01"/>
    <w:rsid w:val="001B6FBC"/>
    <w:rsid w:val="001C00B0"/>
    <w:rsid w:val="001C1625"/>
    <w:rsid w:val="001C2583"/>
    <w:rsid w:val="001C467B"/>
    <w:rsid w:val="001C5388"/>
    <w:rsid w:val="001C54E6"/>
    <w:rsid w:val="001C793A"/>
    <w:rsid w:val="001D2819"/>
    <w:rsid w:val="001D301C"/>
    <w:rsid w:val="001D31F4"/>
    <w:rsid w:val="001D4074"/>
    <w:rsid w:val="001D6690"/>
    <w:rsid w:val="001E33AE"/>
    <w:rsid w:val="001E346A"/>
    <w:rsid w:val="001E3698"/>
    <w:rsid w:val="001F0F35"/>
    <w:rsid w:val="001F3E25"/>
    <w:rsid w:val="00200DBB"/>
    <w:rsid w:val="00201424"/>
    <w:rsid w:val="0020294F"/>
    <w:rsid w:val="00211083"/>
    <w:rsid w:val="00214FA9"/>
    <w:rsid w:val="0022189B"/>
    <w:rsid w:val="00222153"/>
    <w:rsid w:val="00222809"/>
    <w:rsid w:val="00223ACA"/>
    <w:rsid w:val="00224AF0"/>
    <w:rsid w:val="00225B1E"/>
    <w:rsid w:val="0023126A"/>
    <w:rsid w:val="00231B0E"/>
    <w:rsid w:val="002321C3"/>
    <w:rsid w:val="00232A2B"/>
    <w:rsid w:val="00235100"/>
    <w:rsid w:val="00237328"/>
    <w:rsid w:val="00237806"/>
    <w:rsid w:val="00243880"/>
    <w:rsid w:val="00245061"/>
    <w:rsid w:val="0025565F"/>
    <w:rsid w:val="002573F7"/>
    <w:rsid w:val="00260029"/>
    <w:rsid w:val="00261607"/>
    <w:rsid w:val="00261B06"/>
    <w:rsid w:val="00262F17"/>
    <w:rsid w:val="002631E2"/>
    <w:rsid w:val="00264BFD"/>
    <w:rsid w:val="00266BF1"/>
    <w:rsid w:val="00270861"/>
    <w:rsid w:val="00273606"/>
    <w:rsid w:val="00274074"/>
    <w:rsid w:val="002745DA"/>
    <w:rsid w:val="00277476"/>
    <w:rsid w:val="002818C0"/>
    <w:rsid w:val="0028249B"/>
    <w:rsid w:val="002829FC"/>
    <w:rsid w:val="00287739"/>
    <w:rsid w:val="00287F0F"/>
    <w:rsid w:val="00290055"/>
    <w:rsid w:val="00295F4F"/>
    <w:rsid w:val="0029618A"/>
    <w:rsid w:val="002964E5"/>
    <w:rsid w:val="002A066A"/>
    <w:rsid w:val="002A1161"/>
    <w:rsid w:val="002A21BD"/>
    <w:rsid w:val="002A2B6D"/>
    <w:rsid w:val="002A2C7E"/>
    <w:rsid w:val="002A325C"/>
    <w:rsid w:val="002A3DB8"/>
    <w:rsid w:val="002B1F83"/>
    <w:rsid w:val="002C7FF9"/>
    <w:rsid w:val="002E2311"/>
    <w:rsid w:val="002E483A"/>
    <w:rsid w:val="002E7339"/>
    <w:rsid w:val="002F35CC"/>
    <w:rsid w:val="003103A0"/>
    <w:rsid w:val="003127DC"/>
    <w:rsid w:val="00316B1A"/>
    <w:rsid w:val="003171A3"/>
    <w:rsid w:val="00317470"/>
    <w:rsid w:val="00317825"/>
    <w:rsid w:val="0032161F"/>
    <w:rsid w:val="0032312E"/>
    <w:rsid w:val="00323FA3"/>
    <w:rsid w:val="00324E87"/>
    <w:rsid w:val="00335C4F"/>
    <w:rsid w:val="00336030"/>
    <w:rsid w:val="003360FC"/>
    <w:rsid w:val="0033652F"/>
    <w:rsid w:val="00336CC1"/>
    <w:rsid w:val="003415A1"/>
    <w:rsid w:val="00344453"/>
    <w:rsid w:val="003518E1"/>
    <w:rsid w:val="003537AD"/>
    <w:rsid w:val="00361AA7"/>
    <w:rsid w:val="00363011"/>
    <w:rsid w:val="00363E4F"/>
    <w:rsid w:val="00365CF5"/>
    <w:rsid w:val="0037030E"/>
    <w:rsid w:val="00371409"/>
    <w:rsid w:val="003717D4"/>
    <w:rsid w:val="003773E3"/>
    <w:rsid w:val="003806E0"/>
    <w:rsid w:val="00385A03"/>
    <w:rsid w:val="00390042"/>
    <w:rsid w:val="00391829"/>
    <w:rsid w:val="00393E3D"/>
    <w:rsid w:val="003A08D7"/>
    <w:rsid w:val="003A1534"/>
    <w:rsid w:val="003A1B36"/>
    <w:rsid w:val="003A35FB"/>
    <w:rsid w:val="003A47A1"/>
    <w:rsid w:val="003A79BA"/>
    <w:rsid w:val="003B20BD"/>
    <w:rsid w:val="003B633D"/>
    <w:rsid w:val="003C261E"/>
    <w:rsid w:val="003C3AE2"/>
    <w:rsid w:val="003D23FF"/>
    <w:rsid w:val="003D4A7A"/>
    <w:rsid w:val="003D6AD4"/>
    <w:rsid w:val="003E71A8"/>
    <w:rsid w:val="003F2D7F"/>
    <w:rsid w:val="003F3F5D"/>
    <w:rsid w:val="003F49E5"/>
    <w:rsid w:val="003F5688"/>
    <w:rsid w:val="003F67C0"/>
    <w:rsid w:val="003F6E9E"/>
    <w:rsid w:val="00402224"/>
    <w:rsid w:val="0040356D"/>
    <w:rsid w:val="00403D74"/>
    <w:rsid w:val="004141AF"/>
    <w:rsid w:val="00415845"/>
    <w:rsid w:val="0041602B"/>
    <w:rsid w:val="00416F14"/>
    <w:rsid w:val="004210BE"/>
    <w:rsid w:val="00422C80"/>
    <w:rsid w:val="00425AC3"/>
    <w:rsid w:val="00434B80"/>
    <w:rsid w:val="00435131"/>
    <w:rsid w:val="004354FF"/>
    <w:rsid w:val="00437202"/>
    <w:rsid w:val="0043720E"/>
    <w:rsid w:val="004409F8"/>
    <w:rsid w:val="004441ED"/>
    <w:rsid w:val="00447F49"/>
    <w:rsid w:val="00461444"/>
    <w:rsid w:val="0046317C"/>
    <w:rsid w:val="00470031"/>
    <w:rsid w:val="00474CA4"/>
    <w:rsid w:val="00475A5C"/>
    <w:rsid w:val="004777FC"/>
    <w:rsid w:val="00477D80"/>
    <w:rsid w:val="0048224B"/>
    <w:rsid w:val="00483956"/>
    <w:rsid w:val="004854D2"/>
    <w:rsid w:val="0049278E"/>
    <w:rsid w:val="0049290D"/>
    <w:rsid w:val="004934E2"/>
    <w:rsid w:val="004A0762"/>
    <w:rsid w:val="004A0B4F"/>
    <w:rsid w:val="004A152F"/>
    <w:rsid w:val="004A57F5"/>
    <w:rsid w:val="004A68AA"/>
    <w:rsid w:val="004A77BC"/>
    <w:rsid w:val="004B2334"/>
    <w:rsid w:val="004B7999"/>
    <w:rsid w:val="004C095E"/>
    <w:rsid w:val="004D0F9E"/>
    <w:rsid w:val="004D1A21"/>
    <w:rsid w:val="004D2200"/>
    <w:rsid w:val="004D6147"/>
    <w:rsid w:val="004E308A"/>
    <w:rsid w:val="004E7152"/>
    <w:rsid w:val="004F46D5"/>
    <w:rsid w:val="004F4800"/>
    <w:rsid w:val="004F51B4"/>
    <w:rsid w:val="0050701D"/>
    <w:rsid w:val="0051005D"/>
    <w:rsid w:val="00510F13"/>
    <w:rsid w:val="00511D8C"/>
    <w:rsid w:val="0051206C"/>
    <w:rsid w:val="00524919"/>
    <w:rsid w:val="0053198D"/>
    <w:rsid w:val="00537AB9"/>
    <w:rsid w:val="00540C81"/>
    <w:rsid w:val="00542F85"/>
    <w:rsid w:val="00543502"/>
    <w:rsid w:val="00545F40"/>
    <w:rsid w:val="00552B49"/>
    <w:rsid w:val="00555585"/>
    <w:rsid w:val="00557EA6"/>
    <w:rsid w:val="00565193"/>
    <w:rsid w:val="0056708D"/>
    <w:rsid w:val="0057018E"/>
    <w:rsid w:val="00572E91"/>
    <w:rsid w:val="00573F86"/>
    <w:rsid w:val="0057457F"/>
    <w:rsid w:val="00575142"/>
    <w:rsid w:val="005759E9"/>
    <w:rsid w:val="005764F2"/>
    <w:rsid w:val="0057753A"/>
    <w:rsid w:val="00577A68"/>
    <w:rsid w:val="00584069"/>
    <w:rsid w:val="005851FC"/>
    <w:rsid w:val="00587710"/>
    <w:rsid w:val="005938C9"/>
    <w:rsid w:val="00595111"/>
    <w:rsid w:val="00595C80"/>
    <w:rsid w:val="005A085E"/>
    <w:rsid w:val="005A34AD"/>
    <w:rsid w:val="005A505F"/>
    <w:rsid w:val="005A6152"/>
    <w:rsid w:val="005B1269"/>
    <w:rsid w:val="005B3454"/>
    <w:rsid w:val="005C28F7"/>
    <w:rsid w:val="005C464D"/>
    <w:rsid w:val="005D2380"/>
    <w:rsid w:val="005D5DC6"/>
    <w:rsid w:val="005D6AB1"/>
    <w:rsid w:val="005E0CB0"/>
    <w:rsid w:val="005E2B2F"/>
    <w:rsid w:val="005E3148"/>
    <w:rsid w:val="005E4865"/>
    <w:rsid w:val="005E4E09"/>
    <w:rsid w:val="005E4EE4"/>
    <w:rsid w:val="005F1A47"/>
    <w:rsid w:val="005F3BFC"/>
    <w:rsid w:val="005F684F"/>
    <w:rsid w:val="005F7649"/>
    <w:rsid w:val="00605032"/>
    <w:rsid w:val="00606229"/>
    <w:rsid w:val="00606BED"/>
    <w:rsid w:val="00620031"/>
    <w:rsid w:val="00620C26"/>
    <w:rsid w:val="0062692E"/>
    <w:rsid w:val="006314AC"/>
    <w:rsid w:val="00633204"/>
    <w:rsid w:val="006334AA"/>
    <w:rsid w:val="00633AC9"/>
    <w:rsid w:val="00634388"/>
    <w:rsid w:val="00634F90"/>
    <w:rsid w:val="00640406"/>
    <w:rsid w:val="006421A2"/>
    <w:rsid w:val="00647507"/>
    <w:rsid w:val="00650507"/>
    <w:rsid w:val="00652577"/>
    <w:rsid w:val="00654CA5"/>
    <w:rsid w:val="006562F5"/>
    <w:rsid w:val="00657643"/>
    <w:rsid w:val="006576D4"/>
    <w:rsid w:val="00657BA9"/>
    <w:rsid w:val="00662060"/>
    <w:rsid w:val="00664319"/>
    <w:rsid w:val="00664B4B"/>
    <w:rsid w:val="006652F6"/>
    <w:rsid w:val="00666875"/>
    <w:rsid w:val="00670AC0"/>
    <w:rsid w:val="00670E8C"/>
    <w:rsid w:val="0067761D"/>
    <w:rsid w:val="0068296B"/>
    <w:rsid w:val="006861C0"/>
    <w:rsid w:val="006912C9"/>
    <w:rsid w:val="006929D7"/>
    <w:rsid w:val="00695A98"/>
    <w:rsid w:val="00695F83"/>
    <w:rsid w:val="00696602"/>
    <w:rsid w:val="00697158"/>
    <w:rsid w:val="006973D6"/>
    <w:rsid w:val="006975D2"/>
    <w:rsid w:val="006A0061"/>
    <w:rsid w:val="006A083D"/>
    <w:rsid w:val="006A13CC"/>
    <w:rsid w:val="006A55B6"/>
    <w:rsid w:val="006A606E"/>
    <w:rsid w:val="006B35A3"/>
    <w:rsid w:val="006B39CE"/>
    <w:rsid w:val="006C0C98"/>
    <w:rsid w:val="006C12EC"/>
    <w:rsid w:val="006C192C"/>
    <w:rsid w:val="006C4138"/>
    <w:rsid w:val="006C65CE"/>
    <w:rsid w:val="006D180D"/>
    <w:rsid w:val="006D206A"/>
    <w:rsid w:val="006D54FE"/>
    <w:rsid w:val="006E22FD"/>
    <w:rsid w:val="006E776C"/>
    <w:rsid w:val="006F0522"/>
    <w:rsid w:val="006F0669"/>
    <w:rsid w:val="006F2ABC"/>
    <w:rsid w:val="006F38CE"/>
    <w:rsid w:val="006F66A9"/>
    <w:rsid w:val="006F6982"/>
    <w:rsid w:val="00700202"/>
    <w:rsid w:val="007003AE"/>
    <w:rsid w:val="00701379"/>
    <w:rsid w:val="007058BA"/>
    <w:rsid w:val="00705981"/>
    <w:rsid w:val="00706D40"/>
    <w:rsid w:val="00707016"/>
    <w:rsid w:val="00710300"/>
    <w:rsid w:val="0071681E"/>
    <w:rsid w:val="00716F7C"/>
    <w:rsid w:val="0072473A"/>
    <w:rsid w:val="007263FA"/>
    <w:rsid w:val="00736180"/>
    <w:rsid w:val="00736325"/>
    <w:rsid w:val="00737C0A"/>
    <w:rsid w:val="00742331"/>
    <w:rsid w:val="00743F27"/>
    <w:rsid w:val="007442D5"/>
    <w:rsid w:val="00746F3B"/>
    <w:rsid w:val="00753E76"/>
    <w:rsid w:val="007578A0"/>
    <w:rsid w:val="00764284"/>
    <w:rsid w:val="00765393"/>
    <w:rsid w:val="0077284B"/>
    <w:rsid w:val="00772D5A"/>
    <w:rsid w:val="00777A0D"/>
    <w:rsid w:val="00780BC6"/>
    <w:rsid w:val="007933DF"/>
    <w:rsid w:val="007934C1"/>
    <w:rsid w:val="00795192"/>
    <w:rsid w:val="007956E0"/>
    <w:rsid w:val="00797B8D"/>
    <w:rsid w:val="007A278D"/>
    <w:rsid w:val="007A5E6B"/>
    <w:rsid w:val="007A60EE"/>
    <w:rsid w:val="007A6F30"/>
    <w:rsid w:val="007A70E3"/>
    <w:rsid w:val="007B332F"/>
    <w:rsid w:val="007B3DD6"/>
    <w:rsid w:val="007C03C0"/>
    <w:rsid w:val="007C21E9"/>
    <w:rsid w:val="007C27C3"/>
    <w:rsid w:val="007D3633"/>
    <w:rsid w:val="007D506D"/>
    <w:rsid w:val="007D5B00"/>
    <w:rsid w:val="007D5EE4"/>
    <w:rsid w:val="007E0FE5"/>
    <w:rsid w:val="007E37AE"/>
    <w:rsid w:val="007E5407"/>
    <w:rsid w:val="007E744E"/>
    <w:rsid w:val="007F073C"/>
    <w:rsid w:val="007F12B6"/>
    <w:rsid w:val="007F37A3"/>
    <w:rsid w:val="007F6442"/>
    <w:rsid w:val="007F6B99"/>
    <w:rsid w:val="007F7613"/>
    <w:rsid w:val="0080141F"/>
    <w:rsid w:val="00802F9D"/>
    <w:rsid w:val="00803078"/>
    <w:rsid w:val="008067C8"/>
    <w:rsid w:val="0081022D"/>
    <w:rsid w:val="00810C14"/>
    <w:rsid w:val="008163F9"/>
    <w:rsid w:val="00821A8E"/>
    <w:rsid w:val="00822390"/>
    <w:rsid w:val="00824E2D"/>
    <w:rsid w:val="00826D74"/>
    <w:rsid w:val="0082744B"/>
    <w:rsid w:val="00833FC2"/>
    <w:rsid w:val="00835BD6"/>
    <w:rsid w:val="00840052"/>
    <w:rsid w:val="0084199E"/>
    <w:rsid w:val="00841B49"/>
    <w:rsid w:val="0084485A"/>
    <w:rsid w:val="00845056"/>
    <w:rsid w:val="008463D2"/>
    <w:rsid w:val="00847095"/>
    <w:rsid w:val="0085256B"/>
    <w:rsid w:val="00852BDF"/>
    <w:rsid w:val="008670D0"/>
    <w:rsid w:val="00870F6E"/>
    <w:rsid w:val="00872202"/>
    <w:rsid w:val="00876103"/>
    <w:rsid w:val="0087749E"/>
    <w:rsid w:val="00882182"/>
    <w:rsid w:val="00882C09"/>
    <w:rsid w:val="0088346E"/>
    <w:rsid w:val="00883F8E"/>
    <w:rsid w:val="00885B7C"/>
    <w:rsid w:val="00887C65"/>
    <w:rsid w:val="0089074B"/>
    <w:rsid w:val="00894467"/>
    <w:rsid w:val="0089545F"/>
    <w:rsid w:val="008955F4"/>
    <w:rsid w:val="00895684"/>
    <w:rsid w:val="00895C3B"/>
    <w:rsid w:val="00895E74"/>
    <w:rsid w:val="00896F2C"/>
    <w:rsid w:val="008A28EF"/>
    <w:rsid w:val="008A53CB"/>
    <w:rsid w:val="008A5525"/>
    <w:rsid w:val="008B0B8B"/>
    <w:rsid w:val="008B142C"/>
    <w:rsid w:val="008B1918"/>
    <w:rsid w:val="008B3060"/>
    <w:rsid w:val="008B3359"/>
    <w:rsid w:val="008B346C"/>
    <w:rsid w:val="008B5DB0"/>
    <w:rsid w:val="008B60ED"/>
    <w:rsid w:val="008B6F98"/>
    <w:rsid w:val="008B7D0B"/>
    <w:rsid w:val="008C4A7E"/>
    <w:rsid w:val="008C7096"/>
    <w:rsid w:val="008D1130"/>
    <w:rsid w:val="008D2DCD"/>
    <w:rsid w:val="008D3ABA"/>
    <w:rsid w:val="008D431F"/>
    <w:rsid w:val="008E4B8A"/>
    <w:rsid w:val="008F6629"/>
    <w:rsid w:val="0090184E"/>
    <w:rsid w:val="00902E50"/>
    <w:rsid w:val="009049E2"/>
    <w:rsid w:val="00905002"/>
    <w:rsid w:val="0090795B"/>
    <w:rsid w:val="009079BB"/>
    <w:rsid w:val="00907D55"/>
    <w:rsid w:val="00907E52"/>
    <w:rsid w:val="009102E2"/>
    <w:rsid w:val="00915C8B"/>
    <w:rsid w:val="00920C96"/>
    <w:rsid w:val="00926425"/>
    <w:rsid w:val="00926856"/>
    <w:rsid w:val="00927520"/>
    <w:rsid w:val="00927CC5"/>
    <w:rsid w:val="00932992"/>
    <w:rsid w:val="00932C9B"/>
    <w:rsid w:val="00933C81"/>
    <w:rsid w:val="00940C59"/>
    <w:rsid w:val="00941568"/>
    <w:rsid w:val="00942D29"/>
    <w:rsid w:val="00942E5F"/>
    <w:rsid w:val="00944A24"/>
    <w:rsid w:val="00946B3F"/>
    <w:rsid w:val="00951C0D"/>
    <w:rsid w:val="0095775B"/>
    <w:rsid w:val="00960920"/>
    <w:rsid w:val="0096171D"/>
    <w:rsid w:val="00961F48"/>
    <w:rsid w:val="00966E31"/>
    <w:rsid w:val="009727BC"/>
    <w:rsid w:val="0097307A"/>
    <w:rsid w:val="00975C4A"/>
    <w:rsid w:val="00975D17"/>
    <w:rsid w:val="00985285"/>
    <w:rsid w:val="00985E9E"/>
    <w:rsid w:val="00987BEF"/>
    <w:rsid w:val="009952BA"/>
    <w:rsid w:val="009960A6"/>
    <w:rsid w:val="00996CD9"/>
    <w:rsid w:val="009A2D6F"/>
    <w:rsid w:val="009A2D73"/>
    <w:rsid w:val="009B0A28"/>
    <w:rsid w:val="009B10DC"/>
    <w:rsid w:val="009B2299"/>
    <w:rsid w:val="009B5D04"/>
    <w:rsid w:val="009B7D08"/>
    <w:rsid w:val="009C10A4"/>
    <w:rsid w:val="009C4F40"/>
    <w:rsid w:val="009C5C9A"/>
    <w:rsid w:val="009D18AD"/>
    <w:rsid w:val="009D2645"/>
    <w:rsid w:val="009D272A"/>
    <w:rsid w:val="009D3D18"/>
    <w:rsid w:val="009D5A89"/>
    <w:rsid w:val="009D74C1"/>
    <w:rsid w:val="009E1B8A"/>
    <w:rsid w:val="009E2E6E"/>
    <w:rsid w:val="009E411F"/>
    <w:rsid w:val="009E5D7E"/>
    <w:rsid w:val="009E772B"/>
    <w:rsid w:val="009E7FF8"/>
    <w:rsid w:val="00A0652E"/>
    <w:rsid w:val="00A10702"/>
    <w:rsid w:val="00A1389D"/>
    <w:rsid w:val="00A17E70"/>
    <w:rsid w:val="00A20852"/>
    <w:rsid w:val="00A22893"/>
    <w:rsid w:val="00A228E9"/>
    <w:rsid w:val="00A26A8D"/>
    <w:rsid w:val="00A27828"/>
    <w:rsid w:val="00A2790A"/>
    <w:rsid w:val="00A312BB"/>
    <w:rsid w:val="00A328C0"/>
    <w:rsid w:val="00A4187E"/>
    <w:rsid w:val="00A426E6"/>
    <w:rsid w:val="00A44526"/>
    <w:rsid w:val="00A50906"/>
    <w:rsid w:val="00A535EF"/>
    <w:rsid w:val="00A70CA6"/>
    <w:rsid w:val="00A719F7"/>
    <w:rsid w:val="00A719F8"/>
    <w:rsid w:val="00A735AF"/>
    <w:rsid w:val="00A776D8"/>
    <w:rsid w:val="00A801C9"/>
    <w:rsid w:val="00A8201F"/>
    <w:rsid w:val="00A8278D"/>
    <w:rsid w:val="00A85ED8"/>
    <w:rsid w:val="00A93397"/>
    <w:rsid w:val="00A95796"/>
    <w:rsid w:val="00AA2BE8"/>
    <w:rsid w:val="00AA48FF"/>
    <w:rsid w:val="00AA54AB"/>
    <w:rsid w:val="00AA695C"/>
    <w:rsid w:val="00AB230E"/>
    <w:rsid w:val="00AB365E"/>
    <w:rsid w:val="00AB60A9"/>
    <w:rsid w:val="00AC1543"/>
    <w:rsid w:val="00AC4587"/>
    <w:rsid w:val="00AC62C9"/>
    <w:rsid w:val="00AC6967"/>
    <w:rsid w:val="00AD02A4"/>
    <w:rsid w:val="00AD0873"/>
    <w:rsid w:val="00AD1406"/>
    <w:rsid w:val="00AD23F2"/>
    <w:rsid w:val="00AD4E63"/>
    <w:rsid w:val="00AE01A5"/>
    <w:rsid w:val="00AE3A96"/>
    <w:rsid w:val="00AF0A9A"/>
    <w:rsid w:val="00AF445D"/>
    <w:rsid w:val="00AF5CE9"/>
    <w:rsid w:val="00AF5ECC"/>
    <w:rsid w:val="00AF6AA0"/>
    <w:rsid w:val="00B0441F"/>
    <w:rsid w:val="00B0537E"/>
    <w:rsid w:val="00B05A43"/>
    <w:rsid w:val="00B05ADC"/>
    <w:rsid w:val="00B07CE2"/>
    <w:rsid w:val="00B10061"/>
    <w:rsid w:val="00B111F4"/>
    <w:rsid w:val="00B127CB"/>
    <w:rsid w:val="00B1282B"/>
    <w:rsid w:val="00B13491"/>
    <w:rsid w:val="00B140FD"/>
    <w:rsid w:val="00B1515D"/>
    <w:rsid w:val="00B1603D"/>
    <w:rsid w:val="00B17F78"/>
    <w:rsid w:val="00B21C45"/>
    <w:rsid w:val="00B22391"/>
    <w:rsid w:val="00B22739"/>
    <w:rsid w:val="00B24892"/>
    <w:rsid w:val="00B24A7B"/>
    <w:rsid w:val="00B25324"/>
    <w:rsid w:val="00B25777"/>
    <w:rsid w:val="00B26F75"/>
    <w:rsid w:val="00B309E5"/>
    <w:rsid w:val="00B3148C"/>
    <w:rsid w:val="00B34AA3"/>
    <w:rsid w:val="00B34C2D"/>
    <w:rsid w:val="00B34D1A"/>
    <w:rsid w:val="00B37B72"/>
    <w:rsid w:val="00B400AC"/>
    <w:rsid w:val="00B42B41"/>
    <w:rsid w:val="00B43CC8"/>
    <w:rsid w:val="00B44E1C"/>
    <w:rsid w:val="00B45A1B"/>
    <w:rsid w:val="00B52FDC"/>
    <w:rsid w:val="00B5345F"/>
    <w:rsid w:val="00B536E8"/>
    <w:rsid w:val="00B60A11"/>
    <w:rsid w:val="00B6749A"/>
    <w:rsid w:val="00B67692"/>
    <w:rsid w:val="00B724BC"/>
    <w:rsid w:val="00B7531F"/>
    <w:rsid w:val="00B75702"/>
    <w:rsid w:val="00B7683B"/>
    <w:rsid w:val="00B80D06"/>
    <w:rsid w:val="00B81DD0"/>
    <w:rsid w:val="00B845A1"/>
    <w:rsid w:val="00B85211"/>
    <w:rsid w:val="00B85CFD"/>
    <w:rsid w:val="00B917B1"/>
    <w:rsid w:val="00B933C4"/>
    <w:rsid w:val="00B949EC"/>
    <w:rsid w:val="00BA05A3"/>
    <w:rsid w:val="00BA3760"/>
    <w:rsid w:val="00BA51CF"/>
    <w:rsid w:val="00BA72B8"/>
    <w:rsid w:val="00BA74AA"/>
    <w:rsid w:val="00BB177C"/>
    <w:rsid w:val="00BB6973"/>
    <w:rsid w:val="00BC160D"/>
    <w:rsid w:val="00BC2F36"/>
    <w:rsid w:val="00BC4B67"/>
    <w:rsid w:val="00BC527B"/>
    <w:rsid w:val="00BC7181"/>
    <w:rsid w:val="00BD1460"/>
    <w:rsid w:val="00BD257F"/>
    <w:rsid w:val="00BD289E"/>
    <w:rsid w:val="00BD5334"/>
    <w:rsid w:val="00BE1B52"/>
    <w:rsid w:val="00BE21AE"/>
    <w:rsid w:val="00BF1BCA"/>
    <w:rsid w:val="00BF2564"/>
    <w:rsid w:val="00BF4330"/>
    <w:rsid w:val="00BF510C"/>
    <w:rsid w:val="00BF711F"/>
    <w:rsid w:val="00C01D7A"/>
    <w:rsid w:val="00C02D1D"/>
    <w:rsid w:val="00C031D7"/>
    <w:rsid w:val="00C042F2"/>
    <w:rsid w:val="00C04465"/>
    <w:rsid w:val="00C05E86"/>
    <w:rsid w:val="00C07C31"/>
    <w:rsid w:val="00C115BF"/>
    <w:rsid w:val="00C13938"/>
    <w:rsid w:val="00C14437"/>
    <w:rsid w:val="00C14D46"/>
    <w:rsid w:val="00C1677E"/>
    <w:rsid w:val="00C2079D"/>
    <w:rsid w:val="00C237C5"/>
    <w:rsid w:val="00C2777C"/>
    <w:rsid w:val="00C27831"/>
    <w:rsid w:val="00C34D77"/>
    <w:rsid w:val="00C411DB"/>
    <w:rsid w:val="00C412FF"/>
    <w:rsid w:val="00C41583"/>
    <w:rsid w:val="00C42A19"/>
    <w:rsid w:val="00C432F6"/>
    <w:rsid w:val="00C43A5A"/>
    <w:rsid w:val="00C43BC2"/>
    <w:rsid w:val="00C46966"/>
    <w:rsid w:val="00C4759F"/>
    <w:rsid w:val="00C52122"/>
    <w:rsid w:val="00C532A7"/>
    <w:rsid w:val="00C56ED7"/>
    <w:rsid w:val="00C6617D"/>
    <w:rsid w:val="00C663E2"/>
    <w:rsid w:val="00C67451"/>
    <w:rsid w:val="00C72D40"/>
    <w:rsid w:val="00C74CA1"/>
    <w:rsid w:val="00C74FA1"/>
    <w:rsid w:val="00C761C9"/>
    <w:rsid w:val="00C762B6"/>
    <w:rsid w:val="00C76EE4"/>
    <w:rsid w:val="00C859D1"/>
    <w:rsid w:val="00C86CC5"/>
    <w:rsid w:val="00C946FA"/>
    <w:rsid w:val="00C95E79"/>
    <w:rsid w:val="00CA0BD7"/>
    <w:rsid w:val="00CA503D"/>
    <w:rsid w:val="00CA5198"/>
    <w:rsid w:val="00CB019E"/>
    <w:rsid w:val="00CB2EA9"/>
    <w:rsid w:val="00CC48A2"/>
    <w:rsid w:val="00CC56EA"/>
    <w:rsid w:val="00CD1FFD"/>
    <w:rsid w:val="00CD34FD"/>
    <w:rsid w:val="00CD5AB8"/>
    <w:rsid w:val="00CD6812"/>
    <w:rsid w:val="00CE23A9"/>
    <w:rsid w:val="00CE2B36"/>
    <w:rsid w:val="00CE3A78"/>
    <w:rsid w:val="00CE49D1"/>
    <w:rsid w:val="00CE5F48"/>
    <w:rsid w:val="00CE6BA4"/>
    <w:rsid w:val="00CE71BC"/>
    <w:rsid w:val="00CF2AB7"/>
    <w:rsid w:val="00CF534A"/>
    <w:rsid w:val="00D0173A"/>
    <w:rsid w:val="00D0262E"/>
    <w:rsid w:val="00D04939"/>
    <w:rsid w:val="00D05A99"/>
    <w:rsid w:val="00D06BC2"/>
    <w:rsid w:val="00D10D3A"/>
    <w:rsid w:val="00D11CC2"/>
    <w:rsid w:val="00D14E0F"/>
    <w:rsid w:val="00D22D55"/>
    <w:rsid w:val="00D2320C"/>
    <w:rsid w:val="00D272FB"/>
    <w:rsid w:val="00D30737"/>
    <w:rsid w:val="00D42D1E"/>
    <w:rsid w:val="00D43AAF"/>
    <w:rsid w:val="00D43BA8"/>
    <w:rsid w:val="00D46452"/>
    <w:rsid w:val="00D555E8"/>
    <w:rsid w:val="00D56D3C"/>
    <w:rsid w:val="00D57912"/>
    <w:rsid w:val="00D64E80"/>
    <w:rsid w:val="00D6720F"/>
    <w:rsid w:val="00D67B5A"/>
    <w:rsid w:val="00D7405B"/>
    <w:rsid w:val="00D865CC"/>
    <w:rsid w:val="00D9287B"/>
    <w:rsid w:val="00D965C6"/>
    <w:rsid w:val="00DA0E9F"/>
    <w:rsid w:val="00DA3FAD"/>
    <w:rsid w:val="00DA503E"/>
    <w:rsid w:val="00DB2ED6"/>
    <w:rsid w:val="00DB4F7E"/>
    <w:rsid w:val="00DC1889"/>
    <w:rsid w:val="00DC4DE1"/>
    <w:rsid w:val="00DC730B"/>
    <w:rsid w:val="00DC7583"/>
    <w:rsid w:val="00DC7AF3"/>
    <w:rsid w:val="00DC7B08"/>
    <w:rsid w:val="00DD18CA"/>
    <w:rsid w:val="00DD4745"/>
    <w:rsid w:val="00DD4EAA"/>
    <w:rsid w:val="00DD684F"/>
    <w:rsid w:val="00DD691F"/>
    <w:rsid w:val="00DE2AEF"/>
    <w:rsid w:val="00DE46B5"/>
    <w:rsid w:val="00DE48CE"/>
    <w:rsid w:val="00DE6412"/>
    <w:rsid w:val="00DE7979"/>
    <w:rsid w:val="00DF6595"/>
    <w:rsid w:val="00E009A4"/>
    <w:rsid w:val="00E026F4"/>
    <w:rsid w:val="00E02E25"/>
    <w:rsid w:val="00E03200"/>
    <w:rsid w:val="00E05E06"/>
    <w:rsid w:val="00E11EA4"/>
    <w:rsid w:val="00E16D6A"/>
    <w:rsid w:val="00E171CF"/>
    <w:rsid w:val="00E232B5"/>
    <w:rsid w:val="00E25A09"/>
    <w:rsid w:val="00E3111A"/>
    <w:rsid w:val="00E37719"/>
    <w:rsid w:val="00E43915"/>
    <w:rsid w:val="00E50666"/>
    <w:rsid w:val="00E54FB1"/>
    <w:rsid w:val="00E57A85"/>
    <w:rsid w:val="00E61A2B"/>
    <w:rsid w:val="00E64697"/>
    <w:rsid w:val="00E64C21"/>
    <w:rsid w:val="00E66665"/>
    <w:rsid w:val="00E6768F"/>
    <w:rsid w:val="00E700CB"/>
    <w:rsid w:val="00E72138"/>
    <w:rsid w:val="00E721DE"/>
    <w:rsid w:val="00E724C7"/>
    <w:rsid w:val="00E7763E"/>
    <w:rsid w:val="00E86223"/>
    <w:rsid w:val="00E913A9"/>
    <w:rsid w:val="00E92A9A"/>
    <w:rsid w:val="00E92B61"/>
    <w:rsid w:val="00E93D3B"/>
    <w:rsid w:val="00E94F84"/>
    <w:rsid w:val="00E95EB0"/>
    <w:rsid w:val="00EA7735"/>
    <w:rsid w:val="00EB0E5D"/>
    <w:rsid w:val="00EB659B"/>
    <w:rsid w:val="00EB6864"/>
    <w:rsid w:val="00EC274D"/>
    <w:rsid w:val="00EC3E15"/>
    <w:rsid w:val="00ED46E0"/>
    <w:rsid w:val="00EE2A12"/>
    <w:rsid w:val="00EE57E5"/>
    <w:rsid w:val="00EE6590"/>
    <w:rsid w:val="00EE71BC"/>
    <w:rsid w:val="00EF46C2"/>
    <w:rsid w:val="00EF4E10"/>
    <w:rsid w:val="00F01A64"/>
    <w:rsid w:val="00F03A21"/>
    <w:rsid w:val="00F04CBC"/>
    <w:rsid w:val="00F0551B"/>
    <w:rsid w:val="00F0783D"/>
    <w:rsid w:val="00F11D8E"/>
    <w:rsid w:val="00F120A8"/>
    <w:rsid w:val="00F127BF"/>
    <w:rsid w:val="00F13B3C"/>
    <w:rsid w:val="00F16C79"/>
    <w:rsid w:val="00F2566E"/>
    <w:rsid w:val="00F257BF"/>
    <w:rsid w:val="00F261E6"/>
    <w:rsid w:val="00F2790A"/>
    <w:rsid w:val="00F34298"/>
    <w:rsid w:val="00F3446E"/>
    <w:rsid w:val="00F40667"/>
    <w:rsid w:val="00F42B7B"/>
    <w:rsid w:val="00F44248"/>
    <w:rsid w:val="00F47A87"/>
    <w:rsid w:val="00F50856"/>
    <w:rsid w:val="00F523B0"/>
    <w:rsid w:val="00F630A2"/>
    <w:rsid w:val="00F63FAF"/>
    <w:rsid w:val="00F71011"/>
    <w:rsid w:val="00F7551B"/>
    <w:rsid w:val="00F86414"/>
    <w:rsid w:val="00F9065E"/>
    <w:rsid w:val="00F939D1"/>
    <w:rsid w:val="00F95075"/>
    <w:rsid w:val="00F95B5D"/>
    <w:rsid w:val="00F975F0"/>
    <w:rsid w:val="00FA3DEC"/>
    <w:rsid w:val="00FA43BA"/>
    <w:rsid w:val="00FA579A"/>
    <w:rsid w:val="00FA7FA8"/>
    <w:rsid w:val="00FB2778"/>
    <w:rsid w:val="00FB356B"/>
    <w:rsid w:val="00FB4235"/>
    <w:rsid w:val="00FB464E"/>
    <w:rsid w:val="00FB5802"/>
    <w:rsid w:val="00FC11B1"/>
    <w:rsid w:val="00FC130A"/>
    <w:rsid w:val="00FC371B"/>
    <w:rsid w:val="00FC447D"/>
    <w:rsid w:val="00FC6990"/>
    <w:rsid w:val="00FC71C2"/>
    <w:rsid w:val="00FD1A1C"/>
    <w:rsid w:val="00FD29DD"/>
    <w:rsid w:val="00FD4AB2"/>
    <w:rsid w:val="00FE008C"/>
    <w:rsid w:val="00FE2BB8"/>
    <w:rsid w:val="00FE5308"/>
    <w:rsid w:val="00FE5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8C1"/>
  <w15:chartTrackingRefBased/>
  <w15:docId w15:val="{80A6608A-63C0-4B10-B665-CF21E79B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74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49E"/>
  </w:style>
  <w:style w:type="paragraph" w:styleId="Piedepgina">
    <w:name w:val="footer"/>
    <w:basedOn w:val="Normal"/>
    <w:link w:val="PiedepginaCar"/>
    <w:uiPriority w:val="99"/>
    <w:unhideWhenUsed/>
    <w:rsid w:val="008774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49E"/>
  </w:style>
  <w:style w:type="paragraph" w:styleId="Prrafodelista">
    <w:name w:val="List Paragraph"/>
    <w:basedOn w:val="Normal"/>
    <w:uiPriority w:val="34"/>
    <w:qFormat/>
    <w:rsid w:val="0087749E"/>
    <w:pPr>
      <w:ind w:left="720"/>
      <w:contextualSpacing/>
    </w:pPr>
  </w:style>
  <w:style w:type="character" w:styleId="Textodelmarcadordeposicin">
    <w:name w:val="Placeholder Text"/>
    <w:basedOn w:val="Fuentedeprrafopredeter"/>
    <w:uiPriority w:val="99"/>
    <w:semiHidden/>
    <w:rsid w:val="00BF711F"/>
    <w:rPr>
      <w:color w:val="808080"/>
    </w:rPr>
  </w:style>
  <w:style w:type="character" w:styleId="Hipervnculo">
    <w:name w:val="Hyperlink"/>
    <w:basedOn w:val="Fuentedeprrafopredeter"/>
    <w:uiPriority w:val="99"/>
    <w:unhideWhenUsed/>
    <w:rsid w:val="00882182"/>
    <w:rPr>
      <w:color w:val="0563C1" w:themeColor="hyperlink"/>
      <w:u w:val="single"/>
    </w:rPr>
  </w:style>
  <w:style w:type="character" w:customStyle="1" w:styleId="Mencinsinresolver1">
    <w:name w:val="Mención sin resolver1"/>
    <w:basedOn w:val="Fuentedeprrafopredeter"/>
    <w:uiPriority w:val="99"/>
    <w:semiHidden/>
    <w:unhideWhenUsed/>
    <w:rsid w:val="0088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castaneda@educacionbogota.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orales@educacionbogota.edu.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tematicatuya.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3316</Words>
  <Characters>18242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Morales Hernandez</dc:creator>
  <cp:keywords/>
  <dc:description/>
  <cp:lastModifiedBy>Maria Cristina Suarez Fontanilla</cp:lastModifiedBy>
  <cp:revision>4</cp:revision>
  <dcterms:created xsi:type="dcterms:W3CDTF">2020-05-05T01:04:00Z</dcterms:created>
  <dcterms:modified xsi:type="dcterms:W3CDTF">2020-05-07T15:28:00Z</dcterms:modified>
</cp:coreProperties>
</file>