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D84FF" w14:textId="77777777" w:rsidR="001D6FCB" w:rsidRDefault="001C1602">
      <w:pPr>
        <w:spacing w:after="0" w:line="259" w:lineRule="auto"/>
        <w:jc w:val="center"/>
      </w:pPr>
      <w:r>
        <w:rPr>
          <w:b/>
        </w:rPr>
        <w:t>GUÍA No. 4 – INTERDISC</w:t>
      </w:r>
      <w:r w:rsidR="00480CD3">
        <w:rPr>
          <w:b/>
        </w:rPr>
        <w:t xml:space="preserve">IPLINAR (BACHILLERATO </w:t>
      </w:r>
      <w:r>
        <w:rPr>
          <w:b/>
        </w:rPr>
        <w:t>)</w:t>
      </w:r>
    </w:p>
    <w:p w14:paraId="52E3DF89" w14:textId="77777777" w:rsidR="001D6FCB" w:rsidRDefault="001C1602">
      <w:pPr>
        <w:spacing w:after="0"/>
      </w:pPr>
      <w:r>
        <w:rPr>
          <w:b/>
        </w:rPr>
        <w:t>GRADO:</w:t>
      </w:r>
      <w:r w:rsidR="00480CD3">
        <w:t xml:space="preserve"> 6°</w:t>
      </w:r>
    </w:p>
    <w:tbl>
      <w:tblPr>
        <w:tblStyle w:val="a"/>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560"/>
        <w:gridCol w:w="425"/>
        <w:gridCol w:w="569"/>
        <w:gridCol w:w="5384"/>
      </w:tblGrid>
      <w:tr w:rsidR="001D6FCB" w14:paraId="413B47D1" w14:textId="77777777" w:rsidTr="007A7C34">
        <w:trPr>
          <w:trHeight w:val="274"/>
        </w:trPr>
        <w:tc>
          <w:tcPr>
            <w:tcW w:w="2830" w:type="dxa"/>
          </w:tcPr>
          <w:p w14:paraId="0B036DC1" w14:textId="77777777" w:rsidR="001D6FCB" w:rsidRDefault="001C1602">
            <w:pPr>
              <w:jc w:val="center"/>
              <w:rPr>
                <w:b/>
                <w:sz w:val="20"/>
                <w:szCs w:val="20"/>
              </w:rPr>
            </w:pPr>
            <w:r>
              <w:rPr>
                <w:b/>
                <w:sz w:val="20"/>
                <w:szCs w:val="20"/>
              </w:rPr>
              <w:t>DOCENTE</w:t>
            </w:r>
          </w:p>
        </w:tc>
        <w:tc>
          <w:tcPr>
            <w:tcW w:w="1985" w:type="dxa"/>
            <w:gridSpan w:val="2"/>
          </w:tcPr>
          <w:p w14:paraId="1D964D92" w14:textId="77777777" w:rsidR="001D6FCB" w:rsidRDefault="001C1602">
            <w:pPr>
              <w:jc w:val="center"/>
              <w:rPr>
                <w:b/>
                <w:sz w:val="20"/>
                <w:szCs w:val="20"/>
              </w:rPr>
            </w:pPr>
            <w:r>
              <w:rPr>
                <w:b/>
                <w:sz w:val="20"/>
                <w:szCs w:val="20"/>
              </w:rPr>
              <w:t>GRUPO</w:t>
            </w:r>
          </w:p>
        </w:tc>
        <w:tc>
          <w:tcPr>
            <w:tcW w:w="5953" w:type="dxa"/>
            <w:gridSpan w:val="2"/>
          </w:tcPr>
          <w:p w14:paraId="2A2AA651" w14:textId="77777777" w:rsidR="001D6FCB" w:rsidRDefault="001C1602">
            <w:pPr>
              <w:jc w:val="center"/>
              <w:rPr>
                <w:b/>
                <w:sz w:val="20"/>
                <w:szCs w:val="20"/>
              </w:rPr>
            </w:pPr>
            <w:r>
              <w:rPr>
                <w:b/>
                <w:sz w:val="20"/>
                <w:szCs w:val="20"/>
              </w:rPr>
              <w:t>E-MAIL</w:t>
            </w:r>
          </w:p>
        </w:tc>
      </w:tr>
      <w:tr w:rsidR="007A7C34" w14:paraId="769E6A63" w14:textId="77777777" w:rsidTr="007A7C34">
        <w:tc>
          <w:tcPr>
            <w:tcW w:w="2830" w:type="dxa"/>
          </w:tcPr>
          <w:p w14:paraId="1A3F0754" w14:textId="77777777" w:rsidR="007A7C34" w:rsidRPr="000F4F7D" w:rsidRDefault="007A7C34" w:rsidP="007A7C34">
            <w:pPr>
              <w:spacing w:after="120"/>
              <w:jc w:val="both"/>
              <w:rPr>
                <w:rFonts w:cstheme="minorHAnsi"/>
                <w:sz w:val="20"/>
                <w:szCs w:val="20"/>
              </w:rPr>
            </w:pPr>
            <w:r w:rsidRPr="00162170">
              <w:rPr>
                <w:rFonts w:ascii="Arial" w:hAnsi="Arial" w:cs="Arial"/>
                <w:color w:val="000000"/>
                <w:sz w:val="20"/>
                <w:szCs w:val="20"/>
                <w:lang w:eastAsia="es-CO"/>
              </w:rPr>
              <w:t xml:space="preserve">CAROLINA MORENO  </w:t>
            </w:r>
          </w:p>
        </w:tc>
        <w:tc>
          <w:tcPr>
            <w:tcW w:w="1985" w:type="dxa"/>
            <w:gridSpan w:val="2"/>
          </w:tcPr>
          <w:p w14:paraId="7F08D24A" w14:textId="77777777" w:rsidR="007A7C34" w:rsidRPr="000F4F7D" w:rsidRDefault="007A7C34" w:rsidP="007A7C34">
            <w:pPr>
              <w:spacing w:after="120"/>
              <w:jc w:val="center"/>
              <w:rPr>
                <w:rFonts w:cstheme="minorHAnsi"/>
                <w:sz w:val="20"/>
                <w:szCs w:val="20"/>
              </w:rPr>
            </w:pPr>
            <w:r w:rsidRPr="00162170">
              <w:rPr>
                <w:rFonts w:ascii="Arial" w:hAnsi="Arial" w:cs="Arial"/>
                <w:color w:val="000000"/>
                <w:sz w:val="20"/>
                <w:szCs w:val="20"/>
                <w:lang w:eastAsia="es-CO"/>
              </w:rPr>
              <w:t>(601,602)</w:t>
            </w:r>
          </w:p>
        </w:tc>
        <w:tc>
          <w:tcPr>
            <w:tcW w:w="5953" w:type="dxa"/>
            <w:gridSpan w:val="2"/>
          </w:tcPr>
          <w:p w14:paraId="10786A9B" w14:textId="77777777" w:rsidR="007A7C34" w:rsidRPr="000F4F7D" w:rsidRDefault="00006943" w:rsidP="007A7C34">
            <w:pPr>
              <w:spacing w:after="120"/>
              <w:jc w:val="both"/>
              <w:rPr>
                <w:rFonts w:cstheme="minorHAnsi"/>
                <w:sz w:val="20"/>
                <w:szCs w:val="20"/>
              </w:rPr>
            </w:pPr>
            <w:hyperlink r:id="rId7" w:history="1">
              <w:r w:rsidR="007A7C34" w:rsidRPr="00162170">
                <w:rPr>
                  <w:rStyle w:val="Hipervnculo"/>
                  <w:rFonts w:ascii="Arial" w:hAnsi="Arial" w:cs="Arial"/>
                  <w:sz w:val="20"/>
                  <w:szCs w:val="20"/>
                  <w:lang w:eastAsia="es-CO"/>
                </w:rPr>
                <w:t>scmoreno@educacionbogota.edu.co</w:t>
              </w:r>
            </w:hyperlink>
          </w:p>
        </w:tc>
      </w:tr>
      <w:tr w:rsidR="007A7C34" w14:paraId="6B97B202" w14:textId="77777777" w:rsidTr="007A7C34">
        <w:tc>
          <w:tcPr>
            <w:tcW w:w="2830" w:type="dxa"/>
          </w:tcPr>
          <w:p w14:paraId="36644D01" w14:textId="77777777" w:rsidR="007A7C34" w:rsidRPr="00C7745F" w:rsidRDefault="007A7C34" w:rsidP="007A7C34">
            <w:pPr>
              <w:spacing w:after="120"/>
              <w:jc w:val="both"/>
              <w:rPr>
                <w:rFonts w:ascii="Arial" w:hAnsi="Arial" w:cs="Arial"/>
                <w:color w:val="000000"/>
                <w:sz w:val="20"/>
                <w:szCs w:val="20"/>
                <w:lang w:eastAsia="es-CO"/>
              </w:rPr>
            </w:pPr>
            <w:r w:rsidRPr="00C7745F">
              <w:rPr>
                <w:rFonts w:ascii="Arial" w:hAnsi="Arial" w:cs="Arial"/>
                <w:color w:val="000000"/>
                <w:sz w:val="20"/>
                <w:szCs w:val="20"/>
                <w:lang w:eastAsia="es-CO"/>
              </w:rPr>
              <w:t>CARLOS CASTAÑEDA</w:t>
            </w:r>
          </w:p>
        </w:tc>
        <w:tc>
          <w:tcPr>
            <w:tcW w:w="1985" w:type="dxa"/>
            <w:gridSpan w:val="2"/>
          </w:tcPr>
          <w:p w14:paraId="40EAEEB6" w14:textId="77777777" w:rsidR="007A7C34" w:rsidRPr="00C7745F" w:rsidRDefault="007A7C34" w:rsidP="007A7C34">
            <w:pPr>
              <w:spacing w:after="120"/>
              <w:jc w:val="center"/>
              <w:rPr>
                <w:rFonts w:ascii="Arial" w:hAnsi="Arial" w:cs="Arial"/>
                <w:color w:val="000000"/>
                <w:sz w:val="20"/>
                <w:szCs w:val="20"/>
                <w:lang w:eastAsia="es-CO"/>
              </w:rPr>
            </w:pPr>
            <w:r w:rsidRPr="00C7745F">
              <w:rPr>
                <w:rFonts w:ascii="Arial" w:hAnsi="Arial" w:cs="Arial"/>
                <w:color w:val="000000"/>
                <w:sz w:val="20"/>
                <w:szCs w:val="20"/>
                <w:lang w:eastAsia="es-CO"/>
              </w:rPr>
              <w:t>(603,604,605)</w:t>
            </w:r>
          </w:p>
        </w:tc>
        <w:tc>
          <w:tcPr>
            <w:tcW w:w="5953" w:type="dxa"/>
            <w:gridSpan w:val="2"/>
          </w:tcPr>
          <w:p w14:paraId="0FD4A3AC" w14:textId="77777777" w:rsidR="007A7C34" w:rsidRPr="00C7745F" w:rsidRDefault="00006943" w:rsidP="007A7C34">
            <w:pPr>
              <w:rPr>
                <w:rFonts w:ascii="Arial" w:hAnsi="Arial" w:cs="Arial"/>
                <w:color w:val="000000"/>
                <w:sz w:val="20"/>
                <w:szCs w:val="20"/>
                <w:lang w:eastAsia="es-CO"/>
              </w:rPr>
            </w:pPr>
            <w:hyperlink r:id="rId8" w:history="1">
              <w:r w:rsidR="007A7C34" w:rsidRPr="00C7745F">
                <w:rPr>
                  <w:rStyle w:val="Hipervnculo"/>
                  <w:rFonts w:ascii="Arial" w:hAnsi="Arial" w:cs="Arial"/>
                  <w:sz w:val="20"/>
                  <w:szCs w:val="20"/>
                  <w:lang w:eastAsia="es-CO"/>
                </w:rPr>
                <w:t>cacastaneda@educacionbogota.edu.co</w:t>
              </w:r>
            </w:hyperlink>
          </w:p>
        </w:tc>
      </w:tr>
      <w:tr w:rsidR="007A7C34" w14:paraId="05EA88B4" w14:textId="77777777" w:rsidTr="007A7C34">
        <w:tc>
          <w:tcPr>
            <w:tcW w:w="2830" w:type="dxa"/>
          </w:tcPr>
          <w:p w14:paraId="3594DD3B" w14:textId="77777777" w:rsidR="007A7C34" w:rsidRPr="000F4F7D" w:rsidRDefault="007A7C34" w:rsidP="007A7C34">
            <w:pPr>
              <w:spacing w:after="120"/>
              <w:jc w:val="both"/>
              <w:rPr>
                <w:rFonts w:cstheme="minorHAnsi"/>
                <w:sz w:val="20"/>
                <w:szCs w:val="20"/>
              </w:rPr>
            </w:pPr>
            <w:r w:rsidRPr="00162170">
              <w:rPr>
                <w:rFonts w:ascii="Arial" w:hAnsi="Arial" w:cs="Arial"/>
                <w:color w:val="000000"/>
                <w:sz w:val="20"/>
                <w:szCs w:val="20"/>
                <w:lang w:eastAsia="es-CO"/>
              </w:rPr>
              <w:t>MARTHA GOMEZ</w:t>
            </w:r>
          </w:p>
        </w:tc>
        <w:tc>
          <w:tcPr>
            <w:tcW w:w="1985" w:type="dxa"/>
            <w:gridSpan w:val="2"/>
          </w:tcPr>
          <w:p w14:paraId="2AF7E67E" w14:textId="77777777" w:rsidR="007A7C34" w:rsidRPr="00C7745F" w:rsidRDefault="007A7C34" w:rsidP="007A7C34">
            <w:pPr>
              <w:spacing w:after="120"/>
              <w:jc w:val="center"/>
              <w:rPr>
                <w:rFonts w:ascii="Arial" w:hAnsi="Arial" w:cs="Arial"/>
                <w:color w:val="000000"/>
                <w:sz w:val="20"/>
                <w:szCs w:val="20"/>
                <w:lang w:eastAsia="es-CO"/>
              </w:rPr>
            </w:pPr>
            <w:r w:rsidRPr="00C7745F">
              <w:rPr>
                <w:rFonts w:ascii="Arial" w:hAnsi="Arial" w:cs="Arial"/>
                <w:color w:val="000000"/>
                <w:sz w:val="20"/>
                <w:szCs w:val="20"/>
                <w:lang w:eastAsia="es-CO"/>
              </w:rPr>
              <w:t>606</w:t>
            </w:r>
          </w:p>
        </w:tc>
        <w:tc>
          <w:tcPr>
            <w:tcW w:w="5953" w:type="dxa"/>
            <w:gridSpan w:val="2"/>
          </w:tcPr>
          <w:p w14:paraId="0352433F" w14:textId="77777777" w:rsidR="007A7C34" w:rsidRPr="000F4F7D" w:rsidRDefault="00006943" w:rsidP="007A7C34">
            <w:pPr>
              <w:spacing w:after="120"/>
              <w:jc w:val="both"/>
              <w:rPr>
                <w:rFonts w:cstheme="minorHAnsi"/>
                <w:sz w:val="20"/>
                <w:szCs w:val="20"/>
              </w:rPr>
            </w:pPr>
            <w:hyperlink r:id="rId9" w:history="1">
              <w:r w:rsidR="007A7C34" w:rsidRPr="00162170">
                <w:rPr>
                  <w:rStyle w:val="Hipervnculo"/>
                  <w:rFonts w:ascii="Arial" w:hAnsi="Arial" w:cs="Arial"/>
                  <w:sz w:val="20"/>
                  <w:szCs w:val="20"/>
                  <w:lang w:eastAsia="es-CO"/>
                </w:rPr>
                <w:t>msgomez1@educacionbogota.edu.co</w:t>
              </w:r>
            </w:hyperlink>
          </w:p>
        </w:tc>
      </w:tr>
      <w:tr w:rsidR="007A7C34" w14:paraId="6B03BB7C" w14:textId="77777777" w:rsidTr="007A7C34">
        <w:tc>
          <w:tcPr>
            <w:tcW w:w="2830" w:type="dxa"/>
          </w:tcPr>
          <w:p w14:paraId="118B1971" w14:textId="77777777" w:rsidR="007A7C34" w:rsidRPr="00C7745F" w:rsidRDefault="007A7C34" w:rsidP="007A7C34">
            <w:pPr>
              <w:spacing w:after="120"/>
              <w:jc w:val="both"/>
              <w:rPr>
                <w:rFonts w:ascii="Arial" w:hAnsi="Arial" w:cs="Arial"/>
                <w:color w:val="000000"/>
                <w:sz w:val="20"/>
                <w:szCs w:val="20"/>
                <w:lang w:eastAsia="es-CO"/>
              </w:rPr>
            </w:pPr>
            <w:r w:rsidRPr="00C7745F">
              <w:rPr>
                <w:rFonts w:ascii="Arial" w:hAnsi="Arial" w:cs="Arial"/>
                <w:color w:val="231F20"/>
                <w:sz w:val="20"/>
                <w:szCs w:val="20"/>
                <w:lang w:val="en-US"/>
              </w:rPr>
              <w:t>HAROLD MORALES</w:t>
            </w:r>
          </w:p>
        </w:tc>
        <w:tc>
          <w:tcPr>
            <w:tcW w:w="1985" w:type="dxa"/>
            <w:gridSpan w:val="2"/>
          </w:tcPr>
          <w:p w14:paraId="205BC96D" w14:textId="77777777" w:rsidR="007A7C34" w:rsidRPr="00C7745F" w:rsidRDefault="007A7C34" w:rsidP="007A7C34">
            <w:pPr>
              <w:spacing w:after="120"/>
              <w:jc w:val="center"/>
              <w:rPr>
                <w:rFonts w:ascii="Arial" w:hAnsi="Arial" w:cs="Arial"/>
                <w:color w:val="000000"/>
                <w:sz w:val="20"/>
                <w:szCs w:val="20"/>
                <w:lang w:eastAsia="es-CO"/>
              </w:rPr>
            </w:pPr>
            <w:r w:rsidRPr="00C7745F">
              <w:rPr>
                <w:rFonts w:ascii="Arial" w:hAnsi="Arial" w:cs="Arial"/>
                <w:color w:val="000000"/>
                <w:sz w:val="20"/>
                <w:szCs w:val="20"/>
                <w:lang w:eastAsia="es-CO"/>
              </w:rPr>
              <w:t>607</w:t>
            </w:r>
          </w:p>
        </w:tc>
        <w:tc>
          <w:tcPr>
            <w:tcW w:w="5953" w:type="dxa"/>
            <w:gridSpan w:val="2"/>
          </w:tcPr>
          <w:p w14:paraId="7C4B2CD4" w14:textId="77777777" w:rsidR="007A7C34" w:rsidRPr="00162170" w:rsidRDefault="00006943" w:rsidP="007A7C34">
            <w:pPr>
              <w:spacing w:after="120"/>
              <w:jc w:val="both"/>
              <w:rPr>
                <w:rFonts w:ascii="Arial" w:hAnsi="Arial" w:cs="Arial"/>
                <w:color w:val="000000"/>
                <w:sz w:val="20"/>
                <w:szCs w:val="20"/>
                <w:lang w:eastAsia="es-CO"/>
              </w:rPr>
            </w:pPr>
            <w:hyperlink r:id="rId10" w:history="1">
              <w:r w:rsidR="007A7C34" w:rsidRPr="00162170">
                <w:rPr>
                  <w:rStyle w:val="Hipervnculo"/>
                  <w:rFonts w:ascii="Arial" w:hAnsi="Arial" w:cs="Arial"/>
                  <w:sz w:val="20"/>
                  <w:szCs w:val="20"/>
                  <w:lang w:val="en-US"/>
                </w:rPr>
                <w:t>hmorales@educacionbogota.edu.co</w:t>
              </w:r>
            </w:hyperlink>
          </w:p>
        </w:tc>
      </w:tr>
      <w:tr w:rsidR="007A7C34" w14:paraId="3C4B1BE2" w14:textId="77777777" w:rsidTr="007A7C34">
        <w:tc>
          <w:tcPr>
            <w:tcW w:w="2830" w:type="dxa"/>
          </w:tcPr>
          <w:p w14:paraId="093C6D06" w14:textId="77777777" w:rsidR="007A7C34" w:rsidRPr="00162170" w:rsidRDefault="007A7C34" w:rsidP="007A7C34">
            <w:pPr>
              <w:spacing w:after="120"/>
              <w:jc w:val="both"/>
              <w:rPr>
                <w:rFonts w:ascii="Arial" w:hAnsi="Arial" w:cs="Arial"/>
                <w:b/>
                <w:color w:val="231F20"/>
                <w:sz w:val="20"/>
                <w:szCs w:val="20"/>
                <w:lang w:val="en-US"/>
              </w:rPr>
            </w:pPr>
            <w:r w:rsidRPr="00162170">
              <w:rPr>
                <w:rFonts w:ascii="Arial" w:hAnsi="Arial" w:cs="Arial"/>
                <w:color w:val="000000"/>
                <w:sz w:val="20"/>
                <w:szCs w:val="20"/>
                <w:lang w:eastAsia="es-CO"/>
              </w:rPr>
              <w:t>ALVALEDI CASTRO</w:t>
            </w:r>
          </w:p>
        </w:tc>
        <w:tc>
          <w:tcPr>
            <w:tcW w:w="1985" w:type="dxa"/>
            <w:gridSpan w:val="2"/>
          </w:tcPr>
          <w:p w14:paraId="6E2F4516" w14:textId="77777777" w:rsidR="007A7C34" w:rsidRPr="00C7745F" w:rsidRDefault="007A7C34" w:rsidP="007A7C34">
            <w:pPr>
              <w:spacing w:after="120"/>
              <w:jc w:val="center"/>
              <w:rPr>
                <w:rFonts w:ascii="Arial" w:hAnsi="Arial" w:cs="Arial"/>
                <w:color w:val="000000"/>
                <w:sz w:val="20"/>
                <w:szCs w:val="20"/>
                <w:lang w:eastAsia="es-CO"/>
              </w:rPr>
            </w:pPr>
            <w:r w:rsidRPr="00C7745F">
              <w:rPr>
                <w:rFonts w:ascii="Arial" w:hAnsi="Arial" w:cs="Arial"/>
                <w:color w:val="000000"/>
                <w:sz w:val="20"/>
                <w:szCs w:val="20"/>
                <w:lang w:eastAsia="es-CO"/>
              </w:rPr>
              <w:t>608</w:t>
            </w:r>
          </w:p>
        </w:tc>
        <w:tc>
          <w:tcPr>
            <w:tcW w:w="5953" w:type="dxa"/>
            <w:gridSpan w:val="2"/>
          </w:tcPr>
          <w:p w14:paraId="267A48E4" w14:textId="77777777" w:rsidR="007A7C34" w:rsidRPr="00162170" w:rsidRDefault="00006943" w:rsidP="007A7C34">
            <w:pPr>
              <w:spacing w:after="120"/>
              <w:jc w:val="both"/>
              <w:rPr>
                <w:rFonts w:ascii="Arial" w:hAnsi="Arial" w:cs="Arial"/>
                <w:color w:val="231F20"/>
                <w:sz w:val="20"/>
                <w:szCs w:val="20"/>
              </w:rPr>
            </w:pPr>
            <w:hyperlink r:id="rId11" w:history="1">
              <w:r w:rsidR="007A7C34" w:rsidRPr="00162170">
                <w:rPr>
                  <w:rStyle w:val="Hipervnculo"/>
                  <w:rFonts w:ascii="Arial" w:hAnsi="Arial" w:cs="Arial"/>
                  <w:sz w:val="20"/>
                  <w:szCs w:val="20"/>
                  <w:lang w:eastAsia="es-CO"/>
                </w:rPr>
                <w:t>acastror3@educacionbogota.edu.co</w:t>
              </w:r>
            </w:hyperlink>
          </w:p>
        </w:tc>
      </w:tr>
      <w:tr w:rsidR="007A7C34" w14:paraId="30B58586" w14:textId="77777777">
        <w:tc>
          <w:tcPr>
            <w:tcW w:w="4390" w:type="dxa"/>
            <w:gridSpan w:val="2"/>
          </w:tcPr>
          <w:p w14:paraId="28798AC4" w14:textId="77777777" w:rsidR="007A7C34" w:rsidRDefault="007A7C34" w:rsidP="007A7C34">
            <w:pPr>
              <w:jc w:val="center"/>
              <w:rPr>
                <w:b/>
              </w:rPr>
            </w:pPr>
            <w:r>
              <w:rPr>
                <w:b/>
              </w:rPr>
              <w:t>OBJETIVOS</w:t>
            </w:r>
          </w:p>
        </w:tc>
        <w:tc>
          <w:tcPr>
            <w:tcW w:w="6378" w:type="dxa"/>
            <w:gridSpan w:val="3"/>
          </w:tcPr>
          <w:p w14:paraId="59CD36A0" w14:textId="77777777" w:rsidR="007A7C34" w:rsidRDefault="007A7C34" w:rsidP="007A7C34">
            <w:pPr>
              <w:rPr>
                <w:b/>
              </w:rPr>
            </w:pPr>
            <w:r>
              <w:rPr>
                <w:b/>
              </w:rPr>
              <w:t>INDICADOR (ES) DE DESEMPEÑO:</w:t>
            </w:r>
          </w:p>
        </w:tc>
      </w:tr>
      <w:tr w:rsidR="007A7C34" w14:paraId="322C1141" w14:textId="77777777">
        <w:tc>
          <w:tcPr>
            <w:tcW w:w="4390" w:type="dxa"/>
            <w:gridSpan w:val="2"/>
          </w:tcPr>
          <w:p w14:paraId="3ED020A6" w14:textId="77777777" w:rsidR="007A7C34" w:rsidRDefault="007A7C34" w:rsidP="00480CD3">
            <w:pPr>
              <w:jc w:val="both"/>
              <w:rPr>
                <w:rFonts w:ascii="Arial" w:eastAsia="Arial" w:hAnsi="Arial" w:cs="Arial"/>
                <w:sz w:val="20"/>
                <w:szCs w:val="20"/>
              </w:rPr>
            </w:pPr>
            <w:r>
              <w:rPr>
                <w:rFonts w:ascii="Arial" w:eastAsia="Arial" w:hAnsi="Arial" w:cs="Arial"/>
                <w:sz w:val="20"/>
                <w:szCs w:val="20"/>
              </w:rPr>
              <w:t xml:space="preserve"> </w:t>
            </w:r>
            <w:r w:rsidR="00480CD3">
              <w:rPr>
                <w:rFonts w:ascii="Arial" w:eastAsia="Arial" w:hAnsi="Arial" w:cs="Arial"/>
                <w:sz w:val="20"/>
                <w:szCs w:val="20"/>
              </w:rPr>
              <w:t>-</w:t>
            </w:r>
            <w:r w:rsidRPr="009F6520">
              <w:t>Reforzar las operaciones básicas con números naturales a part</w:t>
            </w:r>
            <w:r>
              <w:t>ir de la solución de ejercicios que implican calculo numérico.</w:t>
            </w:r>
          </w:p>
        </w:tc>
        <w:tc>
          <w:tcPr>
            <w:tcW w:w="6378" w:type="dxa"/>
            <w:gridSpan w:val="3"/>
          </w:tcPr>
          <w:p w14:paraId="51815845" w14:textId="77777777" w:rsidR="007A7C34" w:rsidRDefault="007A7C34" w:rsidP="007A7C34">
            <w:pPr>
              <w:rPr>
                <w:rFonts w:ascii="Arial" w:hAnsi="Arial" w:cs="Arial"/>
                <w:color w:val="000000"/>
                <w:sz w:val="20"/>
                <w:szCs w:val="20"/>
              </w:rPr>
            </w:pPr>
            <w:r>
              <w:rPr>
                <w:rFonts w:ascii="Arial" w:hAnsi="Arial" w:cs="Arial"/>
                <w:color w:val="000000"/>
                <w:sz w:val="20"/>
                <w:szCs w:val="20"/>
              </w:rPr>
              <w:t>-Resuelve problemas entre números naturales haciendo uso de las operaciones y sus propiedades.</w:t>
            </w:r>
          </w:p>
          <w:p w14:paraId="6A243258" w14:textId="77777777" w:rsidR="007A7C34" w:rsidRDefault="007A7C34" w:rsidP="007A7C34">
            <w:pPr>
              <w:rPr>
                <w:rFonts w:ascii="Arial" w:hAnsi="Arial" w:cs="Arial"/>
                <w:color w:val="000000"/>
                <w:sz w:val="20"/>
                <w:szCs w:val="20"/>
              </w:rPr>
            </w:pPr>
          </w:p>
          <w:p w14:paraId="09AC4DA9" w14:textId="77777777" w:rsidR="007A7C34" w:rsidRDefault="007A7C34" w:rsidP="007A7C34">
            <w:pPr>
              <w:rPr>
                <w:b/>
              </w:rPr>
            </w:pPr>
          </w:p>
        </w:tc>
      </w:tr>
      <w:tr w:rsidR="007A7C34" w14:paraId="108093BB" w14:textId="77777777">
        <w:tc>
          <w:tcPr>
            <w:tcW w:w="5384" w:type="dxa"/>
            <w:gridSpan w:val="4"/>
          </w:tcPr>
          <w:p w14:paraId="5F9EC1AE" w14:textId="77777777" w:rsidR="007A7C34" w:rsidRDefault="007A7C34" w:rsidP="007A7C34">
            <w:pPr>
              <w:rPr>
                <w:b/>
              </w:rPr>
            </w:pPr>
            <w:r>
              <w:rPr>
                <w:b/>
              </w:rPr>
              <w:t>AREAS - ASIGNATURAS INVOLUCRADAS:</w:t>
            </w:r>
          </w:p>
          <w:p w14:paraId="68790C98" w14:textId="77777777" w:rsidR="007A7C34" w:rsidRDefault="007A7C34" w:rsidP="007A7C34">
            <w:pPr>
              <w:rPr>
                <w:b/>
              </w:rPr>
            </w:pPr>
          </w:p>
          <w:p w14:paraId="06E52200" w14:textId="77777777" w:rsidR="007A7C34" w:rsidRPr="00480CD3" w:rsidRDefault="007A7C34" w:rsidP="00480CD3">
            <w:pPr>
              <w:pStyle w:val="Prrafodelista"/>
              <w:numPr>
                <w:ilvl w:val="0"/>
                <w:numId w:val="3"/>
              </w:numPr>
              <w:rPr>
                <w:b/>
              </w:rPr>
            </w:pPr>
            <w:r w:rsidRPr="00480CD3">
              <w:rPr>
                <w:b/>
              </w:rPr>
              <w:t>Aritmética</w:t>
            </w:r>
          </w:p>
          <w:p w14:paraId="1F561A5E" w14:textId="77777777" w:rsidR="007A7C34" w:rsidRPr="00480CD3" w:rsidRDefault="007A7C34" w:rsidP="00480CD3">
            <w:pPr>
              <w:pStyle w:val="Prrafodelista"/>
              <w:numPr>
                <w:ilvl w:val="0"/>
                <w:numId w:val="3"/>
              </w:numPr>
              <w:rPr>
                <w:b/>
              </w:rPr>
            </w:pPr>
            <w:r w:rsidRPr="00480CD3">
              <w:rPr>
                <w:b/>
              </w:rPr>
              <w:t xml:space="preserve">Geometría </w:t>
            </w:r>
          </w:p>
          <w:p w14:paraId="453E3CC0" w14:textId="77777777" w:rsidR="007A7C34" w:rsidRPr="00480CD3" w:rsidRDefault="007A7C34" w:rsidP="00480CD3">
            <w:pPr>
              <w:pStyle w:val="Prrafodelista"/>
              <w:numPr>
                <w:ilvl w:val="0"/>
                <w:numId w:val="3"/>
              </w:numPr>
              <w:rPr>
                <w:b/>
              </w:rPr>
            </w:pPr>
            <w:proofErr w:type="spellStart"/>
            <w:r w:rsidRPr="00480CD3">
              <w:rPr>
                <w:b/>
              </w:rPr>
              <w:t>Maloma</w:t>
            </w:r>
            <w:proofErr w:type="spellEnd"/>
          </w:p>
          <w:p w14:paraId="7FAD58DA" w14:textId="77777777" w:rsidR="007A7C34" w:rsidRDefault="007A7C34" w:rsidP="007A7C34"/>
        </w:tc>
        <w:tc>
          <w:tcPr>
            <w:tcW w:w="5384" w:type="dxa"/>
          </w:tcPr>
          <w:p w14:paraId="3836B1DC" w14:textId="77777777" w:rsidR="007A7C34" w:rsidRDefault="007A7C34" w:rsidP="007A7C34">
            <w:pPr>
              <w:rPr>
                <w:b/>
              </w:rPr>
            </w:pPr>
            <w:r>
              <w:rPr>
                <w:b/>
              </w:rPr>
              <w:t>PRODUCTO A ENTREGAR</w:t>
            </w:r>
          </w:p>
          <w:p w14:paraId="255218C5" w14:textId="77777777" w:rsidR="007A7C34" w:rsidRDefault="007A7C34" w:rsidP="007A7C34">
            <w:pPr>
              <w:rPr>
                <w:b/>
              </w:rPr>
            </w:pPr>
          </w:p>
          <w:p w14:paraId="598CFADB" w14:textId="77777777" w:rsidR="007A7C34" w:rsidRDefault="007A7C34" w:rsidP="007A7C34">
            <w:pPr>
              <w:rPr>
                <w:b/>
              </w:rPr>
            </w:pPr>
            <w:r>
              <w:rPr>
                <w:b/>
              </w:rPr>
              <w:t xml:space="preserve">Video que </w:t>
            </w:r>
            <w:proofErr w:type="spellStart"/>
            <w:r>
              <w:rPr>
                <w:b/>
              </w:rPr>
              <w:t>de</w:t>
            </w:r>
            <w:proofErr w:type="spellEnd"/>
            <w:r>
              <w:rPr>
                <w:b/>
              </w:rPr>
              <w:t xml:space="preserve"> cuenta del proceso de solución del tablero </w:t>
            </w:r>
            <w:proofErr w:type="spellStart"/>
            <w:r>
              <w:rPr>
                <w:b/>
              </w:rPr>
              <w:t>calcudados</w:t>
            </w:r>
            <w:proofErr w:type="spellEnd"/>
            <w:r>
              <w:rPr>
                <w:b/>
              </w:rPr>
              <w:t>.</w:t>
            </w:r>
          </w:p>
        </w:tc>
      </w:tr>
    </w:tbl>
    <w:p w14:paraId="2FB01D30" w14:textId="77777777" w:rsidR="001D6FCB" w:rsidRDefault="001C1602">
      <w:pPr>
        <w:spacing w:after="0"/>
        <w:rPr>
          <w:b/>
        </w:rPr>
      </w:pPr>
      <w:r>
        <w:rPr>
          <w:b/>
        </w:rPr>
        <w:t>ACTIVIDADES:</w:t>
      </w:r>
    </w:p>
    <w:tbl>
      <w:tblPr>
        <w:tblStyle w:val="a0"/>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8"/>
      </w:tblGrid>
      <w:tr w:rsidR="001D6FCB" w14:paraId="048EBB05" w14:textId="77777777">
        <w:tc>
          <w:tcPr>
            <w:tcW w:w="10768" w:type="dxa"/>
          </w:tcPr>
          <w:p w14:paraId="125C9361" w14:textId="77777777" w:rsidR="001D6FCB" w:rsidRDefault="001C1602">
            <w:pPr>
              <w:rPr>
                <w:b/>
              </w:rPr>
            </w:pPr>
            <w:r>
              <w:rPr>
                <w:b/>
              </w:rPr>
              <w:t xml:space="preserve">FECHA DE DESARROLLO: </w:t>
            </w:r>
            <w:r w:rsidR="007A7C34">
              <w:rPr>
                <w:b/>
              </w:rPr>
              <w:t>18 de mayo</w:t>
            </w:r>
          </w:p>
        </w:tc>
      </w:tr>
      <w:tr w:rsidR="001D6FCB" w14:paraId="68C4D68D" w14:textId="77777777">
        <w:tc>
          <w:tcPr>
            <w:tcW w:w="10768" w:type="dxa"/>
          </w:tcPr>
          <w:p w14:paraId="72A96CEE" w14:textId="77777777" w:rsidR="001D6FCB" w:rsidRDefault="001C1602">
            <w:pPr>
              <w:rPr>
                <w:b/>
              </w:rPr>
            </w:pPr>
            <w:r>
              <w:rPr>
                <w:b/>
              </w:rPr>
              <w:t>ACTIVIDAD</w:t>
            </w:r>
          </w:p>
        </w:tc>
      </w:tr>
      <w:tr w:rsidR="001D6FCB" w14:paraId="4D92E678" w14:textId="77777777">
        <w:tc>
          <w:tcPr>
            <w:tcW w:w="10768" w:type="dxa"/>
          </w:tcPr>
          <w:p w14:paraId="6267D53C" w14:textId="77777777" w:rsidR="003B783F" w:rsidRPr="00D32FD5" w:rsidRDefault="003B783F" w:rsidP="003B783F">
            <w:pPr>
              <w:rPr>
                <w:b/>
                <w:u w:val="single"/>
              </w:rPr>
            </w:pPr>
            <w:r w:rsidRPr="00D32FD5">
              <w:rPr>
                <w:b/>
                <w:u w:val="single"/>
              </w:rPr>
              <w:t>Primera parte de la actividad</w:t>
            </w:r>
          </w:p>
          <w:p w14:paraId="446C3BDC" w14:textId="77777777" w:rsidR="003B783F" w:rsidRDefault="003B783F" w:rsidP="00480CD3"/>
          <w:p w14:paraId="07413154" w14:textId="77777777" w:rsidR="00480CD3" w:rsidRDefault="00480CD3" w:rsidP="00480CD3">
            <w:r w:rsidRPr="00EA4861">
              <w:t xml:space="preserve">ACTIVIDAD: </w:t>
            </w:r>
            <w:r>
              <w:t xml:space="preserve">luego de tener ya construido el juego de </w:t>
            </w:r>
            <w:proofErr w:type="spellStart"/>
            <w:r>
              <w:t>calcudados</w:t>
            </w:r>
            <w:proofErr w:type="spellEnd"/>
            <w:r>
              <w:t>:</w:t>
            </w:r>
          </w:p>
          <w:p w14:paraId="6B0E2527" w14:textId="77777777" w:rsidR="00480CD3" w:rsidRDefault="00480CD3" w:rsidP="00480CD3">
            <w:pPr>
              <w:pStyle w:val="Prrafodelista"/>
              <w:numPr>
                <w:ilvl w:val="0"/>
                <w:numId w:val="2"/>
              </w:numPr>
            </w:pPr>
            <w:r>
              <w:t xml:space="preserve"> Explique el proceso que realizó para obtener cada uno de los números dados. En total debe tener 15 procesos donde explique paso a paso como hizo para obtener cada uno de los resultados, inicie con el número 7, luego 12, el 5 y así sucesivamente hasta llegar al número 2.</w:t>
            </w:r>
          </w:p>
          <w:p w14:paraId="18B42781" w14:textId="77777777" w:rsidR="00480CD3" w:rsidRDefault="00480CD3" w:rsidP="00480CD3">
            <w:pPr>
              <w:pStyle w:val="Prrafodelista"/>
              <w:numPr>
                <w:ilvl w:val="0"/>
                <w:numId w:val="2"/>
              </w:numPr>
            </w:pPr>
            <w:r>
              <w:t xml:space="preserve">Luego de haber jugado en varias ocasiones, pídale a alguien de su familia que por favor le haga un video corto que no supere los 5 minutos, donde se evidencie que usted lanza los dados y le explica a un compañero como se juega </w:t>
            </w:r>
            <w:proofErr w:type="spellStart"/>
            <w:r>
              <w:t>calcudados</w:t>
            </w:r>
            <w:proofErr w:type="spellEnd"/>
            <w:r>
              <w:t>, por lo menos muestre unos tres ejemplos</w:t>
            </w:r>
          </w:p>
          <w:p w14:paraId="525C4DB7" w14:textId="77777777" w:rsidR="00480CD3" w:rsidRPr="00EA4861" w:rsidRDefault="00480CD3" w:rsidP="00480CD3"/>
          <w:p w14:paraId="3A1E34C1" w14:textId="77777777" w:rsidR="00480CD3" w:rsidRPr="00EA4861" w:rsidRDefault="00480CD3" w:rsidP="00480CD3">
            <w:r w:rsidRPr="00EA4861">
              <w:object w:dxaOrig="6645" w:dyaOrig="4470" w14:anchorId="1026B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23.5pt" o:ole="">
                  <v:imagedata r:id="rId12" o:title=""/>
                </v:shape>
                <o:OLEObject Type="Embed" ProgID="PBrush" ShapeID="_x0000_i1025" DrawAspect="Content" ObjectID="_1650127316" r:id="rId13"/>
              </w:object>
            </w:r>
          </w:p>
          <w:p w14:paraId="33DAB0B2" w14:textId="77777777" w:rsidR="00480CD3" w:rsidRPr="00EA4861" w:rsidRDefault="00480CD3" w:rsidP="00480CD3">
            <w:pPr>
              <w:rPr>
                <w:u w:val="single"/>
              </w:rPr>
            </w:pPr>
            <w:r w:rsidRPr="00EA4861">
              <w:t xml:space="preserve">Luego de tener el juego construido puede comenzar a jugar con otra persona de su familia </w:t>
            </w:r>
            <w:r w:rsidRPr="00EA4861">
              <w:rPr>
                <w:u w:val="single"/>
              </w:rPr>
              <w:t xml:space="preserve">(papá, mamá, hermanos, </w:t>
            </w:r>
            <w:proofErr w:type="spellStart"/>
            <w:r w:rsidRPr="00EA4861">
              <w:rPr>
                <w:u w:val="single"/>
              </w:rPr>
              <w:t>tios</w:t>
            </w:r>
            <w:proofErr w:type="spellEnd"/>
            <w:r w:rsidRPr="00EA4861">
              <w:rPr>
                <w:u w:val="single"/>
              </w:rPr>
              <w:t xml:space="preserve"> </w:t>
            </w:r>
            <w:proofErr w:type="spellStart"/>
            <w:r w:rsidRPr="00EA4861">
              <w:rPr>
                <w:u w:val="single"/>
              </w:rPr>
              <w:t>etc</w:t>
            </w:r>
            <w:proofErr w:type="spellEnd"/>
            <w:r w:rsidRPr="00EA4861">
              <w:rPr>
                <w:u w:val="single"/>
              </w:rPr>
              <w:t>)</w:t>
            </w:r>
          </w:p>
          <w:p w14:paraId="67B97BAC" w14:textId="77777777" w:rsidR="00480CD3" w:rsidRDefault="00480CD3" w:rsidP="00480CD3">
            <w:r>
              <w:t xml:space="preserve">Si quieren profundizar en como jugar </w:t>
            </w:r>
            <w:proofErr w:type="spellStart"/>
            <w:r>
              <w:t>calcudados</w:t>
            </w:r>
            <w:proofErr w:type="spellEnd"/>
            <w:r>
              <w:t xml:space="preserve"> puede apoyarse en los siguientes links:</w:t>
            </w:r>
          </w:p>
          <w:p w14:paraId="51CA5B9C" w14:textId="77777777" w:rsidR="00480CD3" w:rsidRDefault="00006943" w:rsidP="00480CD3">
            <w:hyperlink r:id="rId14" w:history="1">
              <w:r w:rsidR="00480CD3">
                <w:rPr>
                  <w:rStyle w:val="Hipervnculo"/>
                </w:rPr>
                <w:t>https://www.youtube.com/watch?v=a3IsKk4JcLA</w:t>
              </w:r>
            </w:hyperlink>
          </w:p>
          <w:p w14:paraId="5B295F9D" w14:textId="77777777" w:rsidR="00480CD3" w:rsidRDefault="00006943" w:rsidP="00480CD3">
            <w:hyperlink r:id="rId15" w:history="1">
              <w:r w:rsidR="00480CD3">
                <w:rPr>
                  <w:rStyle w:val="Hipervnculo"/>
                </w:rPr>
                <w:t>https://www.youtube.com/watch?v=3SikFqFh0kI</w:t>
              </w:r>
            </w:hyperlink>
          </w:p>
          <w:p w14:paraId="5D45F21C" w14:textId="77777777" w:rsidR="00480CD3" w:rsidRDefault="00006943">
            <w:pPr>
              <w:rPr>
                <w:rStyle w:val="Hipervnculo"/>
              </w:rPr>
            </w:pPr>
            <w:hyperlink r:id="rId16" w:history="1">
              <w:r w:rsidR="00480CD3">
                <w:rPr>
                  <w:rStyle w:val="Hipervnculo"/>
                </w:rPr>
                <w:t>https://www.youtube.com/watch?v=-p30x_Q2IeI</w:t>
              </w:r>
            </w:hyperlink>
          </w:p>
          <w:p w14:paraId="5F660179" w14:textId="77777777" w:rsidR="003B783F" w:rsidRDefault="003B783F">
            <w:pPr>
              <w:rPr>
                <w:rStyle w:val="Hipervnculo"/>
              </w:rPr>
            </w:pPr>
          </w:p>
          <w:p w14:paraId="67536EF9" w14:textId="77777777" w:rsidR="003B783F" w:rsidRDefault="003B783F">
            <w:pPr>
              <w:rPr>
                <w:rStyle w:val="Hipervnculo"/>
              </w:rPr>
            </w:pPr>
          </w:p>
          <w:p w14:paraId="06D53581" w14:textId="77777777" w:rsidR="003B783F" w:rsidRDefault="003B783F">
            <w:pPr>
              <w:rPr>
                <w:rStyle w:val="Hipervnculo"/>
              </w:rPr>
            </w:pPr>
          </w:p>
          <w:p w14:paraId="3C7250AF" w14:textId="77777777" w:rsidR="003B783F" w:rsidRDefault="003B783F">
            <w:pPr>
              <w:rPr>
                <w:b/>
                <w:sz w:val="20"/>
                <w:szCs w:val="20"/>
              </w:rPr>
            </w:pPr>
          </w:p>
          <w:p w14:paraId="088E139B" w14:textId="77777777" w:rsidR="00480CD3" w:rsidRDefault="00480CD3">
            <w:pPr>
              <w:rPr>
                <w:b/>
                <w:sz w:val="20"/>
                <w:szCs w:val="20"/>
              </w:rPr>
            </w:pPr>
          </w:p>
        </w:tc>
      </w:tr>
      <w:tr w:rsidR="001D6FCB" w14:paraId="282766E1" w14:textId="77777777">
        <w:tc>
          <w:tcPr>
            <w:tcW w:w="10768" w:type="dxa"/>
          </w:tcPr>
          <w:p w14:paraId="17A0562C" w14:textId="77777777" w:rsidR="003B783F" w:rsidRPr="00D32FD5" w:rsidRDefault="003B783F" w:rsidP="003B783F">
            <w:pPr>
              <w:rPr>
                <w:b/>
                <w:u w:val="single"/>
              </w:rPr>
            </w:pPr>
            <w:r w:rsidRPr="00D32FD5">
              <w:rPr>
                <w:b/>
                <w:u w:val="single"/>
              </w:rPr>
              <w:lastRenderedPageBreak/>
              <w:t>Segunda parte de la actividad</w:t>
            </w:r>
          </w:p>
          <w:p w14:paraId="7D16A1E2" w14:textId="77777777" w:rsidR="003B783F" w:rsidRDefault="003B783F" w:rsidP="003B783F">
            <w:pPr>
              <w:pStyle w:val="NormalWeb"/>
              <w:shd w:val="clear" w:color="auto" w:fill="FFFFFF"/>
              <w:spacing w:after="360" w:afterAutospacing="0" w:line="455" w:lineRule="atLeast"/>
              <w:rPr>
                <w:rFonts w:ascii="Arial" w:hAnsi="Arial" w:cs="Arial"/>
                <w:color w:val="111111"/>
                <w:sz w:val="27"/>
                <w:szCs w:val="27"/>
              </w:rPr>
            </w:pPr>
            <w:r>
              <w:rPr>
                <w:noProof/>
              </w:rPr>
              <w:drawing>
                <wp:anchor distT="0" distB="0" distL="114300" distR="114300" simplePos="0" relativeHeight="251659264" behindDoc="1" locked="0" layoutInCell="1" allowOverlap="1" wp14:anchorId="38F80DA3" wp14:editId="1F300860">
                  <wp:simplePos x="0" y="0"/>
                  <wp:positionH relativeFrom="column">
                    <wp:posOffset>3701415</wp:posOffset>
                  </wp:positionH>
                  <wp:positionV relativeFrom="paragraph">
                    <wp:posOffset>0</wp:posOffset>
                  </wp:positionV>
                  <wp:extent cx="2571750" cy="1771650"/>
                  <wp:effectExtent l="0" t="0" r="0" b="0"/>
                  <wp:wrapTight wrapText="bothSides">
                    <wp:wrapPolygon edited="0">
                      <wp:start x="0" y="0"/>
                      <wp:lineTo x="0" y="21368"/>
                      <wp:lineTo x="21440" y="21368"/>
                      <wp:lineTo x="21440" y="0"/>
                      <wp:lineTo x="0" y="0"/>
                    </wp:wrapPolygon>
                  </wp:wrapTight>
                  <wp:docPr id="3" name="Imagen 3" descr="https://1.bp.blogspot.com/-DMz8XpRYTLQ/U722PzwxbaI/AAAAAAAAARI/3kKfU2zgPoo/s1600/anecdota+matema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DMz8XpRYTLQ/U722PzwxbaI/AAAAAAAAARI/3kKfU2zgPoo/s1600/anecdota+matematic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800000"/>
                <w:sz w:val="27"/>
                <w:szCs w:val="27"/>
              </w:rPr>
              <w:t> </w:t>
            </w:r>
            <w:hyperlink r:id="rId18" w:history="1">
              <w:r>
                <w:rPr>
                  <w:rStyle w:val="Hipervnculo"/>
                  <w:rFonts w:ascii="Arial" w:hAnsi="Arial" w:cs="Arial"/>
                  <w:color w:val="CA2017"/>
                  <w:sz w:val="27"/>
                  <w:szCs w:val="27"/>
                </w:rPr>
                <w:t>Gauss, un niño prodigio</w:t>
              </w:r>
            </w:hyperlink>
            <w:r>
              <w:rPr>
                <w:rFonts w:ascii="Arial" w:hAnsi="Arial" w:cs="Arial"/>
                <w:color w:val="800000"/>
                <w:sz w:val="27"/>
                <w:szCs w:val="27"/>
              </w:rPr>
              <w:t xml:space="preserve">  </w:t>
            </w:r>
          </w:p>
          <w:p w14:paraId="684D5B60" w14:textId="77777777" w:rsidR="003B783F" w:rsidRDefault="003B783F" w:rsidP="003B783F">
            <w:pPr>
              <w:pStyle w:val="NormalWeb"/>
              <w:shd w:val="clear" w:color="auto" w:fill="FFFFFF"/>
              <w:spacing w:before="0" w:beforeAutospacing="0" w:after="0" w:afterAutospacing="0" w:line="455" w:lineRule="atLeast"/>
              <w:rPr>
                <w:rFonts w:ascii="Arial" w:hAnsi="Arial" w:cs="Arial"/>
                <w:color w:val="111111"/>
                <w:sz w:val="27"/>
                <w:szCs w:val="27"/>
              </w:rPr>
            </w:pPr>
            <w:r>
              <w:rPr>
                <w:rFonts w:ascii="Comic Sans MS" w:hAnsi="Comic Sans MS" w:cs="Arial"/>
                <w:color w:val="111111"/>
                <w:sz w:val="20"/>
                <w:szCs w:val="20"/>
              </w:rPr>
              <w:t>El hecho es que esta historia tiene que ver con alguien que  pensó diferente. Y en el camino, resolvió un problema en forma impensada. La historia se sitúa alrededor de 1784, en Brunswick, Alemania.</w:t>
            </w:r>
          </w:p>
          <w:p w14:paraId="7AB770E0"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 xml:space="preserve">Una maestra de segundo grado de la escuela primaria (de nombre </w:t>
            </w:r>
            <w:proofErr w:type="spellStart"/>
            <w:r>
              <w:rPr>
                <w:rFonts w:ascii="Comic Sans MS" w:hAnsi="Comic Sans MS" w:cs="Arial"/>
                <w:color w:val="111111"/>
                <w:sz w:val="20"/>
                <w:szCs w:val="20"/>
              </w:rPr>
              <w:t>Buttner</w:t>
            </w:r>
            <w:proofErr w:type="spellEnd"/>
            <w:r>
              <w:rPr>
                <w:rFonts w:ascii="Comic Sans MS" w:hAnsi="Comic Sans MS" w:cs="Arial"/>
                <w:color w:val="111111"/>
                <w:sz w:val="20"/>
                <w:szCs w:val="20"/>
              </w:rPr>
              <w:t>, aunque los datos afirman que estaba acompañada por un asistente, Martin Hartéis también) estaba cansada del “lío” que hacían los chicos, y para tenerlos quietos un poco, les dio el siguiente problema: “calculen la suma de los primeros cien números”. La idea era tenerlos callados durante un rato. El hecho es que un niño levantó la mano casi inmediatamente, sin siquiera darle tiempo a la maestra para que terminara de acomodarse en su silla.</w:t>
            </w:r>
          </w:p>
          <w:p w14:paraId="6A723D01"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-¿Sí? -preguntó la maestra mirando al niño.</w:t>
            </w:r>
          </w:p>
          <w:p w14:paraId="3B9B447A"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-Ya está, señorita -respondió el pequeño-. El resultado es 5.050.</w:t>
            </w:r>
          </w:p>
          <w:p w14:paraId="4E9ED27D"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La maestra no podía creer lo que había escuchado, no porque la respuesta fuera falsa, que no lo era, sino porque estaba desconcertada ante la rapidez.</w:t>
            </w:r>
          </w:p>
          <w:p w14:paraId="3DFDDAE7"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-¿Ya lo habías hecho antes? -preguntó.</w:t>
            </w:r>
          </w:p>
          <w:p w14:paraId="4EC3B36C"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-No, lo acabo de hacer.</w:t>
            </w:r>
          </w:p>
          <w:p w14:paraId="44C71877" w14:textId="77777777" w:rsidR="003B783F" w:rsidRDefault="003B783F" w:rsidP="003B783F">
            <w:pPr>
              <w:pStyle w:val="NormalWeb"/>
              <w:shd w:val="clear" w:color="auto" w:fill="FFFFFF"/>
              <w:spacing w:before="0" w:beforeAutospacing="0" w:after="0" w:afterAutospacing="0" w:line="455" w:lineRule="atLeast"/>
              <w:jc w:val="both"/>
              <w:rPr>
                <w:rFonts w:ascii="Comic Sans MS" w:hAnsi="Comic Sans MS" w:cs="Arial"/>
                <w:color w:val="111111"/>
                <w:sz w:val="20"/>
                <w:szCs w:val="20"/>
              </w:rPr>
            </w:pPr>
            <w:r>
              <w:rPr>
                <w:rFonts w:ascii="Comic Sans MS" w:hAnsi="Comic Sans MS" w:cs="Arial"/>
                <w:color w:val="111111"/>
                <w:sz w:val="20"/>
                <w:szCs w:val="20"/>
              </w:rPr>
              <w:t>Mientras tanto, los otros niños recién habían llegado a escribir en el papel los primeros dígitos, y no entendían el intercambio entre su compañero y la maestra.</w:t>
            </w:r>
          </w:p>
          <w:p w14:paraId="25026C17"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proofErr w:type="spellStart"/>
            <w:r>
              <w:rPr>
                <w:rFonts w:ascii="Comic Sans MS" w:hAnsi="Comic Sans MS" w:cs="Arial"/>
                <w:color w:val="111111"/>
                <w:sz w:val="20"/>
                <w:szCs w:val="20"/>
              </w:rPr>
              <w:t>Vení</w:t>
            </w:r>
            <w:proofErr w:type="spellEnd"/>
            <w:r>
              <w:rPr>
                <w:rFonts w:ascii="Comic Sans MS" w:hAnsi="Comic Sans MS" w:cs="Arial"/>
                <w:color w:val="111111"/>
                <w:sz w:val="20"/>
                <w:szCs w:val="20"/>
              </w:rPr>
              <w:t xml:space="preserve"> y </w:t>
            </w:r>
            <w:proofErr w:type="spellStart"/>
            <w:r>
              <w:rPr>
                <w:rFonts w:ascii="Comic Sans MS" w:hAnsi="Comic Sans MS" w:cs="Arial"/>
                <w:color w:val="111111"/>
                <w:sz w:val="20"/>
                <w:szCs w:val="20"/>
              </w:rPr>
              <w:t>contanos</w:t>
            </w:r>
            <w:proofErr w:type="spellEnd"/>
            <w:r>
              <w:rPr>
                <w:rFonts w:ascii="Comic Sans MS" w:hAnsi="Comic Sans MS" w:cs="Arial"/>
                <w:color w:val="111111"/>
                <w:sz w:val="20"/>
                <w:szCs w:val="20"/>
              </w:rPr>
              <w:t xml:space="preserve"> a todos cómo lo hiciste.</w:t>
            </w:r>
          </w:p>
          <w:p w14:paraId="68F9868B"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El jovencito, se levantó de su asiento y sin llevar siquiera el papel que tenía adelante se acercó humildemente hasta el pizarrón y comenzó a escribir los números:</w:t>
            </w:r>
          </w:p>
          <w:p w14:paraId="47AB7AAE"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1+2 + 3 + 4 + 5 +… + 96 + 97+ 98 + 99 + 100</w:t>
            </w:r>
          </w:p>
          <w:p w14:paraId="188E4C8A"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-Bien -siguió el jovencito-. Lo que hice fue sumar el primero y el último número (o sea, el 1 y el 100). Esa suma da 101.</w:t>
            </w:r>
          </w:p>
          <w:p w14:paraId="261B101E"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-Después, seguí con el segundo y el penúltimo (el 2 y el 99). Esta suma vuelve a dar 101.</w:t>
            </w:r>
          </w:p>
          <w:p w14:paraId="77461B66"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-Luego, separé el tercero y el antepenúltimo (el 3 y el 98). Sumando estos dos, vuelve a dar 101.</w:t>
            </w:r>
          </w:p>
          <w:p w14:paraId="5796035A"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-De esta forma, “apareando” los números así y sumándolos, se tienen 50 pares de números cuya suma da 101. Luego, 50 veces 101 resulta en el número 5.050 que es lo que usted quería.</w:t>
            </w:r>
          </w:p>
          <w:p w14:paraId="310B71BB"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t>La anécdota termina aquí.</w:t>
            </w:r>
          </w:p>
          <w:p w14:paraId="1F16EB34" w14:textId="77777777" w:rsidR="003B783F" w:rsidRDefault="003B783F" w:rsidP="003B783F">
            <w:pPr>
              <w:pStyle w:val="NormalWeb"/>
              <w:shd w:val="clear" w:color="auto" w:fill="FFFFFF"/>
              <w:spacing w:before="0" w:beforeAutospacing="0" w:after="0" w:afterAutospacing="0" w:line="455" w:lineRule="atLeast"/>
              <w:jc w:val="both"/>
              <w:rPr>
                <w:rFonts w:ascii="Comic Sans MS" w:hAnsi="Comic Sans MS" w:cs="Arial"/>
                <w:color w:val="111111"/>
                <w:sz w:val="20"/>
                <w:szCs w:val="20"/>
              </w:rPr>
            </w:pPr>
            <w:r>
              <w:rPr>
                <w:rFonts w:ascii="Comic Sans MS" w:hAnsi="Comic Sans MS" w:cs="Arial"/>
                <w:color w:val="111111"/>
                <w:sz w:val="20"/>
                <w:szCs w:val="20"/>
              </w:rPr>
              <w:t xml:space="preserve">El jovencito se llamaba Carl </w:t>
            </w:r>
            <w:proofErr w:type="spellStart"/>
            <w:r>
              <w:rPr>
                <w:rFonts w:ascii="Comic Sans MS" w:hAnsi="Comic Sans MS" w:cs="Arial"/>
                <w:color w:val="111111"/>
                <w:sz w:val="20"/>
                <w:szCs w:val="20"/>
              </w:rPr>
              <w:t>Frie-drich</w:t>
            </w:r>
            <w:proofErr w:type="spellEnd"/>
            <w:r>
              <w:rPr>
                <w:rFonts w:ascii="Comic Sans MS" w:hAnsi="Comic Sans MS" w:cs="Arial"/>
                <w:color w:val="111111"/>
                <w:sz w:val="20"/>
                <w:szCs w:val="20"/>
              </w:rPr>
              <w:t xml:space="preserve"> Gauss. (Ver Biografías) Gauss es considerado el “príncipe de la matemática” y fue uno de los mejores (si no el mejor) de la historia.</w:t>
            </w:r>
          </w:p>
          <w:p w14:paraId="4D49DC51"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p>
          <w:p w14:paraId="2595F2A2" w14:textId="77777777" w:rsidR="003B783F" w:rsidRDefault="003B783F" w:rsidP="003B783F">
            <w:pPr>
              <w:pStyle w:val="NormalWeb"/>
              <w:shd w:val="clear" w:color="auto" w:fill="FFFFFF"/>
              <w:spacing w:before="0" w:beforeAutospacing="0" w:after="0" w:afterAutospacing="0" w:line="455" w:lineRule="atLeast"/>
              <w:jc w:val="both"/>
              <w:rPr>
                <w:rFonts w:ascii="Arial" w:hAnsi="Arial" w:cs="Arial"/>
                <w:color w:val="111111"/>
                <w:sz w:val="27"/>
                <w:szCs w:val="27"/>
              </w:rPr>
            </w:pPr>
            <w:r>
              <w:rPr>
                <w:rFonts w:ascii="Comic Sans MS" w:hAnsi="Comic Sans MS" w:cs="Arial"/>
                <w:color w:val="111111"/>
                <w:sz w:val="20"/>
                <w:szCs w:val="20"/>
              </w:rPr>
              <w:lastRenderedPageBreak/>
              <w:t xml:space="preserve">Tomado de: “matemática… ¿estás ahí? Tomo I” de  Adrián </w:t>
            </w:r>
            <w:proofErr w:type="spellStart"/>
            <w:r>
              <w:rPr>
                <w:rFonts w:ascii="Comic Sans MS" w:hAnsi="Comic Sans MS" w:cs="Arial"/>
                <w:color w:val="111111"/>
                <w:sz w:val="20"/>
                <w:szCs w:val="20"/>
              </w:rPr>
              <w:t>Paenza</w:t>
            </w:r>
            <w:proofErr w:type="spellEnd"/>
          </w:p>
          <w:p w14:paraId="0489F737" w14:textId="77777777" w:rsidR="003B783F" w:rsidRPr="00D32FD5" w:rsidRDefault="003B783F" w:rsidP="003B783F">
            <w:pPr>
              <w:pStyle w:val="NormalWeb"/>
              <w:shd w:val="clear" w:color="auto" w:fill="FFFFFF"/>
              <w:spacing w:after="360" w:afterAutospacing="0" w:line="455" w:lineRule="atLeast"/>
              <w:jc w:val="both"/>
              <w:rPr>
                <w:rFonts w:ascii="Comic Sans MS" w:hAnsi="Comic Sans MS" w:cs="Arial"/>
                <w:b/>
                <w:i/>
                <w:color w:val="111111"/>
                <w:sz w:val="20"/>
                <w:szCs w:val="20"/>
              </w:rPr>
            </w:pPr>
            <w:r w:rsidRPr="00D32FD5">
              <w:rPr>
                <w:rFonts w:ascii="Comic Sans MS" w:hAnsi="Comic Sans MS" w:cs="Arial"/>
                <w:b/>
                <w:i/>
                <w:color w:val="111111"/>
                <w:sz w:val="20"/>
                <w:szCs w:val="20"/>
              </w:rPr>
              <w:t>Luego de realizar la lectura desarrolle en el cuaderno las siguientes actividades:</w:t>
            </w:r>
          </w:p>
          <w:p w14:paraId="3BDD9B99" w14:textId="77777777" w:rsidR="003B783F" w:rsidRDefault="003B783F" w:rsidP="003B783F">
            <w:pPr>
              <w:pStyle w:val="NormalWeb"/>
              <w:numPr>
                <w:ilvl w:val="0"/>
                <w:numId w:val="4"/>
              </w:numPr>
              <w:shd w:val="clear" w:color="auto" w:fill="FFFFFF"/>
              <w:spacing w:before="0" w:beforeAutospacing="0" w:after="0" w:afterAutospacing="0" w:line="455" w:lineRule="atLeast"/>
              <w:jc w:val="both"/>
              <w:rPr>
                <w:rFonts w:ascii="Arial" w:hAnsi="Arial" w:cs="Arial"/>
                <w:color w:val="111111"/>
                <w:sz w:val="27"/>
                <w:szCs w:val="27"/>
              </w:rPr>
            </w:pPr>
            <w:r>
              <w:rPr>
                <w:rFonts w:ascii="Arial" w:hAnsi="Arial" w:cs="Arial"/>
                <w:color w:val="111111"/>
                <w:sz w:val="22"/>
                <w:szCs w:val="22"/>
              </w:rPr>
              <w:t xml:space="preserve">Realice la siguiente suma </w:t>
            </w:r>
            <w:r>
              <w:rPr>
                <w:rFonts w:ascii="Comic Sans MS" w:hAnsi="Comic Sans MS" w:cs="Arial"/>
                <w:color w:val="111111"/>
                <w:sz w:val="20"/>
                <w:szCs w:val="20"/>
              </w:rPr>
              <w:t xml:space="preserve">1+2 + 3 + 4 + 5 +… + 96 + 97+ 98 + 99 + 100=      , muestre el proceso realizado, los puntos suspensivos indican que deben seguir la suma. ¿Cuál es el </w:t>
            </w:r>
            <w:proofErr w:type="gramStart"/>
            <w:r>
              <w:rPr>
                <w:rFonts w:ascii="Comic Sans MS" w:hAnsi="Comic Sans MS" w:cs="Arial"/>
                <w:color w:val="111111"/>
                <w:sz w:val="20"/>
                <w:szCs w:val="20"/>
              </w:rPr>
              <w:t>resultado?.</w:t>
            </w:r>
            <w:proofErr w:type="gramEnd"/>
          </w:p>
          <w:p w14:paraId="3FA71346" w14:textId="77777777" w:rsidR="003B783F" w:rsidRPr="00081A0F" w:rsidRDefault="003B783F" w:rsidP="003B783F">
            <w:pPr>
              <w:pStyle w:val="NormalWeb"/>
              <w:numPr>
                <w:ilvl w:val="0"/>
                <w:numId w:val="4"/>
              </w:numPr>
              <w:shd w:val="clear" w:color="auto" w:fill="FFFFFF"/>
              <w:spacing w:after="360" w:afterAutospacing="0" w:line="455" w:lineRule="atLeast"/>
              <w:jc w:val="both"/>
              <w:rPr>
                <w:rFonts w:ascii="Arial" w:hAnsi="Arial" w:cs="Arial"/>
                <w:color w:val="111111"/>
                <w:sz w:val="22"/>
                <w:szCs w:val="22"/>
              </w:rPr>
            </w:pPr>
            <w:r w:rsidRPr="00081A0F">
              <w:rPr>
                <w:rFonts w:ascii="Arial" w:hAnsi="Arial" w:cs="Arial"/>
                <w:color w:val="111111"/>
                <w:sz w:val="22"/>
                <w:szCs w:val="22"/>
              </w:rPr>
              <w:t>Siguiendo el proceso descubierto por Gauss para encontrar la suma de los primeros cien números naturales, construya las 50 parejas y verifique que la suma siempre es 101, realice la suma como evidencia del proceso. Por ejemplo:</w:t>
            </w:r>
          </w:p>
          <w:p w14:paraId="079B4457" w14:textId="77777777" w:rsidR="003B783F" w:rsidRPr="00081A0F" w:rsidRDefault="003B783F" w:rsidP="003B783F">
            <w:pPr>
              <w:pStyle w:val="NormalWeb"/>
              <w:shd w:val="clear" w:color="auto" w:fill="FFFFFF"/>
              <w:spacing w:before="0" w:beforeAutospacing="0" w:after="0" w:afterAutospacing="0" w:line="455" w:lineRule="atLeast"/>
              <w:ind w:left="720"/>
              <w:jc w:val="both"/>
              <w:rPr>
                <w:rFonts w:ascii="Arial" w:hAnsi="Arial" w:cs="Arial"/>
                <w:color w:val="111111"/>
                <w:sz w:val="22"/>
                <w:szCs w:val="22"/>
              </w:rPr>
            </w:pPr>
            <w:r w:rsidRPr="00081A0F">
              <w:rPr>
                <w:rFonts w:ascii="Arial" w:hAnsi="Arial" w:cs="Arial"/>
                <w:color w:val="111111"/>
                <w:sz w:val="22"/>
                <w:szCs w:val="22"/>
              </w:rPr>
              <w:t>1+100=101                     100</w:t>
            </w:r>
          </w:p>
          <w:p w14:paraId="6A998443" w14:textId="77777777" w:rsidR="003B783F" w:rsidRPr="00081A0F" w:rsidRDefault="003B783F" w:rsidP="003B783F">
            <w:pPr>
              <w:pStyle w:val="NormalWeb"/>
              <w:shd w:val="clear" w:color="auto" w:fill="FFFFFF"/>
              <w:spacing w:before="0" w:beforeAutospacing="0" w:after="0" w:afterAutospacing="0" w:line="455" w:lineRule="atLeast"/>
              <w:ind w:left="720"/>
              <w:jc w:val="both"/>
              <w:rPr>
                <w:rFonts w:ascii="Arial" w:hAnsi="Arial" w:cs="Arial"/>
                <w:color w:val="111111"/>
                <w:sz w:val="22"/>
                <w:szCs w:val="22"/>
              </w:rPr>
            </w:pPr>
            <w:r w:rsidRPr="00081A0F">
              <w:rPr>
                <w:rFonts w:ascii="Arial" w:hAnsi="Arial" w:cs="Arial"/>
                <w:color w:val="111111"/>
                <w:sz w:val="22"/>
                <w:szCs w:val="22"/>
              </w:rPr>
              <w:t xml:space="preserve">                                         +1</w:t>
            </w:r>
          </w:p>
          <w:p w14:paraId="1E73E332" w14:textId="77777777" w:rsidR="003B783F" w:rsidRPr="00081A0F" w:rsidRDefault="003B783F" w:rsidP="003B783F">
            <w:pPr>
              <w:pStyle w:val="NormalWeb"/>
              <w:shd w:val="clear" w:color="auto" w:fill="FFFFFF"/>
              <w:spacing w:before="0" w:beforeAutospacing="0" w:after="0" w:afterAutospacing="0" w:line="455" w:lineRule="atLeast"/>
              <w:ind w:left="720"/>
              <w:jc w:val="both"/>
              <w:rPr>
                <w:rFonts w:ascii="Arial" w:hAnsi="Arial" w:cs="Arial"/>
                <w:color w:val="111111"/>
                <w:sz w:val="22"/>
                <w:szCs w:val="22"/>
              </w:rPr>
            </w:pPr>
            <w:r w:rsidRPr="00081A0F">
              <w:rPr>
                <w:rFonts w:ascii="Arial" w:hAnsi="Arial" w:cs="Arial"/>
                <w:color w:val="111111"/>
                <w:sz w:val="22"/>
                <w:szCs w:val="22"/>
              </w:rPr>
              <w:t xml:space="preserve">                                       ____</w:t>
            </w:r>
          </w:p>
          <w:p w14:paraId="5EDFBB5F" w14:textId="77777777" w:rsidR="003B783F" w:rsidRPr="00081A0F" w:rsidRDefault="003B783F" w:rsidP="003B783F">
            <w:pPr>
              <w:pStyle w:val="NormalWeb"/>
              <w:shd w:val="clear" w:color="auto" w:fill="FFFFFF"/>
              <w:spacing w:before="0" w:beforeAutospacing="0" w:after="0" w:afterAutospacing="0" w:line="455" w:lineRule="atLeast"/>
              <w:ind w:left="720"/>
              <w:jc w:val="both"/>
              <w:rPr>
                <w:rFonts w:ascii="Arial" w:hAnsi="Arial" w:cs="Arial"/>
                <w:color w:val="111111"/>
                <w:sz w:val="22"/>
                <w:szCs w:val="22"/>
              </w:rPr>
            </w:pPr>
            <w:r w:rsidRPr="00081A0F">
              <w:rPr>
                <w:rFonts w:ascii="Arial" w:hAnsi="Arial" w:cs="Arial"/>
                <w:color w:val="111111"/>
                <w:sz w:val="22"/>
                <w:szCs w:val="22"/>
              </w:rPr>
              <w:t xml:space="preserve">                                        101</w:t>
            </w:r>
          </w:p>
          <w:p w14:paraId="48240CEB" w14:textId="77777777" w:rsidR="003B783F" w:rsidRPr="00081A0F" w:rsidRDefault="003B783F" w:rsidP="003B783F">
            <w:pPr>
              <w:pStyle w:val="NormalWeb"/>
              <w:shd w:val="clear" w:color="auto" w:fill="FFFFFF"/>
              <w:spacing w:before="0" w:beforeAutospacing="0" w:after="0" w:afterAutospacing="0" w:line="455" w:lineRule="atLeast"/>
              <w:ind w:left="720"/>
              <w:jc w:val="both"/>
              <w:rPr>
                <w:rFonts w:ascii="Arial" w:hAnsi="Arial" w:cs="Arial"/>
                <w:color w:val="111111"/>
                <w:sz w:val="22"/>
                <w:szCs w:val="22"/>
              </w:rPr>
            </w:pPr>
          </w:p>
          <w:p w14:paraId="2A10724F" w14:textId="77777777" w:rsidR="003B783F" w:rsidRPr="00081A0F" w:rsidRDefault="003B783F" w:rsidP="003B783F">
            <w:pPr>
              <w:pStyle w:val="NormalWeb"/>
              <w:shd w:val="clear" w:color="auto" w:fill="FFFFFF"/>
              <w:spacing w:before="0" w:beforeAutospacing="0" w:after="0" w:afterAutospacing="0" w:line="455" w:lineRule="atLeast"/>
              <w:ind w:left="720"/>
              <w:jc w:val="both"/>
              <w:rPr>
                <w:rFonts w:ascii="Arial" w:hAnsi="Arial" w:cs="Arial"/>
                <w:color w:val="111111"/>
                <w:sz w:val="22"/>
                <w:szCs w:val="22"/>
              </w:rPr>
            </w:pPr>
            <w:r w:rsidRPr="00081A0F">
              <w:rPr>
                <w:rFonts w:ascii="Arial" w:hAnsi="Arial" w:cs="Arial"/>
                <w:color w:val="111111"/>
                <w:sz w:val="22"/>
                <w:szCs w:val="22"/>
              </w:rPr>
              <w:t>2+99=101…</w:t>
            </w:r>
          </w:p>
          <w:p w14:paraId="53FDF97E" w14:textId="77777777" w:rsidR="003B783F" w:rsidRPr="00081A0F" w:rsidRDefault="003B783F" w:rsidP="003B783F">
            <w:pPr>
              <w:pStyle w:val="NormalWeb"/>
              <w:shd w:val="clear" w:color="auto" w:fill="FFFFFF"/>
              <w:spacing w:before="0" w:beforeAutospacing="0" w:after="0" w:afterAutospacing="0" w:line="455" w:lineRule="atLeast"/>
              <w:ind w:left="720"/>
              <w:jc w:val="both"/>
              <w:rPr>
                <w:rFonts w:ascii="Arial" w:hAnsi="Arial" w:cs="Arial"/>
                <w:color w:val="111111"/>
                <w:sz w:val="22"/>
                <w:szCs w:val="22"/>
              </w:rPr>
            </w:pPr>
          </w:p>
          <w:p w14:paraId="51594AD6" w14:textId="77777777" w:rsidR="003B783F" w:rsidRPr="00081A0F" w:rsidRDefault="003B783F" w:rsidP="003B783F">
            <w:pPr>
              <w:pStyle w:val="NormalWeb"/>
              <w:numPr>
                <w:ilvl w:val="0"/>
                <w:numId w:val="4"/>
              </w:numPr>
              <w:shd w:val="clear" w:color="auto" w:fill="FFFFFF"/>
              <w:spacing w:before="0" w:beforeAutospacing="0" w:after="0" w:afterAutospacing="0" w:line="455" w:lineRule="atLeast"/>
              <w:jc w:val="both"/>
              <w:rPr>
                <w:rFonts w:ascii="Arial" w:hAnsi="Arial" w:cs="Arial"/>
                <w:color w:val="111111"/>
                <w:sz w:val="22"/>
                <w:szCs w:val="22"/>
              </w:rPr>
            </w:pPr>
            <w:r w:rsidRPr="00081A0F">
              <w:rPr>
                <w:rFonts w:ascii="Arial" w:hAnsi="Arial" w:cs="Arial"/>
                <w:color w:val="111111"/>
                <w:sz w:val="22"/>
                <w:szCs w:val="22"/>
              </w:rPr>
              <w:t>Verifique lo propuesto por Gauss “se tienen 50 pares de números cuya suma da 101. Luego, 50 veces 101 resulta en el número 5.050 que es lo que usted quería”.</w:t>
            </w:r>
          </w:p>
          <w:p w14:paraId="6998DB71" w14:textId="77777777" w:rsidR="001D6FCB" w:rsidRPr="003B783F" w:rsidRDefault="001D6FCB">
            <w:pPr>
              <w:shd w:val="clear" w:color="auto" w:fill="FFFFFF"/>
              <w:jc w:val="both"/>
              <w:rPr>
                <w:sz w:val="24"/>
                <w:szCs w:val="24"/>
                <w:lang w:val="es-CO"/>
              </w:rPr>
            </w:pPr>
          </w:p>
        </w:tc>
      </w:tr>
    </w:tbl>
    <w:p w14:paraId="0AA27DA3" w14:textId="77777777" w:rsidR="001D6FCB" w:rsidRDefault="001D6FCB">
      <w:pPr>
        <w:spacing w:after="0" w:line="259" w:lineRule="auto"/>
        <w:jc w:val="center"/>
        <w:rPr>
          <w:b/>
        </w:rPr>
      </w:pPr>
    </w:p>
    <w:p w14:paraId="16BA9D06" w14:textId="77777777" w:rsidR="001D6FCB" w:rsidRDefault="001D6FCB">
      <w:pPr>
        <w:shd w:val="clear" w:color="auto" w:fill="FFFFFF"/>
        <w:spacing w:after="0" w:line="240" w:lineRule="auto"/>
        <w:rPr>
          <w:rFonts w:ascii="Arial" w:eastAsia="Arial" w:hAnsi="Arial" w:cs="Arial"/>
          <w:color w:val="00B0F0"/>
          <w:sz w:val="24"/>
          <w:szCs w:val="24"/>
        </w:rPr>
      </w:pPr>
    </w:p>
    <w:sectPr w:rsidR="001D6FCB" w:rsidSect="007A7C34">
      <w:headerReference w:type="default" r:id="rId19"/>
      <w:pgSz w:w="12242" w:h="18711"/>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8A01B" w14:textId="77777777" w:rsidR="00006943" w:rsidRDefault="00006943">
      <w:pPr>
        <w:spacing w:after="0" w:line="240" w:lineRule="auto"/>
      </w:pPr>
      <w:r>
        <w:separator/>
      </w:r>
    </w:p>
  </w:endnote>
  <w:endnote w:type="continuationSeparator" w:id="0">
    <w:p w14:paraId="05260ACC" w14:textId="77777777" w:rsidR="00006943" w:rsidRDefault="0000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B331" w14:textId="77777777" w:rsidR="00006943" w:rsidRDefault="00006943">
      <w:pPr>
        <w:spacing w:after="0" w:line="240" w:lineRule="auto"/>
      </w:pPr>
      <w:r>
        <w:separator/>
      </w:r>
    </w:p>
  </w:footnote>
  <w:footnote w:type="continuationSeparator" w:id="0">
    <w:p w14:paraId="79E094F9" w14:textId="77777777" w:rsidR="00006943" w:rsidRDefault="0000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5449" w14:textId="77777777" w:rsidR="001D6FCB" w:rsidRDefault="001C1602">
    <w:pPr>
      <w:widowControl w:val="0"/>
      <w:spacing w:before="21" w:after="0" w:line="259" w:lineRule="auto"/>
      <w:jc w:val="center"/>
      <w:rPr>
        <w:b/>
        <w:sz w:val="28"/>
        <w:szCs w:val="28"/>
      </w:rPr>
    </w:pPr>
    <w:r>
      <w:rPr>
        <w:b/>
        <w:sz w:val="28"/>
        <w:szCs w:val="28"/>
      </w:rPr>
      <w:t>COLEGIO JOSÉ MARTÍ I.E.D.</w:t>
    </w:r>
    <w:r>
      <w:rPr>
        <w:noProof/>
        <w:lang w:val="es-CO" w:eastAsia="es-CO"/>
      </w:rPr>
      <w:drawing>
        <wp:anchor distT="0" distB="0" distL="114300" distR="114300" simplePos="0" relativeHeight="251658240" behindDoc="0" locked="0" layoutInCell="1" hidden="0" allowOverlap="1" wp14:anchorId="565FC1EA" wp14:editId="329EFF9B">
          <wp:simplePos x="0" y="0"/>
          <wp:positionH relativeFrom="column">
            <wp:posOffset>6134100</wp:posOffset>
          </wp:positionH>
          <wp:positionV relativeFrom="paragraph">
            <wp:posOffset>-202564</wp:posOffset>
          </wp:positionV>
          <wp:extent cx="673735" cy="751840"/>
          <wp:effectExtent l="0" t="0" r="0" b="0"/>
          <wp:wrapSquare wrapText="bothSides" distT="0" distB="0" distL="114300" distR="114300"/>
          <wp:docPr id="2" name="image2.png" descr="Escudo Colegio"/>
          <wp:cNvGraphicFramePr/>
          <a:graphic xmlns:a="http://schemas.openxmlformats.org/drawingml/2006/main">
            <a:graphicData uri="http://schemas.openxmlformats.org/drawingml/2006/picture">
              <pic:pic xmlns:pic="http://schemas.openxmlformats.org/drawingml/2006/picture">
                <pic:nvPicPr>
                  <pic:cNvPr id="0" name="image2.png" descr="Escudo Colegio"/>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Pr>
        <w:noProof/>
        <w:lang w:val="es-CO" w:eastAsia="es-CO"/>
      </w:rPr>
      <w:drawing>
        <wp:anchor distT="0" distB="0" distL="114300" distR="114300" simplePos="0" relativeHeight="251659264" behindDoc="0" locked="0" layoutInCell="1" hidden="0" allowOverlap="1" wp14:anchorId="18C0AFBC" wp14:editId="33226B48">
          <wp:simplePos x="0" y="0"/>
          <wp:positionH relativeFrom="column">
            <wp:posOffset>-266699</wp:posOffset>
          </wp:positionH>
          <wp:positionV relativeFrom="paragraph">
            <wp:posOffset>6985</wp:posOffset>
          </wp:positionV>
          <wp:extent cx="1518285" cy="390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88" t="15202" r="19124" b="40825"/>
                  <a:stretch>
                    <a:fillRect/>
                  </a:stretch>
                </pic:blipFill>
                <pic:spPr>
                  <a:xfrm>
                    <a:off x="0" y="0"/>
                    <a:ext cx="1518285" cy="390525"/>
                  </a:xfrm>
                  <a:prstGeom prst="rect">
                    <a:avLst/>
                  </a:prstGeom>
                  <a:ln/>
                </pic:spPr>
              </pic:pic>
            </a:graphicData>
          </a:graphic>
        </wp:anchor>
      </w:drawing>
    </w:r>
  </w:p>
  <w:p w14:paraId="40F43243" w14:textId="77777777" w:rsidR="001D6FCB" w:rsidRDefault="001C1602">
    <w:pPr>
      <w:widowControl w:val="0"/>
      <w:spacing w:before="21" w:after="0" w:line="259" w:lineRule="auto"/>
      <w:jc w:val="center"/>
      <w:rPr>
        <w:b/>
      </w:rPr>
    </w:pPr>
    <w:r>
      <w:rPr>
        <w:b/>
      </w:rPr>
      <w:t>“FORMACIÓN PARA EL DESARROLLO HUMANO, INTEGRAL Y SOCIAL”</w:t>
    </w:r>
  </w:p>
  <w:p w14:paraId="73390197" w14:textId="77777777" w:rsidR="001D6FCB" w:rsidRDefault="001C1602">
    <w:pPr>
      <w:widowControl w:val="0"/>
      <w:spacing w:after="0" w:line="240" w:lineRule="auto"/>
      <w:jc w:val="center"/>
    </w:pPr>
    <w:r>
      <w:t>GUÍA DE TRABAJO</w:t>
    </w:r>
  </w:p>
  <w:p w14:paraId="6CFEE21B" w14:textId="77777777" w:rsidR="001D6FCB" w:rsidRDefault="001D6FCB">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D80"/>
    <w:multiLevelType w:val="hybridMultilevel"/>
    <w:tmpl w:val="D2824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871958"/>
    <w:multiLevelType w:val="hybridMultilevel"/>
    <w:tmpl w:val="0BC29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B67DEF"/>
    <w:multiLevelType w:val="hybridMultilevel"/>
    <w:tmpl w:val="12D85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B501E75"/>
    <w:multiLevelType w:val="hybridMultilevel"/>
    <w:tmpl w:val="C0562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CB"/>
    <w:rsid w:val="00006943"/>
    <w:rsid w:val="00025C14"/>
    <w:rsid w:val="000C64F2"/>
    <w:rsid w:val="001C1602"/>
    <w:rsid w:val="001D6FCB"/>
    <w:rsid w:val="00264D77"/>
    <w:rsid w:val="003B783F"/>
    <w:rsid w:val="00480CD3"/>
    <w:rsid w:val="005E3DE7"/>
    <w:rsid w:val="007A7C34"/>
    <w:rsid w:val="00A82AEE"/>
    <w:rsid w:val="00E7546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7B44"/>
  <w15:docId w15:val="{E8178BA8-F239-BE4F-96CE-93C2FDD0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uiPriority w:val="99"/>
    <w:unhideWhenUsed/>
    <w:rsid w:val="007A7C34"/>
    <w:rPr>
      <w:color w:val="0000FF"/>
      <w:u w:val="single"/>
    </w:rPr>
  </w:style>
  <w:style w:type="paragraph" w:styleId="Prrafodelista">
    <w:name w:val="List Paragraph"/>
    <w:basedOn w:val="Normal"/>
    <w:uiPriority w:val="34"/>
    <w:qFormat/>
    <w:rsid w:val="007A7C34"/>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3B783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197523">
      <w:bodyDiv w:val="1"/>
      <w:marLeft w:val="0"/>
      <w:marRight w:val="0"/>
      <w:marTop w:val="0"/>
      <w:marBottom w:val="0"/>
      <w:divBdr>
        <w:top w:val="none" w:sz="0" w:space="0" w:color="auto"/>
        <w:left w:val="none" w:sz="0" w:space="0" w:color="auto"/>
        <w:bottom w:val="none" w:sz="0" w:space="0" w:color="auto"/>
        <w:right w:val="none" w:sz="0" w:space="0" w:color="auto"/>
      </w:divBdr>
      <w:divsChild>
        <w:div w:id="1414207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castaneda@educacionbogota.edu.co" TargetMode="External"/><Relationship Id="rId13" Type="http://schemas.openxmlformats.org/officeDocument/2006/relationships/oleObject" Target="embeddings/oleObject1.bin"/><Relationship Id="rId18" Type="http://schemas.openxmlformats.org/officeDocument/2006/relationships/hyperlink" Target="http://ciencianet.com/gaus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cmoreno@educacionbogota.edu.co" TargetMode="External"/><Relationship Id="rId12" Type="http://schemas.openxmlformats.org/officeDocument/2006/relationships/image" Target="media/image1.png"/><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youtube.com/watch?v=-p30x_Q2Ie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stror3@educacionbogota.edu.co" TargetMode="External"/><Relationship Id="rId5" Type="http://schemas.openxmlformats.org/officeDocument/2006/relationships/footnotes" Target="footnotes.xml"/><Relationship Id="rId15" Type="http://schemas.openxmlformats.org/officeDocument/2006/relationships/hyperlink" Target="https://www.youtube.com/watch?v=3SikFqFh0kI" TargetMode="External"/><Relationship Id="rId10" Type="http://schemas.openxmlformats.org/officeDocument/2006/relationships/hyperlink" Target="mailto:hmorales@educacionbogota.edu.c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sgomez1@educacionbogota.edu.co" TargetMode="External"/><Relationship Id="rId14" Type="http://schemas.openxmlformats.org/officeDocument/2006/relationships/hyperlink" Target="https://www.youtube.com/watch?v=a3IsKk4Jc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4621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MARCO BENICIO ARCINIEGAS ORJUELA</cp:lastModifiedBy>
  <cp:revision>2</cp:revision>
  <dcterms:created xsi:type="dcterms:W3CDTF">2020-05-05T00:56:00Z</dcterms:created>
  <dcterms:modified xsi:type="dcterms:W3CDTF">2020-05-05T00:56:00Z</dcterms:modified>
</cp:coreProperties>
</file>