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5"/>
        <w:gridCol w:w="1002"/>
        <w:gridCol w:w="1701"/>
        <w:gridCol w:w="657"/>
      </w:tblGrid>
      <w:tr w:rsidR="004B74D7" w:rsidTr="000D59AB">
        <w:tc>
          <w:tcPr>
            <w:tcW w:w="154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60" w:type="dxa"/>
            <w:gridSpan w:val="3"/>
          </w:tcPr>
          <w:p w:rsidR="004B74D7" w:rsidRDefault="005E484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ALEXANDER VELASQUEZ </w:t>
            </w:r>
          </w:p>
        </w:tc>
      </w:tr>
      <w:tr w:rsidR="004B74D7" w:rsidTr="000D59AB">
        <w:tc>
          <w:tcPr>
            <w:tcW w:w="154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6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0D59AB">
        <w:trPr>
          <w:trHeight w:val="274"/>
        </w:trPr>
        <w:tc>
          <w:tcPr>
            <w:tcW w:w="154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002" w:type="dxa"/>
          </w:tcPr>
          <w:p w:rsidR="004B74D7" w:rsidRDefault="00BA3DC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F209B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8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II</w:t>
            </w:r>
            <w:r w:rsidR="000D59A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DDHH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65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4D5237" w:rsidRDefault="004D5237" w:rsidP="004D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es-CO"/>
        </w:rPr>
      </w:pPr>
    </w:p>
    <w:p w:rsidR="00D52024" w:rsidRDefault="00D52024" w:rsidP="00D52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s-CO"/>
        </w:rPr>
      </w:pPr>
    </w:p>
    <w:p w:rsidR="00D52024" w:rsidRDefault="00D52024" w:rsidP="00D52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CO"/>
        </w:rPr>
      </w:pPr>
      <w:r w:rsidRPr="00D52024">
        <w:rPr>
          <w:rFonts w:ascii="Arial" w:eastAsia="Times New Roman" w:hAnsi="Arial" w:cs="Arial"/>
          <w:color w:val="000000"/>
          <w:sz w:val="35"/>
          <w:szCs w:val="35"/>
          <w:lang w:eastAsia="es-CO"/>
        </w:rPr>
        <w:t>Discurso fúnebre de Pericles</w:t>
      </w:r>
    </w:p>
    <w:p w:rsidR="00D52024" w:rsidRDefault="00D52024" w:rsidP="00D52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CO"/>
        </w:rPr>
      </w:pPr>
    </w:p>
    <w:p w:rsidR="00D52024" w:rsidRPr="000B1C70" w:rsidRDefault="00D52024" w:rsidP="00D52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Objetivo:</w:t>
      </w:r>
    </w:p>
    <w:p w:rsidR="00D52024" w:rsidRPr="000B1C70" w:rsidRDefault="00D52024" w:rsidP="00D52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Meditar sobre el concepto de democracia.</w:t>
      </w:r>
    </w:p>
    <w:p w:rsidR="00D52024" w:rsidRPr="000B1C70" w:rsidRDefault="00D52024" w:rsidP="00D52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0B1C70" w:rsidRPr="000B1C70" w:rsidRDefault="00D52024" w:rsidP="00D52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El profesor les entregar el Discurso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fúnebre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Pericles para que lo lean: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Discurso 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fúnebre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pronunciado  por  Pericles  al  finalizar  el  primer  a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ñ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  de  la  guerra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contra la liga del Peloponeso. Citado por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Euclides en Historia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las Guerras del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Peloponeso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</w:p>
    <w:p w:rsidR="000B1C70" w:rsidRPr="000B1C70" w:rsidRDefault="00D52024" w:rsidP="00D52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Tenemos un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régimen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gobierno que no envidia las leyes de otras ciudades,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sino que somos un ejemplo y no imitamos a los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demás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 Su nombre es democracia,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por no depender el gobierno de pocos, sino de un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número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mayor; de acuerdo con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nuestras leyes, cada uno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está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en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situación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igualdad de derechos en las disensiones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privadas y en las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públicas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mientras que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según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el renombre que cada uno tenga,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 juicio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la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estimación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pública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es honrado en lo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público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. </w:t>
      </w:r>
    </w:p>
    <w:p w:rsidR="000B1C70" w:rsidRPr="000B1C70" w:rsidRDefault="000B1C70" w:rsidP="00D52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D52024" w:rsidRPr="00D52024" w:rsidRDefault="00D52024" w:rsidP="00D52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No tanto debido a la clase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social a que pertenece, como su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mérito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tampoco, en caso de pobreza.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Nos regimos liberalmente no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solo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en lo relativo a los negocios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públicos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sino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también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lo que se refiere a las sospechas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recíprocas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sobre la vida diaria, no tomando a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mal al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prójimo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que obre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según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su gusto, ni poniendo rostros llenos de reproche,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que no son un castigo, pero s penosos de ver. No nos estorbamos en las relaciones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privadas ni infringimos las leyes en los asuntos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públicos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sobre todo aquellas que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están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legisladas  en  beneficio  de  los  que  sufren  la  injusticia,  y  a  las  que  por  su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calidad de leyes no escritas, traen una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vergüenza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manifiesta al que no las cumple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Nos preocupan a la vez los hechos privados y los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públicos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 Nuestros ciudadanos,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cualquiera que sea su oficio, conocen suficientemente los asuntos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públicos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somos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los únicos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que consideramos no hombre sino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inútil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al que no participa en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ellos. Nos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formamos  un  juicio  propio,  o  estudiamos  c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on  exactitud  los  negocios  públicos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porque  no  consideramos  que  las  palabras  perjudiquen  la 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acción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 sino  que  proviene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ayor dañ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o del no entenderse mediante la palabra antes de la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ejecución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alguna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obra. Tenemos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en alto grado esta particularidad: ser los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más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audaces y reflexionar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además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sobre lo que emprendemos, mientras que a los otros, la ignorancia les da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osadía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y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la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reflexión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demora.</w:t>
      </w:r>
    </w:p>
    <w:p w:rsidR="000B1C70" w:rsidRPr="000B1C70" w:rsidRDefault="00D52024" w:rsidP="00D52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10Ciencias  Sociales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Cuaderno  de  Ejercicios  para  la  Enseñanza  de  los  Derechos 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Humanos La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ciudad  entera  es  la  escuela  de  Grecia,  y  creo  que  cualquier  ateniense  puede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lograr una personalidad flexible y completa en los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más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distintos aspectos, sin que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falte el encanto personal. Que esto no es una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exageración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retórica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sino la realidad,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lo demuestra el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poderío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mismo de la ciudad. Atenas es la 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única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las ciudades de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hoy con un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poder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superior a la fama que tiene por una ciudad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donde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murieron estos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soldados, considerando justo, con toda nobleza, que no les fuera arrebatada; por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ella, todos los que quedamos, es natural que aceptemos sufrir penalidades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Después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la lectura del discurso, los alumnos 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responderán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preguntas tales como:   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Aquí 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la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importancia  le  da  Pericles  a  la  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participación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de  los  ciudadanos  en  las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decisiones 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públicas</w:t>
      </w:r>
      <w:r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</w:p>
    <w:p w:rsidR="000B1C70" w:rsidRPr="000B1C70" w:rsidRDefault="000B1C70" w:rsidP="00D52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0B1C70" w:rsidRDefault="000B1C70" w:rsidP="00D52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Actividad 1</w:t>
      </w:r>
      <w:r w:rsidR="00D52024" w:rsidRPr="00D5202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</w:p>
    <w:p w:rsidR="000B1C70" w:rsidRDefault="000B1C70" w:rsidP="00D52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0B1C70" w:rsidRPr="000B1C70" w:rsidRDefault="000B1C70" w:rsidP="00D52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0B1C70" w:rsidRDefault="000B1C70" w:rsidP="00D5202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Como</w:t>
      </w:r>
      <w:r w:rsidR="00D52024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define Pericles la democracia?   </w:t>
      </w:r>
    </w:p>
    <w:p w:rsidR="000B1C70" w:rsidRDefault="000B1C70" w:rsidP="00D5202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Qué</w:t>
      </w:r>
      <w:r w:rsidR="00D52024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principios u orientaciones plantea como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característicos</w:t>
      </w:r>
      <w:r w:rsidR="00D52024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esta forma de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D52024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gobierno?</w:t>
      </w:r>
    </w:p>
    <w:p w:rsidR="000B1C70" w:rsidRDefault="00D52024" w:rsidP="00D5202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mo se expresa hoy en 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día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la </w:t>
      </w:r>
      <w:r w:rsidR="000B1C70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participación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ciudadana?   </w:t>
      </w:r>
    </w:p>
    <w:p w:rsidR="00D52024" w:rsidRDefault="000B1C70" w:rsidP="00D5202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Como</w:t>
      </w:r>
      <w:r w:rsidR="00D52024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evaluará</w:t>
      </w:r>
      <w:r w:rsidR="00D52024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Pericles el comportamiento de un ciudadano que evita votar en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D52024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un proceso electoral hoy en </w:t>
      </w:r>
      <w:r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día</w:t>
      </w:r>
      <w:r w:rsidR="00D52024" w:rsidRPr="000B1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?</w:t>
      </w:r>
    </w:p>
    <w:p w:rsidR="00052A8F" w:rsidRDefault="00052A8F" w:rsidP="00052A8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0B1C70" w:rsidRPr="00052A8F" w:rsidRDefault="000B1C70" w:rsidP="000B1C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052A8F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Actividad 2</w:t>
      </w:r>
    </w:p>
    <w:p w:rsidR="000B1C70" w:rsidRDefault="000B1C70" w:rsidP="000B1C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0B1C70" w:rsidRDefault="000B1C70" w:rsidP="000B1C7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Mira el video y realiza un resumen </w:t>
      </w:r>
    </w:p>
    <w:p w:rsidR="000B1C70" w:rsidRDefault="000B1C70" w:rsidP="000B1C70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0B1C70" w:rsidRDefault="000B1C70" w:rsidP="000B1C70">
      <w:pPr>
        <w:pStyle w:val="Prrafodelista"/>
        <w:shd w:val="clear" w:color="auto" w:fill="FFFFFF"/>
        <w:spacing w:after="0" w:line="240" w:lineRule="auto"/>
        <w:jc w:val="both"/>
      </w:pPr>
      <w:hyperlink r:id="rId7" w:history="1">
        <w:r>
          <w:rPr>
            <w:rStyle w:val="Hipervnculo"/>
          </w:rPr>
          <w:t>https://www.youtube.com/watch?v=N9rI8EhLomU</w:t>
        </w:r>
      </w:hyperlink>
    </w:p>
    <w:p w:rsidR="000B1C70" w:rsidRDefault="000B1C70" w:rsidP="000B1C70">
      <w:pPr>
        <w:pStyle w:val="Prrafodelista"/>
        <w:shd w:val="clear" w:color="auto" w:fill="FFFFFF"/>
        <w:spacing w:after="0" w:line="240" w:lineRule="auto"/>
        <w:jc w:val="both"/>
      </w:pPr>
    </w:p>
    <w:p w:rsidR="00052A8F" w:rsidRDefault="000B1C70" w:rsidP="00052A8F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>
        <w:t xml:space="preserve">a explica  </w:t>
      </w:r>
      <w:r w:rsidR="00052A8F">
        <w:t>que error se está cometiendo</w:t>
      </w:r>
    </w:p>
    <w:p w:rsidR="00052A8F" w:rsidRDefault="00052A8F" w:rsidP="00052A8F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>
        <w:t>donde está el engaño?</w:t>
      </w:r>
    </w:p>
    <w:p w:rsidR="00052A8F" w:rsidRDefault="00052A8F" w:rsidP="00052A8F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>
        <w:t>Porque la  honestidad es uno de los factores más importantes</w:t>
      </w:r>
    </w:p>
    <w:p w:rsidR="00052A8F" w:rsidRDefault="00052A8F" w:rsidP="00052A8F">
      <w:pPr>
        <w:pStyle w:val="Prrafodelista"/>
        <w:shd w:val="clear" w:color="auto" w:fill="FFFFFF"/>
        <w:spacing w:after="0" w:line="240" w:lineRule="auto"/>
        <w:ind w:left="643"/>
        <w:jc w:val="both"/>
      </w:pPr>
    </w:p>
    <w:p w:rsidR="00052A8F" w:rsidRPr="00052A8F" w:rsidRDefault="00052A8F" w:rsidP="00052A8F">
      <w:pPr>
        <w:shd w:val="clear" w:color="auto" w:fill="FFFFFF"/>
        <w:spacing w:after="0" w:line="240" w:lineRule="auto"/>
        <w:jc w:val="both"/>
        <w:rPr>
          <w:b/>
        </w:rPr>
      </w:pPr>
      <w:r w:rsidRPr="00052A8F">
        <w:rPr>
          <w:b/>
        </w:rPr>
        <w:t>Actividad 3</w:t>
      </w:r>
    </w:p>
    <w:p w:rsidR="00052A8F" w:rsidRDefault="00052A8F" w:rsidP="00052A8F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</w:pPr>
      <w:r>
        <w:t xml:space="preserve">Mira el video </w:t>
      </w:r>
    </w:p>
    <w:p w:rsidR="00052A8F" w:rsidRDefault="00052A8F" w:rsidP="00052A8F">
      <w:pPr>
        <w:pStyle w:val="Prrafodelista"/>
        <w:shd w:val="clear" w:color="auto" w:fill="FFFFFF"/>
        <w:spacing w:after="0" w:line="240" w:lineRule="auto"/>
        <w:jc w:val="both"/>
      </w:pPr>
      <w:hyperlink r:id="rId8" w:history="1">
        <w:r>
          <w:rPr>
            <w:rStyle w:val="Hipervnculo"/>
          </w:rPr>
          <w:t>https://www.youtube.com/watch?v=lk1-916Pt8s</w:t>
        </w:r>
      </w:hyperlink>
    </w:p>
    <w:p w:rsidR="00052A8F" w:rsidRDefault="00052A8F" w:rsidP="00052A8F">
      <w:pPr>
        <w:pStyle w:val="Prrafodelista"/>
        <w:shd w:val="clear" w:color="auto" w:fill="FFFFFF"/>
        <w:spacing w:after="0" w:line="240" w:lineRule="auto"/>
        <w:jc w:val="both"/>
      </w:pPr>
    </w:p>
    <w:p w:rsidR="00052A8F" w:rsidRDefault="00052A8F" w:rsidP="00052A8F">
      <w:pPr>
        <w:shd w:val="clear" w:color="auto" w:fill="FFFFFF"/>
        <w:spacing w:after="0" w:line="24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5359400</wp:posOffset>
            </wp:positionH>
            <wp:positionV relativeFrom="paragraph">
              <wp:posOffset>18415</wp:posOffset>
            </wp:positionV>
            <wp:extent cx="1722755" cy="2676525"/>
            <wp:effectExtent l="0" t="0" r="0" b="9525"/>
            <wp:wrapThrough wrapText="bothSides">
              <wp:wrapPolygon edited="0">
                <wp:start x="0" y="0"/>
                <wp:lineTo x="0" y="21523"/>
                <wp:lineTo x="21258" y="21523"/>
                <wp:lineTo x="21258" y="0"/>
                <wp:lineTo x="0" y="0"/>
              </wp:wrapPolygon>
            </wp:wrapThrough>
            <wp:docPr id="12" name="Imagen 1" descr="Desenhos de meninas japonesas para colorir, pintar, imprimir! - ESPAÇO EDUCAR DESENHOS PINTAR COLORIR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de meninas japonesas para colorir, pintar, imprimir! - ESPAÇO EDUCAR DESENHOS PINTAR COLORIR IMPRIM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Realiza </w:t>
      </w:r>
      <w:r w:rsidR="00472276">
        <w:t>un resumen</w:t>
      </w:r>
      <w:r>
        <w:t xml:space="preserve"> de lo que nos explica</w:t>
      </w:r>
      <w:r w:rsidR="00472276">
        <w:t>...</w:t>
      </w:r>
    </w:p>
    <w:p w:rsidR="00052A8F" w:rsidRDefault="00052A8F" w:rsidP="00052A8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>
        <w:t xml:space="preserve"> que explica o enseña sobre la integridad?</w:t>
      </w:r>
    </w:p>
    <w:p w:rsidR="00052A8F" w:rsidRDefault="00472276" w:rsidP="00052A8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>
        <w:t>Qué</w:t>
      </w:r>
      <w:r w:rsidR="00052A8F">
        <w:t xml:space="preserve"> diferencia hay entre latino y japonés?</w:t>
      </w:r>
    </w:p>
    <w:p w:rsidR="00472276" w:rsidRDefault="00472276" w:rsidP="00472276">
      <w:pPr>
        <w:pStyle w:val="Prrafodelista"/>
        <w:shd w:val="clear" w:color="auto" w:fill="FFFFFF"/>
        <w:spacing w:after="0" w:line="240" w:lineRule="auto"/>
        <w:jc w:val="both"/>
      </w:pPr>
    </w:p>
    <w:p w:rsidR="00472276" w:rsidRDefault="00472276" w:rsidP="00472276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>
        <w:t xml:space="preserve">Con estos dos personajes colorearlos y desarrollar una historieta sobre la honestidad. hacerlo en hojas blancas </w:t>
      </w:r>
    </w:p>
    <w:p w:rsidR="00472276" w:rsidRDefault="00472276" w:rsidP="00472276">
      <w:pPr>
        <w:pStyle w:val="Prrafodelista"/>
      </w:pPr>
    </w:p>
    <w:p w:rsidR="00472276" w:rsidRDefault="00472276" w:rsidP="00472276">
      <w:pPr>
        <w:pStyle w:val="Prrafodelista"/>
        <w:shd w:val="clear" w:color="auto" w:fill="FFFFFF"/>
        <w:spacing w:after="0" w:line="240" w:lineRule="auto"/>
        <w:jc w:val="both"/>
      </w:pPr>
      <w:r>
        <w:t xml:space="preserve">20 cuadros de la historieta </w:t>
      </w:r>
    </w:p>
    <w:p w:rsidR="00472276" w:rsidRDefault="00472276" w:rsidP="00472276">
      <w:pPr>
        <w:pStyle w:val="Prrafodelista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4940300</wp:posOffset>
            </wp:positionH>
            <wp:positionV relativeFrom="paragraph">
              <wp:posOffset>6985</wp:posOffset>
            </wp:positionV>
            <wp:extent cx="970280" cy="1885950"/>
            <wp:effectExtent l="0" t="0" r="0" b="0"/>
            <wp:wrapNone/>
            <wp:docPr id="14" name="Imagen 3" descr="Second Grade Social Studies Worksheets: Traditional Japanese Clothing #japanese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ond Grade Social Studies Worksheets: Traditional Japanese Clothing #japaneseless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1337" b="93830" l="9967" r="90033">
                                  <a14:foregroundMark x1="34884" y1="41131" x2="34884" y2="41131"/>
                                  <a14:foregroundMark x1="19269" y1="53728" x2="19269" y2="53728"/>
                                  <a14:foregroundMark x1="19269" y1="79177" x2="19269" y2="79177"/>
                                  <a14:foregroundMark x1="30565" y1="81748" x2="30565" y2="81748"/>
                                  <a14:foregroundMark x1="27575" y1="74807" x2="27575" y2="74807"/>
                                  <a14:foregroundMark x1="35548" y1="72751" x2="35548" y2="72751"/>
                                  <a14:foregroundMark x1="33223" y1="88175" x2="33223" y2="88175"/>
                                  <a14:foregroundMark x1="44186" y1="55527" x2="44186" y2="55527"/>
                                  <a14:foregroundMark x1="90033" y1="93830" x2="90033" y2="938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" t="20822" r="47508" b="8741"/>
                    <a:stretch/>
                  </pic:blipFill>
                  <pic:spPr bwMode="auto">
                    <a:xfrm>
                      <a:off x="0" y="0"/>
                      <a:ext cx="97028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276" w:rsidRDefault="00472276" w:rsidP="00472276">
      <w:pPr>
        <w:shd w:val="clear" w:color="auto" w:fill="FFFFFF"/>
        <w:spacing w:after="0" w:line="240" w:lineRule="auto"/>
        <w:jc w:val="both"/>
      </w:pPr>
      <w:r>
        <w:t xml:space="preserve">  </w:t>
      </w:r>
    </w:p>
    <w:p w:rsidR="00052A8F" w:rsidRDefault="00052A8F" w:rsidP="00052A8F">
      <w:pPr>
        <w:shd w:val="clear" w:color="auto" w:fill="FFFFFF"/>
        <w:spacing w:after="0" w:line="240" w:lineRule="auto"/>
        <w:jc w:val="both"/>
      </w:pPr>
    </w:p>
    <w:p w:rsidR="00052A8F" w:rsidRDefault="00052A8F" w:rsidP="00052A8F">
      <w:pPr>
        <w:shd w:val="clear" w:color="auto" w:fill="FFFFFF"/>
        <w:spacing w:after="0" w:line="240" w:lineRule="auto"/>
        <w:jc w:val="both"/>
      </w:pPr>
    </w:p>
    <w:p w:rsidR="00052A8F" w:rsidRDefault="00052A8F" w:rsidP="00052A8F">
      <w:pPr>
        <w:shd w:val="clear" w:color="auto" w:fill="FFFFFF"/>
        <w:spacing w:after="0" w:line="240" w:lineRule="auto"/>
        <w:jc w:val="both"/>
      </w:pPr>
    </w:p>
    <w:p w:rsidR="00052A8F" w:rsidRDefault="00052A8F" w:rsidP="00052A8F">
      <w:pPr>
        <w:pStyle w:val="Prrafodelista"/>
        <w:shd w:val="clear" w:color="auto" w:fill="FFFFFF"/>
        <w:spacing w:after="0" w:line="240" w:lineRule="auto"/>
        <w:ind w:left="643"/>
        <w:jc w:val="both"/>
      </w:pPr>
    </w:p>
    <w:p w:rsidR="000B1C70" w:rsidRDefault="00052A8F" w:rsidP="00052A8F">
      <w:pPr>
        <w:pStyle w:val="Prrafodelista"/>
        <w:shd w:val="clear" w:color="auto" w:fill="FFFFFF"/>
        <w:spacing w:after="0" w:line="240" w:lineRule="auto"/>
        <w:ind w:left="643"/>
        <w:jc w:val="both"/>
      </w:pPr>
      <w:r>
        <w:t xml:space="preserve"> </w:t>
      </w:r>
    </w:p>
    <w:p w:rsidR="00052A8F" w:rsidRPr="000B1C70" w:rsidRDefault="00052A8F" w:rsidP="000B1C70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7A56B8" w:rsidRPr="007A56B8" w:rsidRDefault="007A56B8" w:rsidP="00DC7A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A56B8" w:rsidRPr="007A56B8" w:rsidSect="00EC2190">
      <w:headerReference w:type="default" r:id="rId12"/>
      <w:footerReference w:type="default" r:id="rId13"/>
      <w:type w:val="continuous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EB" w:rsidRDefault="00D739EB" w:rsidP="00091FE6">
      <w:pPr>
        <w:spacing w:after="0" w:line="240" w:lineRule="auto"/>
      </w:pPr>
      <w:r>
        <w:separator/>
      </w:r>
    </w:p>
  </w:endnote>
  <w:endnote w:type="continuationSeparator" w:id="0">
    <w:p w:rsidR="00D739EB" w:rsidRDefault="00D739E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02" w:rsidRDefault="00091FE6" w:rsidP="004B3D02">
    <w:pPr>
      <w:pStyle w:val="Piedepgina"/>
      <w:jc w:val="center"/>
    </w:pPr>
    <w:r>
      <w:t>De corazón ¡MARTIANOS!</w:t>
    </w:r>
  </w:p>
  <w:p w:rsidR="00091FE6" w:rsidRPr="004B3D02" w:rsidRDefault="004B3D02" w:rsidP="004B3D02">
    <w:pPr>
      <w:pStyle w:val="Ttulo1"/>
      <w:shd w:val="clear" w:color="auto" w:fill="FFFFFF"/>
      <w:spacing w:before="0" w:after="150"/>
      <w:rPr>
        <w:rFonts w:ascii="Arial" w:hAnsi="Arial" w:cs="Arial"/>
        <w:b/>
        <w:color w:val="0D0D0D" w:themeColor="text1" w:themeTint="F2"/>
      </w:rPr>
    </w:pPr>
    <w:r w:rsidRPr="004B3D02">
      <w:rPr>
        <w:rFonts w:ascii="Arial" w:hAnsi="Arial" w:cs="Arial"/>
        <w:b/>
        <w:color w:val="0D0D0D" w:themeColor="text1" w:themeTint="F2"/>
        <w:sz w:val="20"/>
        <w:szCs w:val="20"/>
      </w:rPr>
      <w:t>eavelasquezc</w:t>
    </w:r>
    <w:r w:rsidRPr="004B3D02">
      <w:rPr>
        <w:rFonts w:ascii="Arial" w:hAnsi="Arial" w:cs="Arial"/>
        <w:b/>
        <w:color w:val="0D0D0D" w:themeColor="text1" w:themeTint="F2"/>
        <w:sz w:val="20"/>
        <w:szCs w:val="20"/>
      </w:rPr>
      <w:t>@</w:t>
    </w:r>
    <w:r w:rsidRPr="004B3D02">
      <w:rPr>
        <w:rFonts w:ascii="Arial" w:hAnsi="Arial" w:cs="Arial"/>
        <w:b/>
        <w:color w:val="0D0D0D" w:themeColor="text1" w:themeTint="F2"/>
        <w:sz w:val="20"/>
        <w:szCs w:val="20"/>
      </w:rPr>
      <w:t>educacionbogota,edu.co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EB" w:rsidRDefault="00D739EB" w:rsidP="00091FE6">
      <w:pPr>
        <w:spacing w:after="0" w:line="240" w:lineRule="auto"/>
      </w:pPr>
      <w:r>
        <w:separator/>
      </w:r>
    </w:p>
  </w:footnote>
  <w:footnote w:type="continuationSeparator" w:id="0">
    <w:p w:rsidR="00D739EB" w:rsidRDefault="00D739E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1E17"/>
    <w:multiLevelType w:val="hybridMultilevel"/>
    <w:tmpl w:val="39F829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3563C"/>
    <w:multiLevelType w:val="hybridMultilevel"/>
    <w:tmpl w:val="E1262004"/>
    <w:lvl w:ilvl="0" w:tplc="99DABB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255BA"/>
    <w:multiLevelType w:val="hybridMultilevel"/>
    <w:tmpl w:val="F15258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5391"/>
    <w:multiLevelType w:val="hybridMultilevel"/>
    <w:tmpl w:val="0BAE8E2A"/>
    <w:lvl w:ilvl="0" w:tplc="647EA5A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2625"/>
    <w:multiLevelType w:val="hybridMultilevel"/>
    <w:tmpl w:val="3C08737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790"/>
    <w:multiLevelType w:val="hybridMultilevel"/>
    <w:tmpl w:val="043A80DC"/>
    <w:lvl w:ilvl="0" w:tplc="E28E27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25EE"/>
    <w:multiLevelType w:val="hybridMultilevel"/>
    <w:tmpl w:val="51A81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87814"/>
    <w:multiLevelType w:val="hybridMultilevel"/>
    <w:tmpl w:val="58984A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42A60"/>
    <w:multiLevelType w:val="hybridMultilevel"/>
    <w:tmpl w:val="E18E9658"/>
    <w:lvl w:ilvl="0" w:tplc="240A0017">
      <w:start w:val="1"/>
      <w:numFmt w:val="lowerLetter"/>
      <w:lvlText w:val="%1)"/>
      <w:lvlJc w:val="left"/>
      <w:pPr>
        <w:ind w:left="643" w:hanging="360"/>
      </w:p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C8C1FED"/>
    <w:multiLevelType w:val="hybridMultilevel"/>
    <w:tmpl w:val="C19CF3C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2B31EF"/>
    <w:multiLevelType w:val="hybridMultilevel"/>
    <w:tmpl w:val="08AE6DA2"/>
    <w:lvl w:ilvl="0" w:tplc="A2007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43317"/>
    <w:multiLevelType w:val="hybridMultilevel"/>
    <w:tmpl w:val="825EC502"/>
    <w:lvl w:ilvl="0" w:tplc="6966D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814EC"/>
    <w:multiLevelType w:val="hybridMultilevel"/>
    <w:tmpl w:val="AFCEE33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144F8"/>
    <w:rsid w:val="00015606"/>
    <w:rsid w:val="00022C9C"/>
    <w:rsid w:val="00052A8F"/>
    <w:rsid w:val="00091FE6"/>
    <w:rsid w:val="000B1C70"/>
    <w:rsid w:val="000C0512"/>
    <w:rsid w:val="000D59AB"/>
    <w:rsid w:val="00162514"/>
    <w:rsid w:val="001A5DCB"/>
    <w:rsid w:val="00236B0C"/>
    <w:rsid w:val="00274C41"/>
    <w:rsid w:val="002A55C4"/>
    <w:rsid w:val="003062B5"/>
    <w:rsid w:val="00323C23"/>
    <w:rsid w:val="00414982"/>
    <w:rsid w:val="00472276"/>
    <w:rsid w:val="004B3D02"/>
    <w:rsid w:val="004B74D7"/>
    <w:rsid w:val="004D5237"/>
    <w:rsid w:val="00513795"/>
    <w:rsid w:val="005E4846"/>
    <w:rsid w:val="006F6C8A"/>
    <w:rsid w:val="007076B7"/>
    <w:rsid w:val="0071196F"/>
    <w:rsid w:val="007260DD"/>
    <w:rsid w:val="00726472"/>
    <w:rsid w:val="007A56B8"/>
    <w:rsid w:val="007F003D"/>
    <w:rsid w:val="00803B4E"/>
    <w:rsid w:val="00845133"/>
    <w:rsid w:val="008B4D4F"/>
    <w:rsid w:val="008E2FEB"/>
    <w:rsid w:val="009426BF"/>
    <w:rsid w:val="009E13AE"/>
    <w:rsid w:val="00A474AA"/>
    <w:rsid w:val="00B13F22"/>
    <w:rsid w:val="00BA3DC2"/>
    <w:rsid w:val="00CD20BA"/>
    <w:rsid w:val="00D43135"/>
    <w:rsid w:val="00D43693"/>
    <w:rsid w:val="00D52024"/>
    <w:rsid w:val="00D722F5"/>
    <w:rsid w:val="00D739EB"/>
    <w:rsid w:val="00DC7A87"/>
    <w:rsid w:val="00E578A6"/>
    <w:rsid w:val="00EC2190"/>
    <w:rsid w:val="00ED532A"/>
    <w:rsid w:val="00EF69D1"/>
    <w:rsid w:val="00F072BC"/>
    <w:rsid w:val="00F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3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BA3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Default">
    <w:name w:val="Default"/>
    <w:rsid w:val="005E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A3DC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mw-headline">
    <w:name w:val="mw-headline"/>
    <w:basedOn w:val="Fuentedeprrafopredeter"/>
    <w:rsid w:val="00BA3DC2"/>
  </w:style>
  <w:style w:type="character" w:customStyle="1" w:styleId="mw-editsection">
    <w:name w:val="mw-editsection"/>
    <w:basedOn w:val="Fuentedeprrafopredeter"/>
    <w:rsid w:val="00BA3DC2"/>
  </w:style>
  <w:style w:type="character" w:customStyle="1" w:styleId="mw-editsection-bracket">
    <w:name w:val="mw-editsection-bracket"/>
    <w:basedOn w:val="Fuentedeprrafopredeter"/>
    <w:rsid w:val="00BA3DC2"/>
  </w:style>
  <w:style w:type="paragraph" w:styleId="NormalWeb">
    <w:name w:val="Normal (Web)"/>
    <w:basedOn w:val="Normal"/>
    <w:uiPriority w:val="99"/>
    <w:unhideWhenUsed/>
    <w:rsid w:val="00BA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1498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3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4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1-916Pt8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9rI8EhLom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Alex</cp:lastModifiedBy>
  <cp:revision>2</cp:revision>
  <cp:lastPrinted>2019-03-26T13:10:00Z</cp:lastPrinted>
  <dcterms:created xsi:type="dcterms:W3CDTF">2020-03-18T15:31:00Z</dcterms:created>
  <dcterms:modified xsi:type="dcterms:W3CDTF">2020-03-18T15:31:00Z</dcterms:modified>
</cp:coreProperties>
</file>