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1061"/>
        <w:gridCol w:w="1321"/>
        <w:gridCol w:w="1011"/>
      </w:tblGrid>
      <w:tr w:rsidR="00EC5239" w:rsidRPr="0035391A" w:rsidTr="009D02B9">
        <w:tc>
          <w:tcPr>
            <w:tcW w:w="1555" w:type="dxa"/>
          </w:tcPr>
          <w:p w:rsidR="00EC5239" w:rsidRPr="0035391A" w:rsidRDefault="00EC5239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3539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EC5239" w:rsidRPr="0035391A" w:rsidRDefault="00EC5239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539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BIBIANA CARDENAS ALVARADO</w:t>
            </w:r>
          </w:p>
        </w:tc>
      </w:tr>
      <w:tr w:rsidR="00EC5239" w:rsidRPr="0035391A" w:rsidTr="009D02B9">
        <w:tc>
          <w:tcPr>
            <w:tcW w:w="1555" w:type="dxa"/>
          </w:tcPr>
          <w:p w:rsidR="00EC5239" w:rsidRPr="0035391A" w:rsidRDefault="00EC5239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539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EC5239" w:rsidRPr="0035391A" w:rsidRDefault="00EC5239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C5239" w:rsidRPr="0035391A" w:rsidTr="009D02B9">
        <w:tc>
          <w:tcPr>
            <w:tcW w:w="1555" w:type="dxa"/>
          </w:tcPr>
          <w:p w:rsidR="00EC5239" w:rsidRPr="0035391A" w:rsidRDefault="00EC5239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539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EC5239" w:rsidRPr="0035391A" w:rsidRDefault="00EC5239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539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OCTAVO</w:t>
            </w:r>
          </w:p>
        </w:tc>
        <w:tc>
          <w:tcPr>
            <w:tcW w:w="1525" w:type="dxa"/>
          </w:tcPr>
          <w:p w:rsidR="00EC5239" w:rsidRPr="0035391A" w:rsidRDefault="00EC5239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539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EC5239" w:rsidRPr="0035391A" w:rsidRDefault="00D17B8A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  <w:r w:rsidR="00EC523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MARZO</w:t>
            </w:r>
          </w:p>
        </w:tc>
      </w:tr>
    </w:tbl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EC5239" w:rsidRDefault="00D17B8A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lang w:eastAsia="es-CO"/>
        </w:rPr>
        <w:t>TEMA: CAMBIO QUIMICO</w:t>
      </w:r>
    </w:p>
    <w:p w:rsidR="00EC5239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 xml:space="preserve">CORREO DOCENTE: </w:t>
      </w:r>
    </w:p>
    <w:p w:rsidR="00EC5239" w:rsidRPr="0035391A" w:rsidRDefault="00B21CA6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7" w:history="1">
        <w:r w:rsidR="00EC5239" w:rsidRPr="0035391A">
          <w:rPr>
            <w:rStyle w:val="Hipervnculo"/>
            <w:rFonts w:ascii="Arial" w:eastAsia="Times New Roman" w:hAnsi="Arial" w:cs="Arial"/>
            <w:color w:val="auto"/>
            <w:sz w:val="20"/>
            <w:szCs w:val="20"/>
            <w:u w:val="none"/>
            <w:lang w:eastAsia="es-CO"/>
          </w:rPr>
          <w:t>mbcardenas@educacionbogota.edu.co</w:t>
        </w:r>
      </w:hyperlink>
    </w:p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Como apoyo a la realización de las actividades programadas, a la explicación de los temas y a la realización y evaluación de las actividades, debes seguir las indicaciones para inscribirte y poder acceder a algunas actividades de apoyo que te permitirán comprender mejor los temas e ir acumulando puntos de nota por realizar las actividades propuestas allí, siempre que estas correspondan a los temas propuestos en química e incluso en otras de las ciencias naturales, en general las actividades que realices tendrás puntos.</w:t>
      </w:r>
    </w:p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64BC9215" wp14:editId="313D0BF1">
            <wp:extent cx="3027872" cy="3877923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56" cy="38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5414B4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 w:rsidRPr="005414B4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CODIGO DE LA CLASE: YHGYPZ26</w:t>
      </w:r>
    </w:p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 xml:space="preserve">A continuación, encontraras una guía de información sobre el tema, y parte de la actividad, lo demás lo realizas en la plataforma de </w:t>
      </w:r>
      <w:proofErr w:type="spellStart"/>
      <w:r w:rsidRPr="0035391A">
        <w:rPr>
          <w:rFonts w:ascii="Arial" w:eastAsia="Times New Roman" w:hAnsi="Arial" w:cs="Arial"/>
          <w:sz w:val="20"/>
          <w:szCs w:val="20"/>
          <w:lang w:eastAsia="es-CO"/>
        </w:rPr>
        <w:t>khanacademy</w:t>
      </w:r>
      <w:proofErr w:type="spellEnd"/>
      <w:r w:rsidRPr="0035391A">
        <w:rPr>
          <w:rFonts w:ascii="Arial" w:eastAsia="Times New Roman" w:hAnsi="Arial" w:cs="Arial"/>
          <w:sz w:val="20"/>
          <w:szCs w:val="20"/>
          <w:lang w:eastAsia="es-CO"/>
        </w:rPr>
        <w:t xml:space="preserve">, también te puedes apoyar con otras fuentes. </w:t>
      </w: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spacing w:after="0" w:line="360" w:lineRule="auto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  <w:t>¿Qué es un cambio químico?</w:t>
      </w:r>
    </w:p>
    <w:p w:rsidR="00BA7E4D" w:rsidRDefault="00BA7E4D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sz w:val="20"/>
          <w:szCs w:val="20"/>
          <w:lang w:eastAsia="es-CO"/>
        </w:rPr>
        <w:t>Los cambios químicos un tipo de </w:t>
      </w: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alteración en la </w:t>
      </w:r>
      <w:hyperlink r:id="rId9" w:history="1">
        <w:r w:rsidRPr="003E0C0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materia</w:t>
        </w:r>
      </w:hyperlink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que modifica su constitución química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 xml:space="preserve">, o sea, que altera su naturaleza y no solamente su forma. Esto quiere decir que los cambios químicos someten a la materia a una transformación profunda, conocida 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lastRenderedPageBreak/>
        <w:t>también como </w:t>
      </w:r>
      <w:hyperlink r:id="rId10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reacción química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o </w:t>
      </w:r>
      <w:hyperlink r:id="rId11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fenómeno químico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, en la cual </w:t>
      </w: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se altera su estructura molecular y sus </w:t>
      </w:r>
      <w:hyperlink r:id="rId12" w:history="1">
        <w:r w:rsidRPr="003E0C0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enlaces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BA7E4D" w:rsidRDefault="00BA7E4D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sz w:val="20"/>
          <w:szCs w:val="20"/>
          <w:lang w:eastAsia="es-CO"/>
        </w:rPr>
        <w:t>Las reacciones químicas son comunes en la </w:t>
      </w:r>
      <w:hyperlink r:id="rId13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naturaleza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y </w:t>
      </w: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suelen darse de manera espontánea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, de acuerdo a la afinidad de los elementos y a las condiciones en que se encuentren. También pueden darse en condiciones controladas en un laboratorio y por causa de la intervención del ser humano.</w:t>
      </w:r>
    </w:p>
    <w:p w:rsidR="00EC5239" w:rsidRPr="003E0C06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sz w:val="20"/>
          <w:szCs w:val="20"/>
          <w:lang w:eastAsia="es-CO"/>
        </w:rPr>
        <w:t>De hecho, </w:t>
      </w: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muchas de las sustancias que empleamos a diario son fabricadas a través de cambios químicos artificiales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, a partir de otras sustancias más simples que pueden combinarse químicamente. A estas últimas se las conoce como reactivos, y todo el proceso puede describirse mediante una </w:t>
      </w:r>
      <w:hyperlink r:id="rId14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fórmula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llamada ecuación química.</w:t>
      </w:r>
    </w:p>
    <w:p w:rsidR="00BA7E4D" w:rsidRDefault="00BA7E4D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sz w:val="20"/>
          <w:szCs w:val="20"/>
          <w:lang w:eastAsia="es-CO"/>
        </w:rPr>
        <w:t>Así, </w:t>
      </w: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todo cambio químico intervienen dos o más reactivos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. De su concentración y naturaleza dependerá el resultado obtenido, que generalmente es un </w:t>
      </w:r>
      <w:hyperlink r:id="rId15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compuesto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químico distinto de los que teníamos al principio.</w:t>
      </w:r>
    </w:p>
    <w:p w:rsidR="00BA7E4D" w:rsidRDefault="00BA7E4D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sz w:val="20"/>
          <w:szCs w:val="20"/>
          <w:lang w:eastAsia="es-CO"/>
        </w:rPr>
        <w:t>También es posible controlar la reacción mediante el añadido de otras sustancias y elementos. Si bien no alteran el resultado deseado, estas sustancias, </w:t>
      </w: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los catalizadores, aceleran el proceso o lo hacen más eficaz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BA7E4D" w:rsidRDefault="00BA7E4D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sz w:val="20"/>
          <w:szCs w:val="20"/>
          <w:lang w:eastAsia="es-CO"/>
        </w:rPr>
        <w:t>Los cambios químicos suelen ser observables y </w:t>
      </w: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pueden producir o consumir </w:t>
      </w:r>
      <w:hyperlink r:id="rId16" w:history="1">
        <w:r w:rsidRPr="003E0C0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energía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 xml:space="preserve"> dependiendo de si </w:t>
      </w:r>
      <w:r w:rsidR="00BA7E4D">
        <w:rPr>
          <w:rFonts w:ascii="Arial" w:eastAsia="Times New Roman" w:hAnsi="Arial" w:cs="Arial"/>
          <w:sz w:val="20"/>
          <w:szCs w:val="20"/>
          <w:lang w:eastAsia="es-CO"/>
        </w:rPr>
        <w:t xml:space="preserve"> s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on </w:t>
      </w:r>
      <w:hyperlink r:id="rId17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exotérmicos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o </w:t>
      </w:r>
      <w:hyperlink r:id="rId18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endotérmicos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respectivamente. Ello se debe a la recomposición de los vínculos moleculares o enlaces atómicos, y en ocasiones puede llegar a ser peligroso, como en el caso de las reacciones explosivas, tóxicas o corrosivas.</w:t>
      </w:r>
    </w:p>
    <w:p w:rsidR="00EC5239" w:rsidRPr="0035391A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Fuente: </w:t>
      </w:r>
      <w:hyperlink r:id="rId19" w:anchor="ixzz6GrBddb00" w:history="1">
        <w:r w:rsidRPr="0035391A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https://concepto.de/cambio-quimico/#ixzz6GrBddb00</w:t>
        </w:r>
      </w:hyperlink>
    </w:p>
    <w:p w:rsidR="00EC5239" w:rsidRPr="0035391A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sz w:val="20"/>
          <w:szCs w:val="20"/>
          <w:lang w:eastAsia="es-CO"/>
        </w:rPr>
        <w:t>Cualquier reacción química es un ejemplo perfecto del cambio químico, incluso las que se dan en nuestros cuerpos. Por citar algunas:</w:t>
      </w:r>
    </w:p>
    <w:p w:rsidR="00BA7E4D" w:rsidRPr="003E0C06" w:rsidRDefault="00BA7E4D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lastRenderedPageBreak/>
        <w:t>La </w:t>
      </w:r>
      <w:hyperlink r:id="rId20" w:history="1">
        <w:r w:rsidRPr="003E0C0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respiración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es un proceso biológico de cambio químico, en el que se toma oxígeno del </w:t>
      </w:r>
      <w:hyperlink r:id="rId21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aire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y se lo emplea para reaccionar con la glucosa que obtenemos de los </w:t>
      </w:r>
      <w:hyperlink r:id="rId22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alimentos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, generando así altos niveles de </w:t>
      </w:r>
      <w:hyperlink r:id="rId23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energía química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(</w:t>
      </w:r>
      <w:hyperlink r:id="rId24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ATP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) y cantidades de </w:t>
      </w:r>
      <w:hyperlink r:id="rId25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dióxido de carbono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(CO</w:t>
      </w:r>
      <w:r w:rsidRPr="003E0C06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2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) de desecho, que deben ser expulsadas del </w:t>
      </w:r>
      <w:hyperlink r:id="rId26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organismo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BA7E4D" w:rsidRPr="00BA7E4D" w:rsidRDefault="00BA7E4D" w:rsidP="00BE6E17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 </w:t>
      </w:r>
      <w:hyperlink r:id="rId27" w:history="1">
        <w:r w:rsidRPr="003E0C0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lluvia ácida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que se produce en entornos en los que la </w:t>
      </w:r>
      <w:hyperlink r:id="rId28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atmósfera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está muy contaminada, suele ser fruto de cambios químicos que se dan entre el agua almacenada en las nubes y otros gases dispersos en el aire, cuyo contenido de óxido de azufre o de nitrógeno genera pequeñas dosis de ácido sulfúrico o nítrico que caen junto con la lluvia.</w:t>
      </w:r>
    </w:p>
    <w:p w:rsidR="00BA7E4D" w:rsidRPr="00BA7E4D" w:rsidRDefault="00BA7E4D" w:rsidP="00BE6E17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 formación de sales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, tal y como ocurre a veces en el interior de los aparatos que funcionan con </w:t>
      </w:r>
      <w:hyperlink r:id="rId29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baterías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removibles, es fruto de la reacción entre el </w:t>
      </w:r>
      <w:hyperlink r:id="rId30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ácido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de la batería y el metal del aparato, formando así un sólido blancuzco que es un tipo de sal.</w:t>
      </w:r>
    </w:p>
    <w:p w:rsidR="00BA7E4D" w:rsidRPr="00BA7E4D" w:rsidRDefault="00BA7E4D" w:rsidP="00BE6E17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E0C06" w:rsidRDefault="00EC5239" w:rsidP="00BE6E1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E0C0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 descomposición del ozono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, cuando se lo libera a presión ordinaria, se debe a las fuerzas químicas internas de su </w:t>
      </w:r>
      <w:hyperlink r:id="rId31" w:history="1">
        <w:r w:rsidRPr="003E0C06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molécula</w:t>
        </w:r>
      </w:hyperlink>
      <w:r w:rsidRPr="003E0C06">
        <w:rPr>
          <w:rFonts w:ascii="Arial" w:eastAsia="Times New Roman" w:hAnsi="Arial" w:cs="Arial"/>
          <w:sz w:val="20"/>
          <w:szCs w:val="20"/>
          <w:lang w:eastAsia="es-CO"/>
        </w:rPr>
        <w:t> (O</w:t>
      </w:r>
      <w:r w:rsidRPr="003E0C06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3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) que la tornan inestable y eventualmente la descomponen en moléculas de oxígeno (O</w:t>
      </w:r>
      <w:r w:rsidRPr="003E0C06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2</w:t>
      </w:r>
      <w:r w:rsidRPr="003E0C06">
        <w:rPr>
          <w:rFonts w:ascii="Arial" w:eastAsia="Times New Roman" w:hAnsi="Arial" w:cs="Arial"/>
          <w:sz w:val="20"/>
          <w:szCs w:val="20"/>
          <w:lang w:eastAsia="es-CO"/>
        </w:rPr>
        <w:t>), más estables.</w:t>
      </w: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Fuente: </w:t>
      </w:r>
      <w:hyperlink r:id="rId32" w:anchor="ixzz6GrBmGXlS" w:history="1">
        <w:r w:rsidRPr="0035391A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https://concepto.de/cambio-quimico/#ixzz6GrBmGXlS</w:t>
        </w:r>
      </w:hyperlink>
    </w:p>
    <w:p w:rsidR="00EC5239" w:rsidRPr="0035391A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C64DAE" w:rsidRDefault="00C64DAE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BE6E17" w:rsidRDefault="00BE6E17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lastRenderedPageBreak/>
        <w:t>ACTIVIDAD,</w:t>
      </w:r>
    </w:p>
    <w:p w:rsidR="00EC5239" w:rsidRPr="0035391A" w:rsidRDefault="00EC5239" w:rsidP="00BE6E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ACTIVIDAD,</w:t>
      </w: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D17B8A" w:rsidP="00D17B8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Elabora un mapa conceptual de cambio físico y cambio químico.</w:t>
      </w:r>
    </w:p>
    <w:p w:rsidR="00D17B8A" w:rsidRPr="0035391A" w:rsidRDefault="00D17B8A" w:rsidP="00D17B8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Clasifica los siguientes fenómenos como cambio físico o cambio químico según corresponda.</w:t>
      </w: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Disolver azúcar en agua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Separar el agua de la sal de mar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Hacer digestión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Encender un bombillo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Cocinar un huevo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Fundir cubos de hielo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Encender un fosforo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Rotura de un vidrio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Aplastamiento de una fruta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Combustión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Cultivo de fresas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Triturar madera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Congelar un jugo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Disolver sal en agua</w:t>
      </w:r>
    </w:p>
    <w:p w:rsidR="00D17B8A" w:rsidRPr="00457897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Hacer explosión de un cilindro de gas</w:t>
      </w:r>
    </w:p>
    <w:p w:rsidR="00D17B8A" w:rsidRDefault="00D17B8A" w:rsidP="00D17B8A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457897">
        <w:rPr>
          <w:rFonts w:ascii="Arial" w:eastAsia="Times New Roman" w:hAnsi="Arial" w:cs="Arial"/>
          <w:sz w:val="20"/>
          <w:szCs w:val="20"/>
          <w:lang w:eastAsia="es-CO"/>
        </w:rPr>
        <w:t>Subir una montaña</w:t>
      </w:r>
    </w:p>
    <w:p w:rsidR="00D17B8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457897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Agrúpalos según el tipo de cambio y explica porque son físicos o químicos.</w:t>
      </w: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D17B8A" w:rsidP="00D17B8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Hacer un listado de cambios físicos y químicos que se realicen en la cotidianidad de la casa.</w:t>
      </w: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35391A">
        <w:rPr>
          <w:rFonts w:ascii="Arial" w:eastAsia="Times New Roman" w:hAnsi="Arial" w:cs="Arial"/>
          <w:sz w:val="20"/>
          <w:szCs w:val="20"/>
          <w:lang w:eastAsia="es-CO"/>
        </w:rPr>
        <w:t>Apoyarse con videos.</w:t>
      </w: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B21CA6" w:rsidP="00D17B8A">
      <w:pPr>
        <w:spacing w:after="0" w:line="240" w:lineRule="auto"/>
      </w:pPr>
      <w:hyperlink r:id="rId33" w:history="1">
        <w:r w:rsidR="00D17B8A" w:rsidRPr="0035391A">
          <w:rPr>
            <w:u w:val="single"/>
          </w:rPr>
          <w:t>https://www.youtube.com/watch?v=OYfusObKf9U</w:t>
        </w:r>
      </w:hyperlink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D17B8A" w:rsidP="00D17B8A">
      <w:pPr>
        <w:spacing w:after="0" w:line="240" w:lineRule="auto"/>
      </w:pPr>
      <w:hyperlink r:id="rId34" w:history="1">
        <w:r w:rsidRPr="0035391A">
          <w:rPr>
            <w:u w:val="single"/>
          </w:rPr>
          <w:t>https://www.youtube.com/watch?v=YyQAjuW2KWc</w:t>
        </w:r>
      </w:hyperlink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B21CA6" w:rsidP="00D17B8A">
      <w:pPr>
        <w:spacing w:after="0" w:line="240" w:lineRule="auto"/>
      </w:pPr>
      <w:hyperlink r:id="rId35" w:history="1">
        <w:r w:rsidR="00D17B8A" w:rsidRPr="0035391A">
          <w:rPr>
            <w:u w:val="single"/>
          </w:rPr>
          <w:t>https://www.youtube.com/watch?v=yUNl64QGzII</w:t>
        </w:r>
      </w:hyperlink>
    </w:p>
    <w:p w:rsidR="00D17B8A" w:rsidRPr="0035391A" w:rsidRDefault="00D17B8A" w:rsidP="00D17B8A">
      <w:pPr>
        <w:spacing w:after="0" w:line="240" w:lineRule="auto"/>
      </w:pP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7B8A" w:rsidRPr="0035391A" w:rsidRDefault="00D17B8A" w:rsidP="00D17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EC5239" w:rsidRPr="0035391A" w:rsidRDefault="00EC5239" w:rsidP="00EC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239" w:rsidRPr="0035391A" w:rsidRDefault="00EC5239" w:rsidP="00EC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7C75" w:rsidRDefault="00B21CA6"/>
    <w:sectPr w:rsidR="00487C75" w:rsidSect="00053916">
      <w:headerReference w:type="default" r:id="rId36"/>
      <w:footerReference w:type="default" r:id="rId37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A6" w:rsidRDefault="00B21CA6">
      <w:pPr>
        <w:spacing w:after="0" w:line="240" w:lineRule="auto"/>
      </w:pPr>
      <w:r>
        <w:separator/>
      </w:r>
    </w:p>
  </w:endnote>
  <w:endnote w:type="continuationSeparator" w:id="0">
    <w:p w:rsidR="00B21CA6" w:rsidRDefault="00B2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EC5239" w:rsidP="00091FE6">
    <w:pPr>
      <w:pStyle w:val="Piedepgina"/>
      <w:jc w:val="center"/>
    </w:pPr>
    <w:r>
      <w:t>De corazón ¡MARTIANOS!</w:t>
    </w:r>
  </w:p>
  <w:p w:rsidR="00091FE6" w:rsidRDefault="00B21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A6" w:rsidRDefault="00B21CA6">
      <w:pPr>
        <w:spacing w:after="0" w:line="240" w:lineRule="auto"/>
      </w:pPr>
      <w:r>
        <w:separator/>
      </w:r>
    </w:p>
  </w:footnote>
  <w:footnote w:type="continuationSeparator" w:id="0">
    <w:p w:rsidR="00B21CA6" w:rsidRDefault="00B2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EC5239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37B0841" wp14:editId="31F88AB1">
          <wp:extent cx="996431" cy="2535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6ED836A" wp14:editId="00D74E8E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EC5239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EC5239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B21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74"/>
    <w:multiLevelType w:val="multilevel"/>
    <w:tmpl w:val="008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73291"/>
    <w:multiLevelType w:val="multilevel"/>
    <w:tmpl w:val="254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408A1"/>
    <w:multiLevelType w:val="hybridMultilevel"/>
    <w:tmpl w:val="84B0E5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3152"/>
    <w:multiLevelType w:val="hybridMultilevel"/>
    <w:tmpl w:val="77883F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39"/>
    <w:rsid w:val="000167F0"/>
    <w:rsid w:val="00053916"/>
    <w:rsid w:val="00232DB1"/>
    <w:rsid w:val="00AD3F03"/>
    <w:rsid w:val="00B13B31"/>
    <w:rsid w:val="00B21CA6"/>
    <w:rsid w:val="00BA7E4D"/>
    <w:rsid w:val="00BE6E17"/>
    <w:rsid w:val="00C64DAE"/>
    <w:rsid w:val="00D17B8A"/>
    <w:rsid w:val="00E641D8"/>
    <w:rsid w:val="00E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4D63-D189-4613-874E-079235B5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239"/>
  </w:style>
  <w:style w:type="paragraph" w:styleId="Piedepgina">
    <w:name w:val="footer"/>
    <w:basedOn w:val="Normal"/>
    <w:link w:val="PiedepginaCar"/>
    <w:uiPriority w:val="99"/>
    <w:unhideWhenUsed/>
    <w:rsid w:val="00EC5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239"/>
  </w:style>
  <w:style w:type="character" w:styleId="Hipervnculo">
    <w:name w:val="Hyperlink"/>
    <w:basedOn w:val="Fuentedeprrafopredeter"/>
    <w:uiPriority w:val="99"/>
    <w:unhideWhenUsed/>
    <w:rsid w:val="00EC52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C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naturaleza/" TargetMode="External"/><Relationship Id="rId18" Type="http://schemas.openxmlformats.org/officeDocument/2006/relationships/hyperlink" Target="https://concepto.de/reacciones-endotermicas/" TargetMode="External"/><Relationship Id="rId26" Type="http://schemas.openxmlformats.org/officeDocument/2006/relationships/hyperlink" Target="https://concepto.de/organismo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oncepto.de/aire/" TargetMode="External"/><Relationship Id="rId34" Type="http://schemas.openxmlformats.org/officeDocument/2006/relationships/hyperlink" Target="https://www.youtube.com/watch?v=YyQAjuW2KWc" TargetMode="External"/><Relationship Id="rId7" Type="http://schemas.openxmlformats.org/officeDocument/2006/relationships/hyperlink" Target="mailto:mbcardenas@educacionbogota.edu.co" TargetMode="External"/><Relationship Id="rId12" Type="http://schemas.openxmlformats.org/officeDocument/2006/relationships/hyperlink" Target="https://concepto.de/enlace-quimico/" TargetMode="External"/><Relationship Id="rId17" Type="http://schemas.openxmlformats.org/officeDocument/2006/relationships/hyperlink" Target="https://concepto.de/reaccion-exotermica/" TargetMode="External"/><Relationship Id="rId25" Type="http://schemas.openxmlformats.org/officeDocument/2006/relationships/hyperlink" Target="https://concepto.de/dioxido-de-carbono-co2/" TargetMode="External"/><Relationship Id="rId33" Type="http://schemas.openxmlformats.org/officeDocument/2006/relationships/hyperlink" Target="https://www.youtube.com/watch?v=OYfusObKf9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cepto.de/energia/" TargetMode="External"/><Relationship Id="rId20" Type="http://schemas.openxmlformats.org/officeDocument/2006/relationships/hyperlink" Target="https://concepto.de/respiracion/" TargetMode="External"/><Relationship Id="rId29" Type="http://schemas.openxmlformats.org/officeDocument/2006/relationships/hyperlink" Target="https://concepto.de/bater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cepto.de/fenomenos-quimicos/" TargetMode="External"/><Relationship Id="rId24" Type="http://schemas.openxmlformats.org/officeDocument/2006/relationships/hyperlink" Target="https://concepto.de/atp-2/" TargetMode="External"/><Relationship Id="rId32" Type="http://schemas.openxmlformats.org/officeDocument/2006/relationships/hyperlink" Target="https://concepto.de/cambio-quimico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oncepto.de/compuesto/" TargetMode="External"/><Relationship Id="rId23" Type="http://schemas.openxmlformats.org/officeDocument/2006/relationships/hyperlink" Target="https://concepto.de/energia-quimica/" TargetMode="External"/><Relationship Id="rId28" Type="http://schemas.openxmlformats.org/officeDocument/2006/relationships/hyperlink" Target="https://concepto.de/atmosfera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concepto.de/reaccion-quimica/" TargetMode="External"/><Relationship Id="rId19" Type="http://schemas.openxmlformats.org/officeDocument/2006/relationships/hyperlink" Target="https://concepto.de/cambio-quimico/" TargetMode="External"/><Relationship Id="rId31" Type="http://schemas.openxmlformats.org/officeDocument/2006/relationships/hyperlink" Target="https://concepto.de/molecul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materia/" TargetMode="External"/><Relationship Id="rId14" Type="http://schemas.openxmlformats.org/officeDocument/2006/relationships/hyperlink" Target="https://concepto.de/formula-quimica/" TargetMode="External"/><Relationship Id="rId22" Type="http://schemas.openxmlformats.org/officeDocument/2006/relationships/hyperlink" Target="https://concepto.de/alimentos/" TargetMode="External"/><Relationship Id="rId27" Type="http://schemas.openxmlformats.org/officeDocument/2006/relationships/hyperlink" Target="https://concepto.de/lluvia-acida-2/" TargetMode="External"/><Relationship Id="rId30" Type="http://schemas.openxmlformats.org/officeDocument/2006/relationships/hyperlink" Target="https://concepto.de/acidos-y-bases/" TargetMode="External"/><Relationship Id="rId35" Type="http://schemas.openxmlformats.org/officeDocument/2006/relationships/hyperlink" Target="https://www.youtube.com/watch?v=yUNl64QGzII" TargetMode="External"/><Relationship Id="rId8" Type="http://schemas.openxmlformats.org/officeDocument/2006/relationships/image" Target="media/image1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Mod_-Prueba</dc:creator>
  <cp:keywords/>
  <dc:description/>
  <cp:lastModifiedBy>Mod_-Prueba</cp:lastModifiedBy>
  <cp:revision>9</cp:revision>
  <dcterms:created xsi:type="dcterms:W3CDTF">2020-03-16T21:35:00Z</dcterms:created>
  <dcterms:modified xsi:type="dcterms:W3CDTF">2020-03-16T22:52:00Z</dcterms:modified>
</cp:coreProperties>
</file>