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091C6F">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77777777" w:rsidR="00091C6F" w:rsidRPr="00FA5572" w:rsidRDefault="00091C6F" w:rsidP="00091C6F">
            <w:pPr>
              <w:rPr>
                <w:rFonts w:ascii="Arial" w:eastAsia="Times New Roman" w:hAnsi="Arial" w:cs="Arial"/>
                <w:color w:val="000000"/>
                <w:lang w:eastAsia="es-CO"/>
              </w:rPr>
            </w:pP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77777777" w:rsidR="00091C6F" w:rsidRPr="00FA5572" w:rsidRDefault="00091C6F" w:rsidP="00091C6F">
            <w:pPr>
              <w:rPr>
                <w:rFonts w:ascii="Arial" w:eastAsia="Times New Roman" w:hAnsi="Arial" w:cs="Arial"/>
                <w:color w:val="000000"/>
                <w:lang w:eastAsia="es-CO"/>
              </w:rPr>
            </w:pPr>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77777777" w:rsidR="00091C6F" w:rsidRPr="00FA5572" w:rsidRDefault="00091C6F" w:rsidP="00091C6F">
            <w:pPr>
              <w:rPr>
                <w:rFonts w:ascii="Arial" w:eastAsia="Times New Roman" w:hAnsi="Arial" w:cs="Arial"/>
                <w:color w:val="000000"/>
                <w:lang w:eastAsia="es-CO"/>
              </w:rPr>
            </w:pPr>
          </w:p>
        </w:tc>
      </w:tr>
    </w:tbl>
    <w:p w14:paraId="2BA33784" w14:textId="77777777" w:rsidR="00365CF5" w:rsidRPr="00FA5572" w:rsidRDefault="00365CF5">
      <w:pPr>
        <w:rPr>
          <w:rFonts w:ascii="Arial" w:hAnsi="Arial" w:cs="Arial"/>
        </w:rPr>
      </w:pPr>
    </w:p>
    <w:p w14:paraId="2F95959A" w14:textId="77777777" w:rsidR="00433600" w:rsidRPr="00FA5572" w:rsidRDefault="000D1917">
      <w:pPr>
        <w:rPr>
          <w:rFonts w:ascii="Arial" w:hAnsi="Arial" w:cs="Arial"/>
          <w:b/>
          <w:bCs/>
        </w:rPr>
      </w:pPr>
      <w:r w:rsidRPr="00FA5572">
        <w:rPr>
          <w:rFonts w:ascii="Arial" w:hAnsi="Arial" w:cs="Arial"/>
          <w:b/>
          <w:bCs/>
        </w:rPr>
        <w:t>Este taller debe ser copiado y resuelto en el cuaderno de álgebra.</w:t>
      </w:r>
    </w:p>
    <w:p w14:paraId="1898F5D6" w14:textId="77777777" w:rsidR="00433600" w:rsidRPr="00FA5572" w:rsidRDefault="00152928" w:rsidP="00152928">
      <w:pPr>
        <w:jc w:val="center"/>
        <w:rPr>
          <w:rFonts w:ascii="Arial" w:hAnsi="Arial" w:cs="Arial"/>
          <w:b/>
          <w:bCs/>
        </w:rPr>
      </w:pPr>
      <w:r w:rsidRPr="00FA5572">
        <w:rPr>
          <w:rFonts w:ascii="Arial" w:hAnsi="Arial" w:cs="Arial"/>
          <w:b/>
          <w:bCs/>
        </w:rPr>
        <w:t>NÚMEROS REALES</w:t>
      </w:r>
    </w:p>
    <w:p w14:paraId="3F1BD1C2" w14:textId="77777777" w:rsidR="00152928" w:rsidRPr="00FA5572" w:rsidRDefault="00252CCD" w:rsidP="00152928">
      <w:pPr>
        <w:rPr>
          <w:rFonts w:ascii="Arial" w:hAnsi="Arial" w:cs="Arial"/>
          <w:b/>
          <w:bCs/>
        </w:rPr>
      </w:pPr>
      <w:r w:rsidRPr="00FA5572">
        <w:rPr>
          <w:rFonts w:ascii="Arial" w:hAnsi="Arial" w:cs="Arial"/>
          <w:b/>
          <w:bCs/>
        </w:rPr>
        <w:t>EVIDENCIAS DE APRENDIZAJE</w:t>
      </w:r>
    </w:p>
    <w:p w14:paraId="294AD01A" w14:textId="77777777" w:rsidR="00252CCD" w:rsidRPr="00FA5572" w:rsidRDefault="00252CCD" w:rsidP="00152928">
      <w:pPr>
        <w:rPr>
          <w:rFonts w:ascii="Arial" w:hAnsi="Arial" w:cs="Arial"/>
        </w:rPr>
      </w:pPr>
      <w:r w:rsidRPr="00FA5572">
        <w:rPr>
          <w:rFonts w:ascii="Arial" w:hAnsi="Arial" w:cs="Arial"/>
        </w:rPr>
        <w:t>1. Identifica la contenencia que se presenta entre los conjuntos numéricos.</w:t>
      </w:r>
    </w:p>
    <w:p w14:paraId="361E3A01" w14:textId="77777777" w:rsidR="00252CCD" w:rsidRPr="00FA5572" w:rsidRDefault="00252CCD" w:rsidP="00152928">
      <w:pPr>
        <w:rPr>
          <w:rFonts w:ascii="Arial" w:hAnsi="Arial" w:cs="Arial"/>
        </w:rPr>
      </w:pPr>
      <w:r w:rsidRPr="00FA5572">
        <w:rPr>
          <w:rFonts w:ascii="Arial" w:hAnsi="Arial" w:cs="Arial"/>
        </w:rPr>
        <w:t xml:space="preserve"> 2. Identifica los números reales como un conjunto ordenado.</w:t>
      </w:r>
    </w:p>
    <w:p w14:paraId="40A419EC" w14:textId="77777777" w:rsidR="007D6435" w:rsidRPr="00FA5572" w:rsidRDefault="007D6435" w:rsidP="007D6435">
      <w:pPr>
        <w:jc w:val="center"/>
        <w:rPr>
          <w:rFonts w:ascii="Arial" w:hAnsi="Arial" w:cs="Arial"/>
        </w:rPr>
      </w:pPr>
      <w:r w:rsidRPr="00FA5572">
        <w:rPr>
          <w:rFonts w:ascii="Arial" w:hAnsi="Arial" w:cs="Arial"/>
        </w:rPr>
        <w:t>ACTIVIDAD 1</w:t>
      </w:r>
    </w:p>
    <w:p w14:paraId="7283393D" w14:textId="77777777" w:rsidR="00241FEC" w:rsidRPr="00FA5572" w:rsidRDefault="00C56AC7" w:rsidP="00152928">
      <w:pPr>
        <w:rPr>
          <w:rFonts w:ascii="Arial" w:hAnsi="Arial" w:cs="Arial"/>
        </w:rPr>
      </w:pPr>
      <w:r w:rsidRPr="00FA5572">
        <w:rPr>
          <w:rFonts w:ascii="Arial" w:hAnsi="Arial" w:cs="Arial"/>
        </w:rPr>
        <w:t xml:space="preserve">1. </w:t>
      </w:r>
      <w:r w:rsidR="00241FEC" w:rsidRPr="00FA5572">
        <w:rPr>
          <w:rFonts w:ascii="Arial" w:hAnsi="Arial" w:cs="Arial"/>
        </w:rPr>
        <w:t>Dada la siguiente imagen y con base en ella complete la siguiente tabla:</w:t>
      </w:r>
    </w:p>
    <w:p w14:paraId="2F37D671" w14:textId="77777777" w:rsidR="00241FEC" w:rsidRPr="00FA5572" w:rsidRDefault="00241FEC" w:rsidP="00241FEC">
      <w:pPr>
        <w:jc w:val="center"/>
        <w:rPr>
          <w:rFonts w:ascii="Arial" w:hAnsi="Arial" w:cs="Arial"/>
        </w:rPr>
      </w:pPr>
      <w:r w:rsidRPr="00FA5572">
        <w:rPr>
          <w:rFonts w:ascii="Arial" w:hAnsi="Arial" w:cs="Arial"/>
          <w:noProof/>
          <w:lang w:eastAsia="es-CO"/>
        </w:rPr>
        <w:drawing>
          <wp:inline distT="0" distB="0" distL="0" distR="0" wp14:anchorId="663BFFC4" wp14:editId="26CFF5BF">
            <wp:extent cx="3409950" cy="1495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9950" cy="1495425"/>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2208"/>
        <w:gridCol w:w="2209"/>
        <w:gridCol w:w="2209"/>
        <w:gridCol w:w="2209"/>
      </w:tblGrid>
      <w:tr w:rsidR="00C56AC7" w:rsidRPr="00FA5572" w14:paraId="6A524AC0" w14:textId="77777777" w:rsidTr="00C56AC7">
        <w:tc>
          <w:tcPr>
            <w:tcW w:w="2208" w:type="dxa"/>
          </w:tcPr>
          <w:p w14:paraId="0C2A7B81" w14:textId="77777777" w:rsidR="00C56AC7" w:rsidRPr="00FA5572" w:rsidRDefault="00C56AC7" w:rsidP="00241FEC">
            <w:pPr>
              <w:jc w:val="center"/>
              <w:rPr>
                <w:rFonts w:ascii="Arial" w:hAnsi="Arial" w:cs="Arial"/>
              </w:rPr>
            </w:pPr>
            <w:r w:rsidRPr="00FA5572">
              <w:rPr>
                <w:rFonts w:ascii="Arial" w:hAnsi="Arial" w:cs="Arial"/>
              </w:rPr>
              <w:t>Números enteros positivos</w:t>
            </w:r>
          </w:p>
        </w:tc>
        <w:tc>
          <w:tcPr>
            <w:tcW w:w="2209" w:type="dxa"/>
          </w:tcPr>
          <w:p w14:paraId="54D0BE28" w14:textId="77777777" w:rsidR="00C56AC7" w:rsidRPr="00FA5572" w:rsidRDefault="00C56AC7" w:rsidP="00241FEC">
            <w:pPr>
              <w:jc w:val="center"/>
              <w:rPr>
                <w:rFonts w:ascii="Arial" w:hAnsi="Arial" w:cs="Arial"/>
              </w:rPr>
            </w:pPr>
            <w:r w:rsidRPr="00FA5572">
              <w:rPr>
                <w:rFonts w:ascii="Arial" w:hAnsi="Arial" w:cs="Arial"/>
              </w:rPr>
              <w:t>Números enteros negativos</w:t>
            </w:r>
          </w:p>
        </w:tc>
        <w:tc>
          <w:tcPr>
            <w:tcW w:w="2209" w:type="dxa"/>
          </w:tcPr>
          <w:p w14:paraId="671BEA82" w14:textId="77777777" w:rsidR="00C56AC7" w:rsidRPr="00FA5572" w:rsidRDefault="00C56AC7" w:rsidP="00241FEC">
            <w:pPr>
              <w:jc w:val="center"/>
              <w:rPr>
                <w:rFonts w:ascii="Arial" w:hAnsi="Arial" w:cs="Arial"/>
              </w:rPr>
            </w:pPr>
            <w:r w:rsidRPr="00FA5572">
              <w:rPr>
                <w:rFonts w:ascii="Arial" w:hAnsi="Arial" w:cs="Arial"/>
              </w:rPr>
              <w:t>Números racionales</w:t>
            </w:r>
          </w:p>
        </w:tc>
        <w:tc>
          <w:tcPr>
            <w:tcW w:w="2209" w:type="dxa"/>
          </w:tcPr>
          <w:p w14:paraId="35005F3C" w14:textId="77777777" w:rsidR="00C56AC7" w:rsidRPr="00FA5572" w:rsidRDefault="00C56AC7" w:rsidP="00241FEC">
            <w:pPr>
              <w:jc w:val="center"/>
              <w:rPr>
                <w:rFonts w:ascii="Arial" w:hAnsi="Arial" w:cs="Arial"/>
              </w:rPr>
            </w:pPr>
            <w:r w:rsidRPr="00FA5572">
              <w:rPr>
                <w:rFonts w:ascii="Arial" w:hAnsi="Arial" w:cs="Arial"/>
              </w:rPr>
              <w:t>Números irracionales</w:t>
            </w:r>
          </w:p>
        </w:tc>
      </w:tr>
      <w:tr w:rsidR="00C56AC7" w:rsidRPr="00FA5572" w14:paraId="3D8A93A2" w14:textId="77777777" w:rsidTr="00C56AC7">
        <w:tc>
          <w:tcPr>
            <w:tcW w:w="2208" w:type="dxa"/>
          </w:tcPr>
          <w:p w14:paraId="720A8C4D" w14:textId="77777777" w:rsidR="00C56AC7" w:rsidRPr="00FA5572" w:rsidRDefault="00C56AC7" w:rsidP="00241FEC">
            <w:pPr>
              <w:jc w:val="center"/>
              <w:rPr>
                <w:rFonts w:ascii="Arial" w:hAnsi="Arial" w:cs="Arial"/>
              </w:rPr>
            </w:pPr>
          </w:p>
        </w:tc>
        <w:tc>
          <w:tcPr>
            <w:tcW w:w="2209" w:type="dxa"/>
          </w:tcPr>
          <w:p w14:paraId="19B55D09" w14:textId="77777777" w:rsidR="00C56AC7" w:rsidRPr="00FA5572" w:rsidRDefault="00C56AC7" w:rsidP="00241FEC">
            <w:pPr>
              <w:jc w:val="center"/>
              <w:rPr>
                <w:rFonts w:ascii="Arial" w:hAnsi="Arial" w:cs="Arial"/>
              </w:rPr>
            </w:pPr>
          </w:p>
        </w:tc>
        <w:tc>
          <w:tcPr>
            <w:tcW w:w="2209" w:type="dxa"/>
          </w:tcPr>
          <w:p w14:paraId="5DBEEDDF" w14:textId="77777777" w:rsidR="00C56AC7" w:rsidRPr="00FA5572" w:rsidRDefault="00C56AC7" w:rsidP="00241FEC">
            <w:pPr>
              <w:jc w:val="center"/>
              <w:rPr>
                <w:rFonts w:ascii="Arial" w:hAnsi="Arial" w:cs="Arial"/>
              </w:rPr>
            </w:pPr>
          </w:p>
        </w:tc>
        <w:tc>
          <w:tcPr>
            <w:tcW w:w="2209" w:type="dxa"/>
          </w:tcPr>
          <w:p w14:paraId="00B8686B" w14:textId="77777777" w:rsidR="00C56AC7" w:rsidRPr="00FA5572" w:rsidRDefault="00C56AC7" w:rsidP="00241FEC">
            <w:pPr>
              <w:jc w:val="center"/>
              <w:rPr>
                <w:rFonts w:ascii="Arial" w:hAnsi="Arial" w:cs="Arial"/>
              </w:rPr>
            </w:pPr>
          </w:p>
        </w:tc>
      </w:tr>
      <w:tr w:rsidR="00C56AC7" w:rsidRPr="00FA5572" w14:paraId="47611756" w14:textId="77777777" w:rsidTr="00C56AC7">
        <w:tc>
          <w:tcPr>
            <w:tcW w:w="2208" w:type="dxa"/>
          </w:tcPr>
          <w:p w14:paraId="084E81A0" w14:textId="77777777" w:rsidR="00C56AC7" w:rsidRPr="00FA5572" w:rsidRDefault="00C56AC7" w:rsidP="00241FEC">
            <w:pPr>
              <w:jc w:val="center"/>
              <w:rPr>
                <w:rFonts w:ascii="Arial" w:hAnsi="Arial" w:cs="Arial"/>
              </w:rPr>
            </w:pPr>
          </w:p>
        </w:tc>
        <w:tc>
          <w:tcPr>
            <w:tcW w:w="2209" w:type="dxa"/>
          </w:tcPr>
          <w:p w14:paraId="46CF98E9" w14:textId="77777777" w:rsidR="00C56AC7" w:rsidRPr="00FA5572" w:rsidRDefault="00C56AC7" w:rsidP="00241FEC">
            <w:pPr>
              <w:jc w:val="center"/>
              <w:rPr>
                <w:rFonts w:ascii="Arial" w:hAnsi="Arial" w:cs="Arial"/>
              </w:rPr>
            </w:pPr>
          </w:p>
        </w:tc>
        <w:tc>
          <w:tcPr>
            <w:tcW w:w="2209" w:type="dxa"/>
          </w:tcPr>
          <w:p w14:paraId="252A0EEB" w14:textId="77777777" w:rsidR="00C56AC7" w:rsidRPr="00FA5572" w:rsidRDefault="00C56AC7" w:rsidP="00241FEC">
            <w:pPr>
              <w:jc w:val="center"/>
              <w:rPr>
                <w:rFonts w:ascii="Arial" w:hAnsi="Arial" w:cs="Arial"/>
              </w:rPr>
            </w:pPr>
          </w:p>
        </w:tc>
        <w:tc>
          <w:tcPr>
            <w:tcW w:w="2209" w:type="dxa"/>
          </w:tcPr>
          <w:p w14:paraId="598B12E7" w14:textId="77777777" w:rsidR="00C56AC7" w:rsidRPr="00FA5572" w:rsidRDefault="00C56AC7" w:rsidP="00241FEC">
            <w:pPr>
              <w:jc w:val="center"/>
              <w:rPr>
                <w:rFonts w:ascii="Arial" w:hAnsi="Arial" w:cs="Arial"/>
              </w:rPr>
            </w:pPr>
          </w:p>
        </w:tc>
      </w:tr>
      <w:tr w:rsidR="00C56AC7" w:rsidRPr="00FA5572" w14:paraId="04A2BC8E" w14:textId="77777777" w:rsidTr="00C56AC7">
        <w:tc>
          <w:tcPr>
            <w:tcW w:w="2208" w:type="dxa"/>
          </w:tcPr>
          <w:p w14:paraId="72C91BE6" w14:textId="77777777" w:rsidR="00C56AC7" w:rsidRPr="00FA5572" w:rsidRDefault="00C56AC7" w:rsidP="00241FEC">
            <w:pPr>
              <w:jc w:val="center"/>
              <w:rPr>
                <w:rFonts w:ascii="Arial" w:hAnsi="Arial" w:cs="Arial"/>
              </w:rPr>
            </w:pPr>
          </w:p>
        </w:tc>
        <w:tc>
          <w:tcPr>
            <w:tcW w:w="2209" w:type="dxa"/>
          </w:tcPr>
          <w:p w14:paraId="284048B5" w14:textId="77777777" w:rsidR="00C56AC7" w:rsidRPr="00FA5572" w:rsidRDefault="00C56AC7" w:rsidP="00241FEC">
            <w:pPr>
              <w:jc w:val="center"/>
              <w:rPr>
                <w:rFonts w:ascii="Arial" w:hAnsi="Arial" w:cs="Arial"/>
              </w:rPr>
            </w:pPr>
          </w:p>
        </w:tc>
        <w:tc>
          <w:tcPr>
            <w:tcW w:w="2209" w:type="dxa"/>
          </w:tcPr>
          <w:p w14:paraId="45320EDC" w14:textId="77777777" w:rsidR="00C56AC7" w:rsidRPr="00FA5572" w:rsidRDefault="00C56AC7" w:rsidP="00241FEC">
            <w:pPr>
              <w:jc w:val="center"/>
              <w:rPr>
                <w:rFonts w:ascii="Arial" w:hAnsi="Arial" w:cs="Arial"/>
              </w:rPr>
            </w:pPr>
          </w:p>
        </w:tc>
        <w:tc>
          <w:tcPr>
            <w:tcW w:w="2209" w:type="dxa"/>
          </w:tcPr>
          <w:p w14:paraId="2C70F639" w14:textId="77777777" w:rsidR="00C56AC7" w:rsidRPr="00FA5572" w:rsidRDefault="00C56AC7" w:rsidP="00241FEC">
            <w:pPr>
              <w:jc w:val="center"/>
              <w:rPr>
                <w:rFonts w:ascii="Arial" w:hAnsi="Arial" w:cs="Arial"/>
              </w:rPr>
            </w:pPr>
          </w:p>
        </w:tc>
      </w:tr>
      <w:tr w:rsidR="00C56AC7" w:rsidRPr="00FA5572" w14:paraId="446261FD" w14:textId="77777777" w:rsidTr="00C56AC7">
        <w:tc>
          <w:tcPr>
            <w:tcW w:w="2208" w:type="dxa"/>
          </w:tcPr>
          <w:p w14:paraId="722850E0" w14:textId="77777777" w:rsidR="00C56AC7" w:rsidRPr="00FA5572" w:rsidRDefault="00C56AC7" w:rsidP="00241FEC">
            <w:pPr>
              <w:jc w:val="center"/>
              <w:rPr>
                <w:rFonts w:ascii="Arial" w:hAnsi="Arial" w:cs="Arial"/>
              </w:rPr>
            </w:pPr>
          </w:p>
        </w:tc>
        <w:tc>
          <w:tcPr>
            <w:tcW w:w="2209" w:type="dxa"/>
          </w:tcPr>
          <w:p w14:paraId="0FB3918C" w14:textId="77777777" w:rsidR="00C56AC7" w:rsidRPr="00FA5572" w:rsidRDefault="00C56AC7" w:rsidP="00241FEC">
            <w:pPr>
              <w:jc w:val="center"/>
              <w:rPr>
                <w:rFonts w:ascii="Arial" w:hAnsi="Arial" w:cs="Arial"/>
              </w:rPr>
            </w:pPr>
          </w:p>
        </w:tc>
        <w:tc>
          <w:tcPr>
            <w:tcW w:w="2209" w:type="dxa"/>
          </w:tcPr>
          <w:p w14:paraId="76E3582F" w14:textId="77777777" w:rsidR="00C56AC7" w:rsidRPr="00FA5572" w:rsidRDefault="00C56AC7" w:rsidP="00241FEC">
            <w:pPr>
              <w:jc w:val="center"/>
              <w:rPr>
                <w:rFonts w:ascii="Arial" w:hAnsi="Arial" w:cs="Arial"/>
              </w:rPr>
            </w:pPr>
          </w:p>
        </w:tc>
        <w:tc>
          <w:tcPr>
            <w:tcW w:w="2209" w:type="dxa"/>
          </w:tcPr>
          <w:p w14:paraId="0ABB0959" w14:textId="77777777" w:rsidR="00C56AC7" w:rsidRPr="00FA5572" w:rsidRDefault="00C56AC7" w:rsidP="00241FEC">
            <w:pPr>
              <w:jc w:val="center"/>
              <w:rPr>
                <w:rFonts w:ascii="Arial" w:hAnsi="Arial" w:cs="Arial"/>
              </w:rPr>
            </w:pPr>
          </w:p>
        </w:tc>
      </w:tr>
      <w:tr w:rsidR="00C56AC7" w:rsidRPr="00FA5572" w14:paraId="6433D6C3" w14:textId="77777777" w:rsidTr="00C56AC7">
        <w:tc>
          <w:tcPr>
            <w:tcW w:w="2208" w:type="dxa"/>
          </w:tcPr>
          <w:p w14:paraId="0D560BC4" w14:textId="77777777" w:rsidR="00C56AC7" w:rsidRPr="00FA5572" w:rsidRDefault="00C56AC7" w:rsidP="00241FEC">
            <w:pPr>
              <w:jc w:val="center"/>
              <w:rPr>
                <w:rFonts w:ascii="Arial" w:hAnsi="Arial" w:cs="Arial"/>
              </w:rPr>
            </w:pPr>
          </w:p>
        </w:tc>
        <w:tc>
          <w:tcPr>
            <w:tcW w:w="2209" w:type="dxa"/>
          </w:tcPr>
          <w:p w14:paraId="390E2469" w14:textId="77777777" w:rsidR="00C56AC7" w:rsidRPr="00FA5572" w:rsidRDefault="00C56AC7" w:rsidP="00241FEC">
            <w:pPr>
              <w:jc w:val="center"/>
              <w:rPr>
                <w:rFonts w:ascii="Arial" w:hAnsi="Arial" w:cs="Arial"/>
              </w:rPr>
            </w:pPr>
          </w:p>
        </w:tc>
        <w:tc>
          <w:tcPr>
            <w:tcW w:w="2209" w:type="dxa"/>
          </w:tcPr>
          <w:p w14:paraId="6E97B18C" w14:textId="77777777" w:rsidR="00C56AC7" w:rsidRPr="00FA5572" w:rsidRDefault="00C56AC7" w:rsidP="00241FEC">
            <w:pPr>
              <w:jc w:val="center"/>
              <w:rPr>
                <w:rFonts w:ascii="Arial" w:hAnsi="Arial" w:cs="Arial"/>
              </w:rPr>
            </w:pPr>
          </w:p>
        </w:tc>
        <w:tc>
          <w:tcPr>
            <w:tcW w:w="2209" w:type="dxa"/>
          </w:tcPr>
          <w:p w14:paraId="4C834D28" w14:textId="77777777" w:rsidR="00C56AC7" w:rsidRPr="00FA5572" w:rsidRDefault="00C56AC7" w:rsidP="00241FEC">
            <w:pPr>
              <w:jc w:val="center"/>
              <w:rPr>
                <w:rFonts w:ascii="Arial" w:hAnsi="Arial" w:cs="Arial"/>
              </w:rPr>
            </w:pPr>
          </w:p>
        </w:tc>
      </w:tr>
      <w:tr w:rsidR="00C56AC7" w:rsidRPr="00FA5572" w14:paraId="796B5F37" w14:textId="77777777" w:rsidTr="00C56AC7">
        <w:tc>
          <w:tcPr>
            <w:tcW w:w="2208" w:type="dxa"/>
          </w:tcPr>
          <w:p w14:paraId="33C2F1E0" w14:textId="77777777" w:rsidR="00C56AC7" w:rsidRPr="00FA5572" w:rsidRDefault="00C56AC7" w:rsidP="00241FEC">
            <w:pPr>
              <w:jc w:val="center"/>
              <w:rPr>
                <w:rFonts w:ascii="Arial" w:hAnsi="Arial" w:cs="Arial"/>
              </w:rPr>
            </w:pPr>
          </w:p>
        </w:tc>
        <w:tc>
          <w:tcPr>
            <w:tcW w:w="2209" w:type="dxa"/>
          </w:tcPr>
          <w:p w14:paraId="58C5DB97" w14:textId="77777777" w:rsidR="00C56AC7" w:rsidRPr="00FA5572" w:rsidRDefault="00C56AC7" w:rsidP="00241FEC">
            <w:pPr>
              <w:jc w:val="center"/>
              <w:rPr>
                <w:rFonts w:ascii="Arial" w:hAnsi="Arial" w:cs="Arial"/>
              </w:rPr>
            </w:pPr>
          </w:p>
        </w:tc>
        <w:tc>
          <w:tcPr>
            <w:tcW w:w="2209" w:type="dxa"/>
          </w:tcPr>
          <w:p w14:paraId="3986190E" w14:textId="77777777" w:rsidR="00C56AC7" w:rsidRPr="00FA5572" w:rsidRDefault="00C56AC7" w:rsidP="00241FEC">
            <w:pPr>
              <w:jc w:val="center"/>
              <w:rPr>
                <w:rFonts w:ascii="Arial" w:hAnsi="Arial" w:cs="Arial"/>
              </w:rPr>
            </w:pPr>
          </w:p>
        </w:tc>
        <w:tc>
          <w:tcPr>
            <w:tcW w:w="2209" w:type="dxa"/>
          </w:tcPr>
          <w:p w14:paraId="687C08D2" w14:textId="77777777" w:rsidR="00C56AC7" w:rsidRPr="00FA5572" w:rsidRDefault="00C56AC7" w:rsidP="00241FEC">
            <w:pPr>
              <w:jc w:val="center"/>
              <w:rPr>
                <w:rFonts w:ascii="Arial" w:hAnsi="Arial" w:cs="Arial"/>
              </w:rPr>
            </w:pPr>
          </w:p>
        </w:tc>
      </w:tr>
    </w:tbl>
    <w:p w14:paraId="2730B5A5" w14:textId="77777777" w:rsidR="00241FEC" w:rsidRPr="00FA5572" w:rsidRDefault="00241FEC" w:rsidP="00241FEC">
      <w:pPr>
        <w:jc w:val="center"/>
        <w:rPr>
          <w:rFonts w:ascii="Arial" w:hAnsi="Arial" w:cs="Arial"/>
        </w:rPr>
      </w:pPr>
    </w:p>
    <w:p w14:paraId="12B54DBE" w14:textId="77777777" w:rsidR="00C56AC7" w:rsidRPr="00FA5572" w:rsidRDefault="00C56AC7" w:rsidP="00C56AC7">
      <w:pPr>
        <w:rPr>
          <w:rFonts w:ascii="Arial" w:hAnsi="Arial" w:cs="Arial"/>
        </w:rPr>
      </w:pPr>
      <w:r w:rsidRPr="00FA5572">
        <w:rPr>
          <w:rFonts w:ascii="Arial" w:hAnsi="Arial" w:cs="Arial"/>
        </w:rPr>
        <w:t xml:space="preserve">2. </w:t>
      </w:r>
      <w:r w:rsidR="00681F25" w:rsidRPr="00FA5572">
        <w:rPr>
          <w:rFonts w:ascii="Arial" w:hAnsi="Arial" w:cs="Arial"/>
        </w:rPr>
        <w:t>Luego de ubicar los números en la tabla explique porqué los ubicó</w:t>
      </w:r>
      <w:r w:rsidR="004945C2" w:rsidRPr="00FA5572">
        <w:rPr>
          <w:rFonts w:ascii="Arial" w:hAnsi="Arial" w:cs="Arial"/>
        </w:rPr>
        <w:t>, donde lo hiciste.</w:t>
      </w:r>
    </w:p>
    <w:p w14:paraId="50741A7C" w14:textId="4A324310" w:rsidR="004945C2" w:rsidRPr="00FA5572" w:rsidRDefault="004945C2" w:rsidP="00C56AC7">
      <w:pPr>
        <w:rPr>
          <w:rFonts w:ascii="Arial" w:hAnsi="Arial" w:cs="Arial"/>
        </w:rPr>
      </w:pPr>
      <w:r w:rsidRPr="00FA5572">
        <w:rPr>
          <w:rFonts w:ascii="Arial" w:hAnsi="Arial" w:cs="Arial"/>
        </w:rPr>
        <w:t>3. Completa las siguientes frases:</w:t>
      </w:r>
      <w:r w:rsidR="006E605A" w:rsidRPr="00FA5572">
        <w:rPr>
          <w:rFonts w:ascii="Arial" w:hAnsi="Arial" w:cs="Arial"/>
        </w:rPr>
        <w:t xml:space="preserve"> (números enteros, números positivos y números negativos, contar las cosas, números irracionales, </w:t>
      </w:r>
    </w:p>
    <w:p w14:paraId="1128E430" w14:textId="77777777" w:rsidR="004945C2" w:rsidRPr="00FA5572" w:rsidRDefault="004945C2" w:rsidP="002C5ED5">
      <w:pPr>
        <w:pStyle w:val="Prrafodelista"/>
        <w:numPr>
          <w:ilvl w:val="0"/>
          <w:numId w:val="1"/>
        </w:num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El conjunto de los números naturales nació de la necesidad </w:t>
      </w:r>
    </w:p>
    <w:p w14:paraId="68C6B072" w14:textId="77777777" w:rsidR="004945C2" w:rsidRPr="00FA5572" w:rsidRDefault="004945C2" w:rsidP="004945C2">
      <w:pPr>
        <w:autoSpaceDE w:val="0"/>
        <w:autoSpaceDN w:val="0"/>
        <w:adjustRightInd w:val="0"/>
        <w:spacing w:after="0" w:line="240" w:lineRule="auto"/>
        <w:rPr>
          <w:rFonts w:ascii="Arial" w:hAnsi="Arial" w:cs="Arial"/>
          <w:color w:val="231F20"/>
          <w:lang w:val="es-ES"/>
        </w:rPr>
      </w:pPr>
      <w:proofErr w:type="gramStart"/>
      <w:r w:rsidRPr="00FA5572">
        <w:rPr>
          <w:rFonts w:ascii="Arial" w:hAnsi="Arial" w:cs="Arial"/>
          <w:color w:val="231F20"/>
          <w:lang w:val="es-ES"/>
        </w:rPr>
        <w:t>del</w:t>
      </w:r>
      <w:proofErr w:type="gramEnd"/>
      <w:r w:rsidRPr="00FA5572">
        <w:rPr>
          <w:rFonts w:ascii="Arial" w:hAnsi="Arial" w:cs="Arial"/>
          <w:color w:val="231F20"/>
          <w:lang w:val="es-ES"/>
        </w:rPr>
        <w:t xml:space="preserve"> hombre de:</w:t>
      </w:r>
    </w:p>
    <w:p w14:paraId="296BE94C" w14:textId="77777777" w:rsidR="004945C2" w:rsidRPr="00FA5572" w:rsidRDefault="004945C2" w:rsidP="004945C2">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 xml:space="preserve"> ______________________________________________</w:t>
      </w:r>
    </w:p>
    <w:p w14:paraId="2BE1C0F5" w14:textId="77777777" w:rsidR="004945C2" w:rsidRPr="00FA5572" w:rsidRDefault="004945C2" w:rsidP="004945C2">
      <w:pPr>
        <w:autoSpaceDE w:val="0"/>
        <w:autoSpaceDN w:val="0"/>
        <w:adjustRightInd w:val="0"/>
        <w:spacing w:after="0" w:line="240" w:lineRule="auto"/>
        <w:rPr>
          <w:rFonts w:ascii="Arial" w:hAnsi="Arial" w:cs="Arial"/>
          <w:lang w:val="es-ES"/>
        </w:rPr>
      </w:pPr>
    </w:p>
    <w:p w14:paraId="0EB44143" w14:textId="77777777" w:rsidR="004945C2" w:rsidRPr="00FA5572" w:rsidRDefault="004945C2" w:rsidP="002C5ED5">
      <w:pPr>
        <w:pStyle w:val="Prrafodelista"/>
        <w:numPr>
          <w:ilvl w:val="0"/>
          <w:numId w:val="1"/>
        </w:num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Luego, al tratar de expresar con números situaciones como:</w:t>
      </w:r>
    </w:p>
    <w:p w14:paraId="34385B0B" w14:textId="0B472E82" w:rsidR="004945C2" w:rsidRPr="00FA5572" w:rsidRDefault="004945C2" w:rsidP="004945C2">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“una temperatura a x grados bajo cero”, entre otras, se vio</w:t>
      </w:r>
      <w:r w:rsidR="00C56CB6" w:rsidRPr="00FA5572">
        <w:rPr>
          <w:rFonts w:ascii="Arial" w:hAnsi="Arial" w:cs="Arial"/>
          <w:color w:val="231F20"/>
          <w:lang w:val="es-ES"/>
        </w:rPr>
        <w:t xml:space="preserve"> </w:t>
      </w:r>
      <w:r w:rsidRPr="00FA5572">
        <w:rPr>
          <w:rFonts w:ascii="Arial" w:hAnsi="Arial" w:cs="Arial"/>
          <w:color w:val="231F20"/>
          <w:lang w:val="es-ES"/>
        </w:rPr>
        <w:t xml:space="preserve"> la necesidad de ampliar el conjunto de los naturales</w:t>
      </w:r>
      <w:r w:rsidR="00C56CB6" w:rsidRPr="00FA5572">
        <w:rPr>
          <w:rFonts w:ascii="Arial" w:hAnsi="Arial" w:cs="Arial"/>
          <w:color w:val="231F20"/>
          <w:lang w:val="es-ES"/>
        </w:rPr>
        <w:t>,</w:t>
      </w:r>
      <w:r w:rsidRPr="00FA5572">
        <w:rPr>
          <w:rFonts w:ascii="Arial" w:hAnsi="Arial" w:cs="Arial"/>
          <w:color w:val="231F20"/>
          <w:lang w:val="es-ES"/>
        </w:rPr>
        <w:t xml:space="preserve"> al</w:t>
      </w:r>
      <w:r w:rsidR="00C56CB6" w:rsidRPr="00FA5572">
        <w:rPr>
          <w:rFonts w:ascii="Arial" w:hAnsi="Arial" w:cs="Arial"/>
          <w:color w:val="231F20"/>
          <w:lang w:val="es-ES"/>
        </w:rPr>
        <w:t xml:space="preserve"> </w:t>
      </w:r>
      <w:r w:rsidRPr="00FA5572">
        <w:rPr>
          <w:rFonts w:ascii="Arial" w:hAnsi="Arial" w:cs="Arial"/>
          <w:color w:val="231F20"/>
          <w:lang w:val="es-ES"/>
        </w:rPr>
        <w:t>conjunto de los __________________  que incluye a los ________</w:t>
      </w:r>
    </w:p>
    <w:p w14:paraId="71097535" w14:textId="77777777" w:rsidR="004945C2" w:rsidRPr="00FA5572" w:rsidRDefault="004945C2" w:rsidP="004945C2">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 xml:space="preserve">_________________________   </w:t>
      </w:r>
      <w:proofErr w:type="gramStart"/>
      <w:r w:rsidRPr="00FA5572">
        <w:rPr>
          <w:rFonts w:ascii="Arial" w:hAnsi="Arial" w:cs="Arial"/>
          <w:color w:val="231F20"/>
          <w:lang w:val="es-ES"/>
        </w:rPr>
        <w:t>y</w:t>
      </w:r>
      <w:proofErr w:type="gramEnd"/>
      <w:r w:rsidRPr="00FA5572">
        <w:rPr>
          <w:rFonts w:ascii="Arial" w:hAnsi="Arial" w:cs="Arial"/>
          <w:color w:val="231F20"/>
          <w:lang w:val="es-ES"/>
        </w:rPr>
        <w:t xml:space="preserve"> a los  __________________________</w:t>
      </w:r>
    </w:p>
    <w:p w14:paraId="12E265A6" w14:textId="77777777" w:rsidR="002C5ED5" w:rsidRPr="00FA5572" w:rsidRDefault="002C5ED5" w:rsidP="004945C2">
      <w:pPr>
        <w:autoSpaceDE w:val="0"/>
        <w:autoSpaceDN w:val="0"/>
        <w:adjustRightInd w:val="0"/>
        <w:spacing w:after="0" w:line="240" w:lineRule="auto"/>
        <w:rPr>
          <w:rFonts w:ascii="Arial" w:hAnsi="Arial" w:cs="Arial"/>
          <w:lang w:val="es-ES"/>
        </w:rPr>
      </w:pPr>
    </w:p>
    <w:p w14:paraId="12623A4B" w14:textId="3BC963C2" w:rsidR="004945C2" w:rsidRPr="00FA5572" w:rsidRDefault="004945C2" w:rsidP="002C5ED5">
      <w:pPr>
        <w:pStyle w:val="Prrafodelista"/>
        <w:numPr>
          <w:ilvl w:val="0"/>
          <w:numId w:val="1"/>
        </w:num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Después, para expresar situaciones como: “partir objetos en diferentes partes”, necesito de un nuevo conjunto al que llamamos números___________________ y se dio cuenta</w:t>
      </w:r>
      <w:r w:rsidR="00C56CB6" w:rsidRPr="00FA5572">
        <w:rPr>
          <w:rFonts w:ascii="Arial" w:hAnsi="Arial" w:cs="Arial"/>
          <w:color w:val="231F20"/>
          <w:lang w:val="es-ES"/>
        </w:rPr>
        <w:t xml:space="preserve"> </w:t>
      </w:r>
      <w:r w:rsidRPr="00FA5572">
        <w:rPr>
          <w:rFonts w:ascii="Arial" w:hAnsi="Arial" w:cs="Arial"/>
          <w:color w:val="231F20"/>
          <w:lang w:val="es-ES"/>
        </w:rPr>
        <w:t xml:space="preserve">que si </w:t>
      </w:r>
      <w:r w:rsidR="002C5ED5" w:rsidRPr="00FA5572">
        <w:rPr>
          <w:rFonts w:ascii="Arial" w:hAnsi="Arial" w:cs="Arial"/>
          <w:color w:val="231F20"/>
          <w:lang w:val="es-ES"/>
        </w:rPr>
        <w:t>tenía</w:t>
      </w:r>
      <w:r w:rsidRPr="00FA5572">
        <w:rPr>
          <w:rFonts w:ascii="Arial" w:hAnsi="Arial" w:cs="Arial"/>
          <w:color w:val="231F20"/>
          <w:lang w:val="es-ES"/>
        </w:rPr>
        <w:t xml:space="preserve"> 6/2 también lo podía expresar como 3, y que-10/5 era  -2, es decir que </w:t>
      </w:r>
      <w:proofErr w:type="spellStart"/>
      <w:r w:rsidRPr="00FA5572">
        <w:rPr>
          <w:rFonts w:ascii="Arial" w:hAnsi="Arial" w:cs="Arial"/>
          <w:color w:val="231F20"/>
          <w:lang w:val="es-ES"/>
        </w:rPr>
        <w:t>los______________________están</w:t>
      </w:r>
      <w:proofErr w:type="spellEnd"/>
      <w:r w:rsidR="00C56CB6" w:rsidRPr="00FA5572">
        <w:rPr>
          <w:rFonts w:ascii="Arial" w:hAnsi="Arial" w:cs="Arial"/>
          <w:color w:val="231F20"/>
          <w:lang w:val="es-ES"/>
        </w:rPr>
        <w:t xml:space="preserve"> </w:t>
      </w:r>
      <w:r w:rsidRPr="00FA5572">
        <w:rPr>
          <w:rFonts w:ascii="Arial" w:hAnsi="Arial" w:cs="Arial"/>
          <w:color w:val="231F20"/>
          <w:lang w:val="es-ES"/>
        </w:rPr>
        <w:t>incluidos en este conjunto.</w:t>
      </w:r>
    </w:p>
    <w:p w14:paraId="5D63106F" w14:textId="77777777" w:rsidR="002C5ED5" w:rsidRPr="00FA5572" w:rsidRDefault="002C5ED5" w:rsidP="002C5ED5">
      <w:pPr>
        <w:autoSpaceDE w:val="0"/>
        <w:autoSpaceDN w:val="0"/>
        <w:adjustRightInd w:val="0"/>
        <w:spacing w:after="0" w:line="240" w:lineRule="auto"/>
        <w:rPr>
          <w:rFonts w:ascii="Arial" w:hAnsi="Arial" w:cs="Arial"/>
          <w:lang w:val="es-ES"/>
        </w:rPr>
      </w:pPr>
    </w:p>
    <w:p w14:paraId="3C7A4D36" w14:textId="7D262794" w:rsidR="002C5ED5" w:rsidRPr="00FA5572" w:rsidRDefault="002C5ED5" w:rsidP="002C5ED5">
      <w:pPr>
        <w:pStyle w:val="Prrafodelista"/>
        <w:numPr>
          <w:ilvl w:val="0"/>
          <w:numId w:val="1"/>
        </w:num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lastRenderedPageBreak/>
        <w:t>Por último vimos que existen números que se escriben</w:t>
      </w:r>
      <w:r w:rsidR="00C56CB6" w:rsidRPr="00FA5572">
        <w:rPr>
          <w:rFonts w:ascii="Arial" w:hAnsi="Arial" w:cs="Arial"/>
          <w:color w:val="231F20"/>
          <w:lang w:val="es-ES"/>
        </w:rPr>
        <w:t xml:space="preserve"> </w:t>
      </w:r>
      <w:r w:rsidRPr="00FA5572">
        <w:rPr>
          <w:rFonts w:ascii="Arial" w:hAnsi="Arial" w:cs="Arial"/>
          <w:color w:val="231F20"/>
          <w:lang w:val="es-ES"/>
        </w:rPr>
        <w:t>diferente a los demás, y que tienen cifras decimales infinitas</w:t>
      </w:r>
      <w:r w:rsidR="00C56CB6" w:rsidRPr="00FA5572">
        <w:rPr>
          <w:rFonts w:ascii="Arial" w:hAnsi="Arial" w:cs="Arial"/>
          <w:color w:val="231F20"/>
          <w:lang w:val="es-ES"/>
        </w:rPr>
        <w:t xml:space="preserve"> </w:t>
      </w:r>
      <w:r w:rsidRPr="00FA5572">
        <w:rPr>
          <w:rFonts w:ascii="Arial" w:hAnsi="Arial" w:cs="Arial"/>
          <w:color w:val="231F20"/>
          <w:lang w:val="es-ES"/>
        </w:rPr>
        <w:t xml:space="preserve">no periódicas y los llamamos: _____________________ </w:t>
      </w:r>
    </w:p>
    <w:p w14:paraId="3AF0F71F" w14:textId="77777777" w:rsidR="002C5ED5" w:rsidRPr="00FA5572" w:rsidRDefault="002C5ED5" w:rsidP="002C5ED5">
      <w:pPr>
        <w:pStyle w:val="Prrafodelista"/>
        <w:rPr>
          <w:rFonts w:ascii="Arial" w:hAnsi="Arial" w:cs="Arial"/>
          <w:color w:val="231F20"/>
          <w:lang w:val="es-ES"/>
        </w:rPr>
      </w:pPr>
    </w:p>
    <w:p w14:paraId="49452652" w14:textId="77777777" w:rsidR="002C5ED5" w:rsidRPr="00FA5572" w:rsidRDefault="002C5ED5" w:rsidP="002C5ED5">
      <w:pPr>
        <w:pStyle w:val="Prrafodelista"/>
        <w:autoSpaceDE w:val="0"/>
        <w:autoSpaceDN w:val="0"/>
        <w:adjustRightInd w:val="0"/>
        <w:spacing w:after="0" w:line="240" w:lineRule="auto"/>
        <w:rPr>
          <w:rFonts w:ascii="Arial" w:hAnsi="Arial" w:cs="Arial"/>
          <w:color w:val="231F20"/>
          <w:lang w:val="es-ES"/>
        </w:rPr>
      </w:pPr>
    </w:p>
    <w:p w14:paraId="7CDBEB41" w14:textId="0C92D399" w:rsidR="002C5ED5" w:rsidRPr="00FA5572" w:rsidRDefault="002C5ED5" w:rsidP="002C5ED5">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Los conjuntos que vimos los podemos reunir en uno solo</w:t>
      </w:r>
      <w:r w:rsidR="00C56CB6" w:rsidRPr="00FA5572">
        <w:rPr>
          <w:rFonts w:ascii="Arial" w:hAnsi="Arial" w:cs="Arial"/>
          <w:color w:val="231F20"/>
          <w:lang w:val="es-ES"/>
        </w:rPr>
        <w:t xml:space="preserve"> </w:t>
      </w:r>
      <w:r w:rsidRPr="00FA5572">
        <w:rPr>
          <w:rFonts w:ascii="Arial" w:hAnsi="Arial" w:cs="Arial"/>
          <w:color w:val="231F20"/>
          <w:lang w:val="es-ES"/>
        </w:rPr>
        <w:t>conjunto numérico, llamado conjunto de los números</w:t>
      </w:r>
      <w:r w:rsidR="00C56CB6" w:rsidRPr="00FA5572">
        <w:rPr>
          <w:rFonts w:ascii="Arial" w:hAnsi="Arial" w:cs="Arial"/>
          <w:color w:val="231F20"/>
          <w:lang w:val="es-ES"/>
        </w:rPr>
        <w:t xml:space="preserve"> </w:t>
      </w:r>
      <w:r w:rsidRPr="00FA5572">
        <w:rPr>
          <w:rFonts w:ascii="Arial" w:hAnsi="Arial" w:cs="Arial"/>
          <w:color w:val="231F20"/>
          <w:lang w:val="es-ES"/>
        </w:rPr>
        <w:t>Reales, por lo cual podemos concluir que este conjunto es</w:t>
      </w:r>
      <w:r w:rsidR="00C56CB6" w:rsidRPr="00FA5572">
        <w:rPr>
          <w:rFonts w:ascii="Arial" w:hAnsi="Arial" w:cs="Arial"/>
          <w:color w:val="231F20"/>
          <w:lang w:val="es-ES"/>
        </w:rPr>
        <w:t xml:space="preserve"> </w:t>
      </w:r>
      <w:r w:rsidRPr="00FA5572">
        <w:rPr>
          <w:rFonts w:ascii="Arial" w:hAnsi="Arial" w:cs="Arial"/>
          <w:color w:val="231F20"/>
          <w:lang w:val="es-ES"/>
        </w:rPr>
        <w:t>el que contiene a los números racionales, a los números</w:t>
      </w:r>
      <w:r w:rsidR="00C56CB6" w:rsidRPr="00FA5572">
        <w:rPr>
          <w:rFonts w:ascii="Arial" w:hAnsi="Arial" w:cs="Arial"/>
          <w:color w:val="231F20"/>
          <w:lang w:val="es-ES"/>
        </w:rPr>
        <w:t xml:space="preserve"> </w:t>
      </w:r>
      <w:r w:rsidRPr="00FA5572">
        <w:rPr>
          <w:rFonts w:ascii="Arial" w:hAnsi="Arial" w:cs="Arial"/>
          <w:color w:val="231F20"/>
          <w:lang w:val="es-ES"/>
        </w:rPr>
        <w:t>irracionales, a los enteros y a los números naturales.</w:t>
      </w:r>
    </w:p>
    <w:p w14:paraId="369DFA62" w14:textId="77777777" w:rsidR="002C5ED5" w:rsidRPr="00FA5572" w:rsidRDefault="002C5ED5" w:rsidP="002C5ED5">
      <w:pPr>
        <w:autoSpaceDE w:val="0"/>
        <w:autoSpaceDN w:val="0"/>
        <w:adjustRightInd w:val="0"/>
        <w:spacing w:after="0" w:line="240" w:lineRule="auto"/>
        <w:rPr>
          <w:rFonts w:ascii="Arial" w:hAnsi="Arial" w:cs="Arial"/>
          <w:color w:val="231F20"/>
          <w:lang w:val="es-ES"/>
        </w:rPr>
      </w:pPr>
    </w:p>
    <w:p w14:paraId="1032FC37" w14:textId="6822208B" w:rsidR="007D6435" w:rsidRPr="00FA5572" w:rsidRDefault="007D6435" w:rsidP="00BA3684">
      <w:pPr>
        <w:rPr>
          <w:rFonts w:ascii="Arial" w:hAnsi="Arial" w:cs="Arial"/>
          <w:b/>
          <w:bCs/>
        </w:rPr>
      </w:pPr>
      <w:r w:rsidRPr="00FA5572">
        <w:rPr>
          <w:rFonts w:ascii="Arial" w:hAnsi="Arial" w:cs="Arial"/>
          <w:b/>
          <w:bCs/>
        </w:rPr>
        <w:t>CONJUNTO DE LOS NÚMEROS REALES</w:t>
      </w:r>
    </w:p>
    <w:p w14:paraId="0F027B36" w14:textId="398EC99C" w:rsidR="007D6435" w:rsidRPr="00FA5572" w:rsidRDefault="007D6435" w:rsidP="007D6435">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De los siguientes diagramas elige el que corresponda</w:t>
      </w:r>
      <w:r w:rsidR="00C56CB6" w:rsidRPr="00FA5572">
        <w:rPr>
          <w:rFonts w:ascii="Arial" w:hAnsi="Arial" w:cs="Arial"/>
          <w:color w:val="231F20"/>
          <w:lang w:val="es-ES"/>
        </w:rPr>
        <w:t xml:space="preserve"> </w:t>
      </w:r>
      <w:r w:rsidRPr="00FA5572">
        <w:rPr>
          <w:rFonts w:ascii="Arial" w:hAnsi="Arial" w:cs="Arial"/>
          <w:color w:val="231F20"/>
          <w:lang w:val="es-ES"/>
        </w:rPr>
        <w:t xml:space="preserve">al conjunto de los números reales, y luego en él, </w:t>
      </w:r>
      <w:r w:rsidR="00C56CB6" w:rsidRPr="00FA5572">
        <w:rPr>
          <w:rFonts w:ascii="Arial" w:hAnsi="Arial" w:cs="Arial"/>
          <w:color w:val="231F20"/>
          <w:lang w:val="es-ES"/>
        </w:rPr>
        <w:t>ubícalos</w:t>
      </w:r>
      <w:r w:rsidRPr="00FA5572">
        <w:rPr>
          <w:rFonts w:ascii="Arial" w:hAnsi="Arial" w:cs="Arial"/>
          <w:color w:val="231F20"/>
          <w:lang w:val="es-ES"/>
        </w:rPr>
        <w:t xml:space="preserve"> números que se presentan en la tabla, dentro de los</w:t>
      </w:r>
      <w:r w:rsidR="00C56CB6" w:rsidRPr="00FA5572">
        <w:rPr>
          <w:rFonts w:ascii="Arial" w:hAnsi="Arial" w:cs="Arial"/>
          <w:color w:val="231F20"/>
          <w:lang w:val="es-ES"/>
        </w:rPr>
        <w:t xml:space="preserve"> </w:t>
      </w:r>
      <w:r w:rsidRPr="00FA5572">
        <w:rPr>
          <w:rFonts w:ascii="Arial" w:hAnsi="Arial" w:cs="Arial"/>
          <w:color w:val="231F20"/>
          <w:lang w:val="es-ES"/>
        </w:rPr>
        <w:t>conjuntos correspondientes.</w:t>
      </w:r>
    </w:p>
    <w:p w14:paraId="6D3D870E" w14:textId="77777777" w:rsidR="007D6435" w:rsidRPr="00FA5572" w:rsidRDefault="007D6435" w:rsidP="007D6435">
      <w:pPr>
        <w:autoSpaceDE w:val="0"/>
        <w:autoSpaceDN w:val="0"/>
        <w:adjustRightInd w:val="0"/>
        <w:spacing w:after="0" w:line="240" w:lineRule="auto"/>
        <w:rPr>
          <w:rFonts w:ascii="Arial" w:hAnsi="Arial" w:cs="Arial"/>
          <w:color w:val="231F20"/>
          <w:lang w:val="es-ES"/>
        </w:rPr>
      </w:pPr>
    </w:p>
    <w:p w14:paraId="6C730604" w14:textId="77777777" w:rsidR="007D6435" w:rsidRPr="00FA5572" w:rsidRDefault="007D6435" w:rsidP="007D6435">
      <w:pPr>
        <w:autoSpaceDE w:val="0"/>
        <w:autoSpaceDN w:val="0"/>
        <w:adjustRightInd w:val="0"/>
        <w:spacing w:after="0" w:line="240" w:lineRule="auto"/>
        <w:jc w:val="center"/>
        <w:rPr>
          <w:rFonts w:ascii="Arial" w:hAnsi="Arial" w:cs="Arial"/>
          <w:color w:val="231F20"/>
          <w:lang w:val="es-ES"/>
        </w:rPr>
      </w:pPr>
      <w:r w:rsidRPr="00FA5572">
        <w:rPr>
          <w:rFonts w:ascii="Arial" w:hAnsi="Arial" w:cs="Arial"/>
          <w:noProof/>
          <w:lang w:eastAsia="es-CO"/>
        </w:rPr>
        <w:drawing>
          <wp:inline distT="0" distB="0" distL="0" distR="0" wp14:anchorId="13135750" wp14:editId="68095102">
            <wp:extent cx="3524250" cy="287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4250" cy="2876550"/>
                    </a:xfrm>
                    <a:prstGeom prst="rect">
                      <a:avLst/>
                    </a:prstGeom>
                  </pic:spPr>
                </pic:pic>
              </a:graphicData>
            </a:graphic>
          </wp:inline>
        </w:drawing>
      </w:r>
    </w:p>
    <w:p w14:paraId="13BAB0E1" w14:textId="77777777" w:rsidR="007D6435" w:rsidRPr="00FA5572" w:rsidRDefault="00AD3EB6" w:rsidP="00AD3EB6">
      <w:pPr>
        <w:autoSpaceDE w:val="0"/>
        <w:autoSpaceDN w:val="0"/>
        <w:adjustRightInd w:val="0"/>
        <w:spacing w:after="0" w:line="240" w:lineRule="auto"/>
        <w:jc w:val="center"/>
        <w:rPr>
          <w:rFonts w:ascii="Arial" w:hAnsi="Arial" w:cs="Arial"/>
          <w:color w:val="231F20"/>
          <w:lang w:val="es-ES"/>
        </w:rPr>
      </w:pPr>
      <w:r w:rsidRPr="00FA5572">
        <w:rPr>
          <w:rFonts w:ascii="Arial" w:hAnsi="Arial" w:cs="Arial"/>
          <w:noProof/>
          <w:lang w:eastAsia="es-CO"/>
        </w:rPr>
        <w:drawing>
          <wp:inline distT="0" distB="0" distL="0" distR="0" wp14:anchorId="4875955D" wp14:editId="61EFF03E">
            <wp:extent cx="3267075" cy="2828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7075" cy="2828925"/>
                    </a:xfrm>
                    <a:prstGeom prst="rect">
                      <a:avLst/>
                    </a:prstGeom>
                  </pic:spPr>
                </pic:pic>
              </a:graphicData>
            </a:graphic>
          </wp:inline>
        </w:drawing>
      </w:r>
    </w:p>
    <w:p w14:paraId="039F78E5" w14:textId="77777777" w:rsidR="00AD3EB6" w:rsidRPr="00FA5572" w:rsidRDefault="00AD3EB6" w:rsidP="00AD3EB6">
      <w:pPr>
        <w:rPr>
          <w:rFonts w:ascii="Arial" w:hAnsi="Arial" w:cs="Arial"/>
        </w:rPr>
      </w:pPr>
      <w:r w:rsidRPr="00FA5572">
        <w:rPr>
          <w:rFonts w:ascii="Arial" w:hAnsi="Arial" w:cs="Arial"/>
        </w:rPr>
        <w:t>Dados los siguientes números ubicarlos en la recta numérica:</w:t>
      </w:r>
    </w:p>
    <w:p w14:paraId="0F7836A0" w14:textId="00F2508E" w:rsidR="00AD3EB6" w:rsidRPr="00FA5572" w:rsidRDefault="0088037A" w:rsidP="00AD3EB6">
      <w:pPr>
        <w:rPr>
          <w:rFonts w:ascii="Arial" w:eastAsiaTheme="minorEastAsia" w:hAnsi="Arial" w:cs="Arial"/>
        </w:rPr>
      </w:pPr>
      <m:oMath>
        <m:f>
          <m:fPr>
            <m:ctrlPr>
              <w:rPr>
                <w:rFonts w:ascii="Cambria Math" w:hAnsi="Cambria Math" w:cs="Arial"/>
                <w:i/>
              </w:rPr>
            </m:ctrlPr>
          </m:fPr>
          <m:num>
            <m:r>
              <w:rPr>
                <w:rFonts w:ascii="Cambria Math" w:hAnsi="Cambria Math" w:cs="Arial"/>
              </w:rPr>
              <m:t>-10</m:t>
            </m:r>
          </m:num>
          <m:den>
            <m:r>
              <w:rPr>
                <w:rFonts w:ascii="Cambria Math" w:hAnsi="Cambria Math" w:cs="Arial"/>
              </w:rPr>
              <m:t>3</m:t>
            </m:r>
          </m:den>
        </m:f>
      </m:oMath>
      <w:r w:rsidR="00AD3EB6" w:rsidRPr="00FA5572">
        <w:rPr>
          <w:rFonts w:ascii="Arial" w:eastAsiaTheme="minorEastAsia" w:hAnsi="Arial" w:cs="Arial"/>
        </w:rPr>
        <w:t xml:space="preserve">    -2,5     4,8     6     2,23…     </w:t>
      </w:r>
    </w:p>
    <w:p w14:paraId="4BF37BCE" w14:textId="77777777" w:rsidR="00477885" w:rsidRPr="00FA5572" w:rsidRDefault="00477885" w:rsidP="00477885">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Compara los siguientes números. Para ello escribe en los espacios vacíos el signo que corresponda:</w:t>
      </w:r>
    </w:p>
    <w:p w14:paraId="56E1674D" w14:textId="77777777" w:rsidR="00477885" w:rsidRPr="00FA5572" w:rsidRDefault="00477885" w:rsidP="00477885">
      <w:pPr>
        <w:autoSpaceDE w:val="0"/>
        <w:autoSpaceDN w:val="0"/>
        <w:adjustRightInd w:val="0"/>
        <w:spacing w:after="0" w:line="240" w:lineRule="auto"/>
        <w:rPr>
          <w:rFonts w:ascii="Arial" w:hAnsi="Arial" w:cs="Arial"/>
          <w:lang w:val="es-ES"/>
        </w:rPr>
      </w:pPr>
      <w:proofErr w:type="gramStart"/>
      <w:r w:rsidRPr="00FA5572">
        <w:rPr>
          <w:rFonts w:ascii="Arial" w:hAnsi="Arial" w:cs="Arial"/>
          <w:color w:val="231F20"/>
          <w:lang w:val="es-ES"/>
        </w:rPr>
        <w:t>entre</w:t>
      </w:r>
      <w:proofErr w:type="gramEnd"/>
      <w:r w:rsidRPr="00FA5572">
        <w:rPr>
          <w:rFonts w:ascii="Arial" w:hAnsi="Arial" w:cs="Arial"/>
          <w:color w:val="231F20"/>
          <w:lang w:val="es-ES"/>
        </w:rPr>
        <w:t xml:space="preserve"> &lt;, &gt; o =</w:t>
      </w:r>
    </w:p>
    <w:p w14:paraId="2044CA2B"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a) -7 es </w:t>
      </w:r>
      <w:r w:rsidRPr="00FA5572">
        <w:rPr>
          <w:rFonts w:ascii="Arial" w:hAnsi="Arial" w:cs="Arial"/>
          <w:color w:val="918F8F"/>
          <w:lang w:val="es-ES"/>
        </w:rPr>
        <w:t>_____________</w:t>
      </w:r>
      <w:r w:rsidRPr="00FA5572">
        <w:rPr>
          <w:rFonts w:ascii="Arial" w:hAnsi="Arial" w:cs="Arial"/>
          <w:color w:val="231F20"/>
          <w:lang w:val="es-ES"/>
        </w:rPr>
        <w:t xml:space="preserve"> 6</w:t>
      </w:r>
    </w:p>
    <w:p w14:paraId="0A0C9B42"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b) 5 es </w:t>
      </w:r>
      <w:r w:rsidRPr="00FA5572">
        <w:rPr>
          <w:rFonts w:ascii="Arial" w:hAnsi="Arial" w:cs="Arial"/>
          <w:color w:val="918F8F"/>
          <w:lang w:val="es-ES"/>
        </w:rPr>
        <w:t xml:space="preserve">______________ </w:t>
      </w:r>
      <w:r w:rsidRPr="00FA5572">
        <w:rPr>
          <w:rFonts w:ascii="Arial" w:hAnsi="Arial" w:cs="Arial"/>
          <w:color w:val="231F20"/>
          <w:lang w:val="es-ES"/>
        </w:rPr>
        <w:t>5</w:t>
      </w:r>
    </w:p>
    <w:p w14:paraId="20ACD8F8"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lastRenderedPageBreak/>
        <w:t>c) -9 es</w:t>
      </w:r>
      <w:r w:rsidRPr="00FA5572">
        <w:rPr>
          <w:rFonts w:ascii="Arial" w:hAnsi="Arial" w:cs="Arial"/>
          <w:color w:val="918F8F"/>
          <w:lang w:val="es-ES"/>
        </w:rPr>
        <w:t>____________</w:t>
      </w:r>
      <w:r w:rsidRPr="00FA5572">
        <w:rPr>
          <w:rFonts w:ascii="Arial" w:hAnsi="Arial" w:cs="Arial"/>
          <w:color w:val="231F20"/>
          <w:lang w:val="es-ES"/>
        </w:rPr>
        <w:t xml:space="preserve"> -20</w:t>
      </w:r>
    </w:p>
    <w:p w14:paraId="220C5918"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d) 2* </w:t>
      </w:r>
      <m:oMath>
        <m:rad>
          <m:radPr>
            <m:degHide m:val="1"/>
            <m:ctrlPr>
              <w:rPr>
                <w:rFonts w:ascii="Cambria Math" w:hAnsi="Cambria Math" w:cs="Arial"/>
                <w:i/>
                <w:color w:val="231F20"/>
                <w:lang w:val="es-ES"/>
              </w:rPr>
            </m:ctrlPr>
          </m:radPr>
          <m:deg/>
          <m:e>
            <m:r>
              <w:rPr>
                <w:rFonts w:ascii="Cambria Math" w:hAnsi="Cambria Math" w:cs="Arial"/>
                <w:color w:val="231F20"/>
                <w:lang w:val="es-ES"/>
              </w:rPr>
              <m:t>9</m:t>
            </m:r>
          </m:e>
        </m:rad>
      </m:oMath>
      <w:r w:rsidRPr="00FA5572">
        <w:rPr>
          <w:rFonts w:ascii="Arial" w:hAnsi="Arial" w:cs="Arial"/>
          <w:color w:val="231F20"/>
          <w:lang w:val="es-ES"/>
        </w:rPr>
        <w:t xml:space="preserve"> es   </w:t>
      </w:r>
      <w:r w:rsidRPr="00FA5572">
        <w:rPr>
          <w:rFonts w:ascii="Arial" w:hAnsi="Arial" w:cs="Arial"/>
          <w:color w:val="918F8F"/>
          <w:lang w:val="es-ES"/>
        </w:rPr>
        <w:t xml:space="preserve">__________ </w:t>
      </w:r>
      <w:r w:rsidRPr="00FA5572">
        <w:rPr>
          <w:rFonts w:ascii="Arial" w:hAnsi="Arial" w:cs="Arial"/>
          <w:color w:val="231F20"/>
          <w:lang w:val="es-ES"/>
        </w:rPr>
        <w:t>6</w:t>
      </w:r>
    </w:p>
    <w:p w14:paraId="4EC2ADA2"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e) </w:t>
      </w:r>
      <m:oMath>
        <m:f>
          <m:fPr>
            <m:ctrlPr>
              <w:rPr>
                <w:rFonts w:ascii="Cambria Math" w:hAnsi="Cambria Math" w:cs="Arial"/>
                <w:i/>
                <w:color w:val="231F20"/>
                <w:lang w:val="es-ES"/>
              </w:rPr>
            </m:ctrlPr>
          </m:fPr>
          <m:num>
            <m:r>
              <w:rPr>
                <w:rFonts w:ascii="Cambria Math" w:hAnsi="Cambria Math" w:cs="Arial"/>
                <w:color w:val="231F20"/>
                <w:lang w:val="es-ES"/>
              </w:rPr>
              <m:t>27</m:t>
            </m:r>
          </m:num>
          <m:den>
            <m:r>
              <w:rPr>
                <w:rFonts w:ascii="Cambria Math" w:hAnsi="Cambria Math" w:cs="Arial"/>
                <w:color w:val="231F20"/>
                <w:lang w:val="es-ES"/>
              </w:rPr>
              <m:t>3</m:t>
            </m:r>
          </m:den>
        </m:f>
      </m:oMath>
      <w:r w:rsidRPr="00FA5572">
        <w:rPr>
          <w:rFonts w:ascii="Arial" w:hAnsi="Arial" w:cs="Arial"/>
          <w:color w:val="231F20"/>
          <w:lang w:val="es-ES"/>
        </w:rPr>
        <w:t xml:space="preserve"> es </w:t>
      </w:r>
      <w:r w:rsidRPr="00FA5572">
        <w:rPr>
          <w:rFonts w:ascii="Arial" w:hAnsi="Arial" w:cs="Arial"/>
          <w:color w:val="918F8F"/>
          <w:lang w:val="es-ES"/>
        </w:rPr>
        <w:t>_____________</w:t>
      </w:r>
      <w:r w:rsidRPr="00FA5572">
        <w:rPr>
          <w:rFonts w:ascii="Arial" w:hAnsi="Arial" w:cs="Arial"/>
          <w:color w:val="231F20"/>
          <w:lang w:val="es-ES"/>
        </w:rPr>
        <w:t xml:space="preserve"> 12</w:t>
      </w:r>
    </w:p>
    <w:p w14:paraId="1D8BF75F"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f) 2*</w:t>
      </w:r>
      <m:oMath>
        <m:rad>
          <m:radPr>
            <m:degHide m:val="1"/>
            <m:ctrlPr>
              <w:rPr>
                <w:rFonts w:ascii="Cambria Math" w:hAnsi="Cambria Math" w:cs="Arial"/>
                <w:i/>
                <w:color w:val="231F20"/>
                <w:lang w:val="es-ES"/>
              </w:rPr>
            </m:ctrlPr>
          </m:radPr>
          <m:deg/>
          <m:e>
            <m:r>
              <w:rPr>
                <w:rFonts w:ascii="Cambria Math" w:hAnsi="Cambria Math" w:cs="Arial"/>
                <w:color w:val="231F20"/>
                <w:lang w:val="es-ES"/>
              </w:rPr>
              <m:t>5</m:t>
            </m:r>
          </m:e>
        </m:rad>
      </m:oMath>
      <w:r w:rsidRPr="00FA5572">
        <w:rPr>
          <w:rFonts w:ascii="Arial" w:hAnsi="Arial" w:cs="Arial"/>
          <w:color w:val="231F20"/>
          <w:lang w:val="es-ES"/>
        </w:rPr>
        <w:t xml:space="preserve"> es </w:t>
      </w:r>
      <w:r w:rsidRPr="00FA5572">
        <w:rPr>
          <w:rFonts w:ascii="Arial" w:hAnsi="Arial" w:cs="Arial"/>
          <w:color w:val="918F8F"/>
          <w:lang w:val="es-ES"/>
        </w:rPr>
        <w:t xml:space="preserve">______________ </w:t>
      </w:r>
      <w:r w:rsidRPr="00FA5572">
        <w:rPr>
          <w:rFonts w:ascii="Arial" w:hAnsi="Arial" w:cs="Arial"/>
          <w:color w:val="231F20"/>
          <w:lang w:val="es-ES"/>
        </w:rPr>
        <w:t>0</w:t>
      </w:r>
    </w:p>
    <w:p w14:paraId="7BD947B3" w14:textId="77777777" w:rsidR="00BA3684" w:rsidRPr="00FA5572" w:rsidRDefault="00BA3684" w:rsidP="00D74103">
      <w:pPr>
        <w:rPr>
          <w:rFonts w:ascii="Arial" w:hAnsi="Arial" w:cs="Arial"/>
          <w:color w:val="231F20"/>
          <w:lang w:val="es-ES"/>
        </w:rPr>
      </w:pPr>
    </w:p>
    <w:p w14:paraId="6A374AC3" w14:textId="1DF23DA0" w:rsidR="00D74103" w:rsidRPr="00FA5572" w:rsidRDefault="00BA3684" w:rsidP="00D74103">
      <w:pPr>
        <w:rPr>
          <w:rFonts w:ascii="Arial" w:hAnsi="Arial" w:cs="Arial"/>
          <w:lang w:val="es-ES"/>
        </w:rPr>
      </w:pPr>
      <w:r w:rsidRPr="00FA5572">
        <w:rPr>
          <w:rFonts w:ascii="Arial" w:hAnsi="Arial" w:cs="Arial"/>
          <w:lang w:val="es-ES"/>
        </w:rPr>
        <w:t>MALOMA</w:t>
      </w:r>
    </w:p>
    <w:p w14:paraId="7132F58B" w14:textId="1D1584B3" w:rsidR="00BA3684" w:rsidRPr="00FA5572" w:rsidRDefault="00BA3684" w:rsidP="00BA3684">
      <w:pPr>
        <w:shd w:val="clear" w:color="auto" w:fill="FFFFFF"/>
        <w:spacing w:before="100" w:beforeAutospacing="1" w:after="100" w:afterAutospacing="1" w:line="240" w:lineRule="auto"/>
        <w:outlineLvl w:val="0"/>
        <w:rPr>
          <w:rFonts w:ascii="Arial" w:eastAsia="Times New Roman" w:hAnsi="Arial" w:cs="Arial"/>
          <w:bCs/>
          <w:color w:val="FF0000"/>
          <w:kern w:val="36"/>
          <w:lang w:eastAsia="es-CO"/>
        </w:rPr>
      </w:pPr>
      <w:r w:rsidRPr="00FA5572">
        <w:rPr>
          <w:rFonts w:ascii="Arial" w:eastAsia="Times New Roman" w:hAnsi="Arial" w:cs="Arial"/>
          <w:bCs/>
          <w:kern w:val="36"/>
          <w:lang w:eastAsia="es-CO"/>
        </w:rPr>
        <w:t>Realiza la lectura Busca 10 palabras desconocidas que estén en la lectura  y escribe su significado</w:t>
      </w:r>
      <w:r w:rsidRPr="00FA5572">
        <w:rPr>
          <w:rFonts w:ascii="Arial" w:eastAsia="Times New Roman" w:hAnsi="Arial" w:cs="Arial"/>
          <w:bCs/>
          <w:color w:val="FF0000"/>
          <w:kern w:val="36"/>
          <w:lang w:eastAsia="es-CO"/>
        </w:rPr>
        <w:t>.</w:t>
      </w:r>
    </w:p>
    <w:p w14:paraId="4B02CE35" w14:textId="77777777" w:rsidR="00BA3684" w:rsidRPr="00FA5572" w:rsidRDefault="00BA3684" w:rsidP="00BA3684">
      <w:pPr>
        <w:shd w:val="clear" w:color="auto" w:fill="FFFFFF"/>
        <w:spacing w:before="100" w:beforeAutospacing="1" w:after="100" w:afterAutospacing="1" w:line="240" w:lineRule="auto"/>
        <w:jc w:val="both"/>
        <w:outlineLvl w:val="0"/>
        <w:rPr>
          <w:rFonts w:ascii="Arial" w:eastAsia="Times New Roman" w:hAnsi="Arial" w:cs="Arial"/>
          <w:b/>
          <w:bCs/>
          <w:color w:val="000000"/>
          <w:kern w:val="36"/>
          <w:lang w:eastAsia="es-CO"/>
        </w:rPr>
      </w:pPr>
      <w:r w:rsidRPr="00FA5572">
        <w:rPr>
          <w:rFonts w:ascii="Arial" w:eastAsia="Times New Roman" w:hAnsi="Arial" w:cs="Arial"/>
          <w:b/>
          <w:bCs/>
          <w:color w:val="000000"/>
          <w:kern w:val="36"/>
          <w:lang w:eastAsia="es-CO"/>
        </w:rPr>
        <w:t>Coronavirus: matemática del contagio para mantener la calma en medio del caos</w:t>
      </w:r>
    </w:p>
    <w:p w14:paraId="45AD92B5" w14:textId="77777777" w:rsidR="00BA3684" w:rsidRPr="00FA5572" w:rsidRDefault="00BA3684" w:rsidP="00BA3684">
      <w:pPr>
        <w:jc w:val="both"/>
        <w:rPr>
          <w:rFonts w:ascii="Arial" w:hAnsi="Arial" w:cs="Arial"/>
          <w:b/>
          <w:bCs/>
          <w:color w:val="000000"/>
          <w:shd w:val="clear" w:color="auto" w:fill="FFFFFF"/>
        </w:rPr>
      </w:pPr>
      <w:r w:rsidRPr="00FA5572">
        <w:rPr>
          <w:rFonts w:ascii="Arial" w:hAnsi="Arial" w:cs="Arial"/>
          <w:b/>
          <w:bCs/>
          <w:color w:val="000000"/>
          <w:shd w:val="clear" w:color="auto" w:fill="FFFFFF"/>
        </w:rPr>
        <w:t>Cada enfermedad tiene su propio número R0, que indica el número promedio de contagios que genera una persona infectada</w:t>
      </w:r>
    </w:p>
    <w:p w14:paraId="2EE20039" w14:textId="77777777" w:rsidR="00BA3684" w:rsidRPr="00FA5572" w:rsidRDefault="00BA3684" w:rsidP="00BA3684">
      <w:pPr>
        <w:pStyle w:val="ue-c-article--first-letter-highlighted"/>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La matemática del contagio es simple. Tan simple como crucial. Ahora que hemos aprendido a lavarnos las manos adecuadamente, pasamos a la fase dos, que viene con sorpresa: </w:t>
      </w:r>
      <w:r w:rsidRPr="00FA5572">
        <w:rPr>
          <w:rStyle w:val="Textoennegrita"/>
          <w:rFonts w:ascii="Arial" w:hAnsi="Arial" w:cs="Arial"/>
          <w:color w:val="202020"/>
          <w:sz w:val="22"/>
          <w:szCs w:val="22"/>
        </w:rPr>
        <w:t>las matemáticas</w:t>
      </w:r>
      <w:r w:rsidRPr="00FA5572">
        <w:rPr>
          <w:rFonts w:ascii="Arial" w:hAnsi="Arial" w:cs="Arial"/>
          <w:color w:val="202020"/>
          <w:sz w:val="22"/>
          <w:szCs w:val="22"/>
        </w:rPr>
        <w:t>. Si renunciamos al esfuerzo, corremos el riesgo de no entender qué es todo esto que nos está sucediendo, y eso acaba con un desgraciado dejarse llevar por un pánico a menudo infundado.</w:t>
      </w:r>
    </w:p>
    <w:p w14:paraId="2F2F55B6"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Para empezar, dividámonos en tres grupos. Un secreto de las matemáticas es nunca ir demasiado lejos para lo sutil, y las matemáticas del </w:t>
      </w:r>
      <w:hyperlink r:id="rId10" w:tgtFrame="_blank" w:history="1">
        <w:r w:rsidRPr="00FA5572">
          <w:rPr>
            <w:rStyle w:val="Hipervnculo"/>
            <w:rFonts w:ascii="Arial" w:hAnsi="Arial" w:cs="Arial"/>
            <w:color w:val="2E6D9D"/>
            <w:sz w:val="22"/>
            <w:szCs w:val="22"/>
          </w:rPr>
          <w:t>coronavirus </w:t>
        </w:r>
      </w:hyperlink>
      <w:r w:rsidRPr="00FA5572">
        <w:rPr>
          <w:rFonts w:ascii="Arial" w:hAnsi="Arial" w:cs="Arial"/>
          <w:color w:val="202020"/>
          <w:sz w:val="22"/>
          <w:szCs w:val="22"/>
        </w:rPr>
        <w:t>distinguen a la población, a todos nosotros, de una forma aproximada: están </w:t>
      </w:r>
      <w:r w:rsidRPr="00FA5572">
        <w:rPr>
          <w:rStyle w:val="Textoennegrita"/>
          <w:rFonts w:ascii="Arial" w:hAnsi="Arial" w:cs="Arial"/>
          <w:color w:val="202020"/>
          <w:sz w:val="22"/>
          <w:szCs w:val="22"/>
        </w:rPr>
        <w:t>los Susceptibles (S)</w:t>
      </w:r>
      <w:r w:rsidRPr="00FA5572">
        <w:rPr>
          <w:rFonts w:ascii="Arial" w:hAnsi="Arial" w:cs="Arial"/>
          <w:color w:val="202020"/>
          <w:sz w:val="22"/>
          <w:szCs w:val="22"/>
        </w:rPr>
        <w:t>, las personas que podrían infectarse; </w:t>
      </w:r>
      <w:r w:rsidRPr="00FA5572">
        <w:rPr>
          <w:rStyle w:val="Textoennegrita"/>
          <w:rFonts w:ascii="Arial" w:hAnsi="Arial" w:cs="Arial"/>
          <w:color w:val="202020"/>
          <w:sz w:val="22"/>
          <w:szCs w:val="22"/>
        </w:rPr>
        <w:t>los Infectados (I)</w:t>
      </w:r>
      <w:r w:rsidRPr="00FA5572">
        <w:rPr>
          <w:rFonts w:ascii="Arial" w:hAnsi="Arial" w:cs="Arial"/>
          <w:color w:val="202020"/>
          <w:sz w:val="22"/>
          <w:szCs w:val="22"/>
        </w:rPr>
        <w:t>, aquellos que ya han sido infectados; y </w:t>
      </w:r>
      <w:r w:rsidRPr="00FA5572">
        <w:rPr>
          <w:rStyle w:val="Textoennegrita"/>
          <w:rFonts w:ascii="Arial" w:hAnsi="Arial" w:cs="Arial"/>
          <w:color w:val="202020"/>
          <w:sz w:val="22"/>
          <w:szCs w:val="22"/>
        </w:rPr>
        <w:t>los sanados o Recuperados (R)</w:t>
      </w:r>
      <w:r w:rsidRPr="00FA5572">
        <w:rPr>
          <w:rFonts w:ascii="Arial" w:hAnsi="Arial" w:cs="Arial"/>
          <w:color w:val="202020"/>
          <w:sz w:val="22"/>
          <w:szCs w:val="22"/>
        </w:rPr>
        <w:t>, que son aquellos que se infectaron, han superado la enfermedad y ahora ya no transmiten el virus.</w:t>
      </w:r>
    </w:p>
    <w:p w14:paraId="45F7FA23"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Cada uno de nosotros es capaz de reconocerse instantáneamente en una de estas categorías, cuyas iniciales forman el nombre del modelo al que los </w:t>
      </w:r>
      <w:r w:rsidRPr="00FA5572">
        <w:rPr>
          <w:rStyle w:val="Textoennegrita"/>
          <w:rFonts w:ascii="Arial" w:hAnsi="Arial" w:cs="Arial"/>
          <w:color w:val="202020"/>
          <w:sz w:val="22"/>
          <w:szCs w:val="22"/>
        </w:rPr>
        <w:t>epidemiólogos </w:t>
      </w:r>
      <w:r w:rsidRPr="00FA5572">
        <w:rPr>
          <w:rFonts w:ascii="Arial" w:hAnsi="Arial" w:cs="Arial"/>
          <w:color w:val="202020"/>
          <w:sz w:val="22"/>
          <w:szCs w:val="22"/>
        </w:rPr>
        <w:t>recurren en las últimas semanas como un oráculo: el </w:t>
      </w:r>
      <w:r w:rsidRPr="00FA5572">
        <w:rPr>
          <w:rStyle w:val="Textoennegrita"/>
          <w:rFonts w:ascii="Arial" w:hAnsi="Arial" w:cs="Arial"/>
          <w:color w:val="202020"/>
          <w:sz w:val="22"/>
          <w:szCs w:val="22"/>
        </w:rPr>
        <w:t>modelo SIR</w:t>
      </w:r>
      <w:r w:rsidRPr="00FA5572">
        <w:rPr>
          <w:rFonts w:ascii="Arial" w:hAnsi="Arial" w:cs="Arial"/>
          <w:color w:val="202020"/>
          <w:sz w:val="22"/>
          <w:szCs w:val="22"/>
        </w:rPr>
        <w:t>. Fin.</w:t>
      </w:r>
    </w:p>
    <w:p w14:paraId="5543F472"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Vale, no, no hemos llegado realmente al final. Nos falta al menos otro concepto. Dentro del modelo SIR, dentro del corazón de cada infección, se oculta un número, diferente para cada enfermedad. En los últimos días ha surgido aquí y allá en discusiones y artículos. Se conoce convencionalmente como </w:t>
      </w:r>
      <w:r w:rsidRPr="00FA5572">
        <w:rPr>
          <w:rStyle w:val="Textoennegrita"/>
          <w:rFonts w:ascii="Arial" w:hAnsi="Arial" w:cs="Arial"/>
          <w:color w:val="202020"/>
          <w:sz w:val="22"/>
          <w:szCs w:val="22"/>
        </w:rPr>
        <w:t>R0, "erre sub cero"</w:t>
      </w:r>
      <w:r w:rsidRPr="00FA5572">
        <w:rPr>
          <w:rFonts w:ascii="Arial" w:hAnsi="Arial" w:cs="Arial"/>
          <w:color w:val="202020"/>
          <w:sz w:val="22"/>
          <w:szCs w:val="22"/>
        </w:rPr>
        <w:t>, y su significado es fácil de interpretar: R0 es el número de personas que, en promedio, cada individuo infectado infecta a su vez.</w:t>
      </w:r>
    </w:p>
    <w:p w14:paraId="2B058A30" w14:textId="77777777" w:rsidR="00BA3684" w:rsidRPr="00FA5572" w:rsidRDefault="00BA3684" w:rsidP="00BA3684">
      <w:pPr>
        <w:pStyle w:val="Ttulo2"/>
        <w:shd w:val="clear" w:color="auto" w:fill="FFFFFF"/>
        <w:jc w:val="both"/>
        <w:rPr>
          <w:rFonts w:ascii="Arial" w:hAnsi="Arial" w:cs="Arial"/>
          <w:caps/>
          <w:color w:val="000000"/>
          <w:sz w:val="22"/>
          <w:szCs w:val="22"/>
        </w:rPr>
      </w:pPr>
      <w:r w:rsidRPr="00FA5572">
        <w:rPr>
          <w:rFonts w:ascii="Arial" w:hAnsi="Arial" w:cs="Arial"/>
          <w:caps/>
          <w:color w:val="000000"/>
          <w:sz w:val="22"/>
          <w:szCs w:val="22"/>
        </w:rPr>
        <w:t>CORONAVIRUS: R0 DE 2,5</w:t>
      </w:r>
    </w:p>
    <w:p w14:paraId="0E9325F0"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Para el sarampión, por ejemplo, el R0 se estima en alrededor de 15. Es decir, durante un brote de sarampión, una persona infectada infecta a un promedio de otras 15, si ninguna está vacunada. Para las paperas, el R0 es aproximadamente 10. </w:t>
      </w:r>
      <w:r w:rsidRPr="00FA5572">
        <w:rPr>
          <w:rStyle w:val="Textoennegrita"/>
          <w:rFonts w:ascii="Arial" w:hAnsi="Arial" w:cs="Arial"/>
          <w:color w:val="202020"/>
          <w:sz w:val="22"/>
          <w:szCs w:val="22"/>
        </w:rPr>
        <w:t>Para nuestro coronavirus, la estimación de R0 está alrededor del 2,5</w:t>
      </w:r>
      <w:r w:rsidRPr="00FA5572">
        <w:rPr>
          <w:rFonts w:ascii="Arial" w:hAnsi="Arial" w:cs="Arial"/>
          <w:color w:val="202020"/>
          <w:sz w:val="22"/>
          <w:szCs w:val="22"/>
        </w:rPr>
        <w:t>. Aquí alguno saltará inmediatamente a las conclusiones y dejará de leer: "¡Hurra! ¡Es bajo! ¡Al diablo con las matemáticas!". No exactamente, espere. </w:t>
      </w:r>
      <w:r w:rsidRPr="00FA5572">
        <w:rPr>
          <w:rStyle w:val="Textoennegrita"/>
          <w:rFonts w:ascii="Arial" w:hAnsi="Arial" w:cs="Arial"/>
          <w:color w:val="202020"/>
          <w:sz w:val="22"/>
          <w:szCs w:val="22"/>
        </w:rPr>
        <w:t>La gripe española la de 1918, tuvo un R0 de alrededor de 2,1</w:t>
      </w:r>
      <w:r w:rsidRPr="00FA5572">
        <w:rPr>
          <w:rFonts w:ascii="Arial" w:hAnsi="Arial" w:cs="Arial"/>
          <w:color w:val="202020"/>
          <w:sz w:val="22"/>
          <w:szCs w:val="22"/>
        </w:rPr>
        <w:t>. Y todos hemos oído hablar de ella.</w:t>
      </w:r>
    </w:p>
    <w:p w14:paraId="3E231B24"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Pero por ahora no queremos apresurarnos para determinar si el </w:t>
      </w:r>
      <w:r w:rsidRPr="00FA5572">
        <w:rPr>
          <w:rStyle w:val="Textoennegrita"/>
          <w:rFonts w:ascii="Arial" w:hAnsi="Arial" w:cs="Arial"/>
          <w:color w:val="202020"/>
          <w:sz w:val="22"/>
          <w:szCs w:val="22"/>
        </w:rPr>
        <w:t>"erre sub cero"</w:t>
      </w:r>
      <w:r w:rsidRPr="00FA5572">
        <w:rPr>
          <w:rFonts w:ascii="Arial" w:hAnsi="Arial" w:cs="Arial"/>
          <w:color w:val="202020"/>
          <w:sz w:val="22"/>
          <w:szCs w:val="22"/>
        </w:rPr>
        <w:t> del </w:t>
      </w:r>
      <w:r w:rsidRPr="00FA5572">
        <w:rPr>
          <w:rStyle w:val="Textoennegrita"/>
          <w:rFonts w:ascii="Arial" w:hAnsi="Arial" w:cs="Arial"/>
          <w:color w:val="202020"/>
          <w:sz w:val="22"/>
          <w:szCs w:val="22"/>
        </w:rPr>
        <w:t>coronavirus </w:t>
      </w:r>
      <w:r w:rsidRPr="00FA5572">
        <w:rPr>
          <w:rFonts w:ascii="Arial" w:hAnsi="Arial" w:cs="Arial"/>
          <w:color w:val="202020"/>
          <w:sz w:val="22"/>
          <w:szCs w:val="22"/>
        </w:rPr>
        <w:t>es alto o bajo. Primero nos interesa saber qué pasa cuando el </w:t>
      </w:r>
      <w:r w:rsidRPr="00FA5572">
        <w:rPr>
          <w:rStyle w:val="Textoennegrita"/>
          <w:rFonts w:ascii="Arial" w:hAnsi="Arial" w:cs="Arial"/>
          <w:color w:val="202020"/>
          <w:sz w:val="22"/>
          <w:szCs w:val="22"/>
        </w:rPr>
        <w:t>R0 es menor que 1</w:t>
      </w:r>
      <w:r w:rsidRPr="00FA5572">
        <w:rPr>
          <w:rFonts w:ascii="Arial" w:hAnsi="Arial" w:cs="Arial"/>
          <w:color w:val="202020"/>
          <w:sz w:val="22"/>
          <w:szCs w:val="22"/>
        </w:rPr>
        <w:t>. Si cada infectado no infecta al menos a otra persona, la propagación se detiene por sí sola. </w:t>
      </w:r>
      <w:r w:rsidRPr="00FA5572">
        <w:rPr>
          <w:rStyle w:val="Textoennegrita"/>
          <w:rFonts w:ascii="Arial" w:hAnsi="Arial" w:cs="Arial"/>
          <w:color w:val="202020"/>
          <w:sz w:val="22"/>
          <w:szCs w:val="22"/>
        </w:rPr>
        <w:t>La enfermedad es un incendio, un brote vacío.</w:t>
      </w:r>
      <w:r w:rsidRPr="00FA5572">
        <w:rPr>
          <w:rFonts w:ascii="Arial" w:hAnsi="Arial" w:cs="Arial"/>
          <w:color w:val="202020"/>
          <w:sz w:val="22"/>
          <w:szCs w:val="22"/>
        </w:rPr>
        <w:t> Si, por el contrario, </w:t>
      </w:r>
      <w:r w:rsidRPr="00FA5572">
        <w:rPr>
          <w:rStyle w:val="Textoennegrita"/>
          <w:rFonts w:ascii="Arial" w:hAnsi="Arial" w:cs="Arial"/>
          <w:color w:val="202020"/>
          <w:sz w:val="22"/>
          <w:szCs w:val="22"/>
        </w:rPr>
        <w:t>R0 es mayor que 1</w:t>
      </w:r>
      <w:r w:rsidRPr="00FA5572">
        <w:rPr>
          <w:rFonts w:ascii="Arial" w:hAnsi="Arial" w:cs="Arial"/>
          <w:color w:val="202020"/>
          <w:sz w:val="22"/>
          <w:szCs w:val="22"/>
        </w:rPr>
        <w:t>, aunque sea ligeramente, estamos en presencia de un </w:t>
      </w:r>
      <w:r w:rsidRPr="00FA5572">
        <w:rPr>
          <w:rStyle w:val="Textoennegrita"/>
          <w:rFonts w:ascii="Arial" w:hAnsi="Arial" w:cs="Arial"/>
          <w:color w:val="202020"/>
          <w:sz w:val="22"/>
          <w:szCs w:val="22"/>
        </w:rPr>
        <w:t>principio epidémico</w:t>
      </w:r>
      <w:r w:rsidRPr="00FA5572">
        <w:rPr>
          <w:rFonts w:ascii="Arial" w:hAnsi="Arial" w:cs="Arial"/>
          <w:color w:val="202020"/>
          <w:sz w:val="22"/>
          <w:szCs w:val="22"/>
        </w:rPr>
        <w:t>.</w:t>
      </w:r>
    </w:p>
    <w:p w14:paraId="63D4FB55"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Para visualizarlo, sólo imagine que </w:t>
      </w:r>
      <w:r w:rsidRPr="00FA5572">
        <w:rPr>
          <w:rStyle w:val="Textoennegrita"/>
          <w:rFonts w:ascii="Arial" w:hAnsi="Arial" w:cs="Arial"/>
          <w:color w:val="202020"/>
          <w:sz w:val="22"/>
          <w:szCs w:val="22"/>
        </w:rPr>
        <w:t>los infectados son canicas</w:t>
      </w:r>
      <w:r w:rsidRPr="00FA5572">
        <w:rPr>
          <w:rFonts w:ascii="Arial" w:hAnsi="Arial" w:cs="Arial"/>
          <w:color w:val="202020"/>
          <w:sz w:val="22"/>
          <w:szCs w:val="22"/>
        </w:rPr>
        <w:t>. Se lanza una canica solitaria, el infame </w:t>
      </w:r>
      <w:r w:rsidRPr="00FA5572">
        <w:rPr>
          <w:rStyle w:val="Textoennegrita"/>
          <w:rFonts w:ascii="Arial" w:hAnsi="Arial" w:cs="Arial"/>
          <w:color w:val="202020"/>
          <w:sz w:val="22"/>
          <w:szCs w:val="22"/>
        </w:rPr>
        <w:t>paciente cero</w:t>
      </w:r>
      <w:r w:rsidRPr="00FA5572">
        <w:rPr>
          <w:rFonts w:ascii="Arial" w:hAnsi="Arial" w:cs="Arial"/>
          <w:color w:val="202020"/>
          <w:sz w:val="22"/>
          <w:szCs w:val="22"/>
        </w:rPr>
        <w:t>, y golpea a dos más. Cada una de ellas afecta a dos más, que a su vez afectan a dos más cada una. Y así sucesivamente. Es lo que se llama crecimiento exponencial, y es el comienzo de cualquier epidemia.</w:t>
      </w:r>
    </w:p>
    <w:p w14:paraId="7CBAE21D"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lastRenderedPageBreak/>
        <w:t>En la primera fase se infectan cada vez más personas y cada vez más rápido. La velocidad depende del tamaño de R0 y de otra variable fundamental de esta matemática transparente y decisiva: </w:t>
      </w:r>
      <w:r w:rsidRPr="00FA5572">
        <w:rPr>
          <w:rStyle w:val="Textoennegrita"/>
          <w:rFonts w:ascii="Arial" w:hAnsi="Arial" w:cs="Arial"/>
          <w:color w:val="202020"/>
          <w:sz w:val="22"/>
          <w:szCs w:val="22"/>
        </w:rPr>
        <w:t>el tiempo promedio que transcurre entre el momento en que una persona se infecta y el momento en que esa misma persona infecta a otra</w:t>
      </w:r>
      <w:r w:rsidRPr="00FA5572">
        <w:rPr>
          <w:rFonts w:ascii="Arial" w:hAnsi="Arial" w:cs="Arial"/>
          <w:color w:val="202020"/>
          <w:sz w:val="22"/>
          <w:szCs w:val="22"/>
        </w:rPr>
        <w:t>. Esa ventana de tiempo, en el caso de </w:t>
      </w:r>
      <w:r w:rsidRPr="00FA5572">
        <w:rPr>
          <w:rStyle w:val="Textoennegrita"/>
          <w:rFonts w:ascii="Arial" w:hAnsi="Arial" w:cs="Arial"/>
          <w:color w:val="202020"/>
          <w:sz w:val="22"/>
          <w:szCs w:val="22"/>
        </w:rPr>
        <w:t>Covid-19</w:t>
      </w:r>
      <w:r w:rsidRPr="00FA5572">
        <w:rPr>
          <w:rFonts w:ascii="Arial" w:hAnsi="Arial" w:cs="Arial"/>
          <w:color w:val="202020"/>
          <w:sz w:val="22"/>
          <w:szCs w:val="22"/>
        </w:rPr>
        <w:t>, se estima en alrededor de</w:t>
      </w:r>
      <w:r w:rsidRPr="00FA5572">
        <w:rPr>
          <w:rStyle w:val="Textoennegrita"/>
          <w:rFonts w:ascii="Arial" w:hAnsi="Arial" w:cs="Arial"/>
          <w:color w:val="202020"/>
          <w:sz w:val="22"/>
          <w:szCs w:val="22"/>
        </w:rPr>
        <w:t> siete días</w:t>
      </w:r>
      <w:r w:rsidRPr="00FA5572">
        <w:rPr>
          <w:rFonts w:ascii="Arial" w:hAnsi="Arial" w:cs="Arial"/>
          <w:color w:val="202020"/>
          <w:sz w:val="22"/>
          <w:szCs w:val="22"/>
        </w:rPr>
        <w:t>.</w:t>
      </w:r>
    </w:p>
    <w:p w14:paraId="0AF96DB4" w14:textId="28816481" w:rsidR="00BA3684" w:rsidRPr="00FA5572" w:rsidRDefault="00BA3684" w:rsidP="00BA3684">
      <w:pPr>
        <w:rPr>
          <w:rFonts w:ascii="Arial" w:hAnsi="Arial" w:cs="Arial"/>
          <w:color w:val="202020"/>
        </w:rPr>
      </w:pPr>
      <w:r w:rsidRPr="00FA5572">
        <w:rPr>
          <w:rFonts w:ascii="Arial" w:hAnsi="Arial" w:cs="Arial"/>
          <w:color w:val="202020"/>
        </w:rPr>
        <w:t>Aquí sí: fin, de verdad. Una vez absorbida esta poca información, podemos resumir todos los esfuerzos institucionales, todas las medidas "draconianas", las cuarentenas, el cierre de escuelas y teatros y museos, las calles vacías, en </w:t>
      </w:r>
      <w:r w:rsidRPr="00FA5572">
        <w:rPr>
          <w:rStyle w:val="Textoennegrita"/>
          <w:rFonts w:ascii="Arial" w:hAnsi="Arial" w:cs="Arial"/>
          <w:color w:val="202020"/>
        </w:rPr>
        <w:t>una única intención matemática: reducir el valor de R0</w:t>
      </w:r>
      <w:r w:rsidRPr="00FA5572">
        <w:rPr>
          <w:rFonts w:ascii="Arial" w:hAnsi="Arial" w:cs="Arial"/>
          <w:color w:val="202020"/>
        </w:rPr>
        <w:t>. Esto es lo que estamos haciendo con gran dolor y sacrificio. Porque cuando el R0 cae, la expansión se ralentiza. Y cuando R0 se lleva cuidadosamente por debajo del valor crítico de 1, la difusión comienza a detenerse. A partir de ese momento, es la epidemia misma la que se asfixia. Las personas, ya no.</w:t>
      </w:r>
    </w:p>
    <w:p w14:paraId="6CF406AB" w14:textId="15D3C925" w:rsidR="004B6F8E" w:rsidRPr="00FA5572" w:rsidRDefault="004B6F8E" w:rsidP="004B6F8E">
      <w:pPr>
        <w:shd w:val="clear" w:color="auto" w:fill="FFFFFF"/>
        <w:spacing w:after="0" w:line="240" w:lineRule="auto"/>
        <w:jc w:val="both"/>
        <w:rPr>
          <w:rFonts w:ascii="Arial" w:eastAsia="Times New Roman" w:hAnsi="Arial" w:cs="Arial"/>
          <w:b/>
          <w:lang w:eastAsia="es-CO"/>
        </w:rPr>
      </w:pPr>
      <w:r w:rsidRPr="00FA5572">
        <w:rPr>
          <w:rFonts w:ascii="Arial" w:eastAsia="Times New Roman" w:hAnsi="Arial" w:cs="Arial"/>
          <w:b/>
          <w:lang w:eastAsia="es-CO"/>
        </w:rPr>
        <w:t xml:space="preserve">Biología </w:t>
      </w:r>
    </w:p>
    <w:p w14:paraId="085C5382" w14:textId="77777777" w:rsidR="004B6F8E" w:rsidRPr="00FA5572" w:rsidRDefault="004B6F8E" w:rsidP="004B6F8E">
      <w:pPr>
        <w:shd w:val="clear" w:color="auto" w:fill="FFFFFF"/>
        <w:spacing w:after="0" w:line="240" w:lineRule="auto"/>
        <w:jc w:val="both"/>
        <w:rPr>
          <w:rFonts w:ascii="Arial" w:eastAsia="Times New Roman" w:hAnsi="Arial" w:cs="Arial"/>
          <w:b/>
          <w:lang w:eastAsia="es-CO"/>
        </w:rPr>
      </w:pPr>
    </w:p>
    <w:p w14:paraId="4B8249A1" w14:textId="77777777" w:rsidR="004B6F8E" w:rsidRPr="00FA5572" w:rsidRDefault="004B6F8E" w:rsidP="004B6F8E">
      <w:pPr>
        <w:shd w:val="clear" w:color="auto" w:fill="FFFFFF"/>
        <w:spacing w:after="0" w:line="240" w:lineRule="auto"/>
        <w:jc w:val="both"/>
        <w:rPr>
          <w:rFonts w:ascii="Arial" w:eastAsia="Times New Roman" w:hAnsi="Arial" w:cs="Arial"/>
          <w:b/>
          <w:lang w:eastAsia="es-CO"/>
        </w:rPr>
      </w:pPr>
      <w:r w:rsidRPr="00FA5572">
        <w:rPr>
          <w:rFonts w:ascii="Arial" w:eastAsia="Times New Roman" w:hAnsi="Arial" w:cs="Arial"/>
          <w:b/>
          <w:lang w:eastAsia="es-CO"/>
        </w:rPr>
        <w:t>SINAPSIS NEURONAL</w:t>
      </w:r>
    </w:p>
    <w:p w14:paraId="604F90EF" w14:textId="77777777" w:rsidR="004B6F8E" w:rsidRPr="00FA5572" w:rsidRDefault="004B6F8E" w:rsidP="004B6F8E">
      <w:pPr>
        <w:shd w:val="clear" w:color="auto" w:fill="FFFFFF"/>
        <w:spacing w:after="0" w:line="240" w:lineRule="auto"/>
        <w:jc w:val="both"/>
        <w:rPr>
          <w:rFonts w:ascii="Arial" w:eastAsia="Times New Roman" w:hAnsi="Arial" w:cs="Arial"/>
          <w:lang w:eastAsia="es-CO"/>
        </w:rPr>
      </w:pPr>
    </w:p>
    <w:p w14:paraId="67780CCB"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La sinapsis neuronal es la </w:t>
      </w:r>
      <w:r w:rsidRPr="00FA5572">
        <w:rPr>
          <w:rStyle w:val="Textoennegrita"/>
          <w:rFonts w:ascii="Arial" w:hAnsi="Arial" w:cs="Arial"/>
          <w:sz w:val="22"/>
          <w:szCs w:val="22"/>
          <w:bdr w:val="none" w:sz="0" w:space="0" w:color="auto" w:frame="1"/>
        </w:rPr>
        <w:t>zona de transmisión de impulsos nerviosos eléctricos entre dos células nerviosas</w:t>
      </w:r>
      <w:r w:rsidRPr="00FA5572">
        <w:rPr>
          <w:rFonts w:ascii="Arial" w:hAnsi="Arial" w:cs="Arial"/>
          <w:sz w:val="22"/>
          <w:szCs w:val="22"/>
        </w:rPr>
        <w:t> (neuronas) o entre una neurona y una glándula o célula muscular. Una conexión sináptica entre una neurona y una célula muscular se denomina </w:t>
      </w:r>
      <w:r w:rsidRPr="00FA5572">
        <w:rPr>
          <w:rStyle w:val="Textoennegrita"/>
          <w:rFonts w:ascii="Arial" w:hAnsi="Arial" w:cs="Arial"/>
          <w:sz w:val="22"/>
          <w:szCs w:val="22"/>
          <w:bdr w:val="none" w:sz="0" w:space="0" w:color="auto" w:frame="1"/>
        </w:rPr>
        <w:t>unión neuromuscular</w:t>
      </w:r>
      <w:r w:rsidRPr="00FA5572">
        <w:rPr>
          <w:rFonts w:ascii="Arial" w:hAnsi="Arial" w:cs="Arial"/>
          <w:sz w:val="22"/>
          <w:szCs w:val="22"/>
        </w:rPr>
        <w:t>, mientras que la </w:t>
      </w:r>
      <w:r w:rsidRPr="00FA5572">
        <w:rPr>
          <w:rStyle w:val="Textoennegrita"/>
          <w:rFonts w:ascii="Arial" w:hAnsi="Arial" w:cs="Arial"/>
          <w:sz w:val="22"/>
          <w:szCs w:val="22"/>
          <w:bdr w:val="none" w:sz="0" w:space="0" w:color="auto" w:frame="1"/>
        </w:rPr>
        <w:t>transmisión sináptica</w:t>
      </w:r>
      <w:r w:rsidRPr="00FA5572">
        <w:rPr>
          <w:rFonts w:ascii="Arial" w:hAnsi="Arial" w:cs="Arial"/>
          <w:sz w:val="22"/>
          <w:szCs w:val="22"/>
        </w:rPr>
        <w:t> es el proceso por el que las células nerviosas se comunican entre sí.</w:t>
      </w:r>
    </w:p>
    <w:p w14:paraId="038FBE23" w14:textId="77777777" w:rsidR="004B6F8E" w:rsidRPr="00FA5572" w:rsidRDefault="004B6F8E" w:rsidP="004B6F8E">
      <w:pPr>
        <w:shd w:val="clear" w:color="auto" w:fill="FFFFFF"/>
        <w:spacing w:after="0" w:line="240" w:lineRule="auto"/>
        <w:jc w:val="both"/>
        <w:rPr>
          <w:rFonts w:ascii="Arial" w:eastAsia="Times New Roman" w:hAnsi="Arial" w:cs="Arial"/>
          <w:lang w:eastAsia="es-CO"/>
        </w:rPr>
      </w:pPr>
    </w:p>
    <w:p w14:paraId="3C7DF7E4" w14:textId="77777777" w:rsidR="004B6F8E" w:rsidRPr="00FA5572" w:rsidRDefault="004B6F8E" w:rsidP="004B6F8E">
      <w:pPr>
        <w:shd w:val="clear" w:color="auto" w:fill="FFFFFF"/>
        <w:spacing w:after="0" w:line="240" w:lineRule="auto"/>
        <w:jc w:val="both"/>
        <w:rPr>
          <w:rFonts w:ascii="Arial" w:eastAsia="Times New Roman" w:hAnsi="Arial" w:cs="Arial"/>
          <w:b/>
          <w:lang w:eastAsia="es-CO"/>
        </w:rPr>
      </w:pPr>
      <w:r w:rsidRPr="00FA5572">
        <w:rPr>
          <w:rFonts w:ascii="Arial" w:hAnsi="Arial" w:cs="Arial"/>
          <w:noProof/>
          <w:lang w:eastAsia="es-CO"/>
        </w:rPr>
        <w:drawing>
          <wp:anchor distT="0" distB="0" distL="114300" distR="114300" simplePos="0" relativeHeight="251658240" behindDoc="1" locked="0" layoutInCell="1" allowOverlap="1" wp14:anchorId="4CFE6EDC" wp14:editId="248A589E">
            <wp:simplePos x="0" y="0"/>
            <wp:positionH relativeFrom="column">
              <wp:posOffset>-1962</wp:posOffset>
            </wp:positionH>
            <wp:positionV relativeFrom="paragraph">
              <wp:posOffset>-1403</wp:posOffset>
            </wp:positionV>
            <wp:extent cx="2336140" cy="1194027"/>
            <wp:effectExtent l="0" t="0" r="7620" b="6350"/>
            <wp:wrapTight wrapText="bothSides">
              <wp:wrapPolygon edited="0">
                <wp:start x="0" y="0"/>
                <wp:lineTo x="0" y="21370"/>
                <wp:lineTo x="21494" y="21370"/>
                <wp:lineTo x="21494" y="0"/>
                <wp:lineTo x="0" y="0"/>
              </wp:wrapPolygon>
            </wp:wrapTight>
            <wp:docPr id="3" name="Imagen 3" descr="Sinapsis Neur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apsis Neuro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140" cy="1194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572">
        <w:rPr>
          <w:rFonts w:ascii="Arial" w:hAnsi="Arial" w:cs="Arial"/>
          <w:b/>
          <w:bCs/>
        </w:rPr>
        <w:t>¿Qué son las sinapsis neuronales?</w:t>
      </w:r>
    </w:p>
    <w:p w14:paraId="479BC1FD" w14:textId="77777777" w:rsidR="004B6F8E" w:rsidRPr="00FA5572" w:rsidRDefault="004B6F8E" w:rsidP="004B6F8E">
      <w:pPr>
        <w:pStyle w:val="NormalWeb"/>
        <w:shd w:val="clear" w:color="auto" w:fill="FFFFFF"/>
        <w:spacing w:before="0" w:beforeAutospacing="0" w:after="0" w:afterAutospacing="0"/>
        <w:jc w:val="both"/>
        <w:rPr>
          <w:rStyle w:val="Textoennegrita"/>
          <w:rFonts w:ascii="Arial" w:hAnsi="Arial" w:cs="Arial"/>
          <w:b w:val="0"/>
          <w:sz w:val="22"/>
          <w:szCs w:val="22"/>
          <w:bdr w:val="none" w:sz="0" w:space="0" w:color="auto" w:frame="1"/>
        </w:rPr>
      </w:pPr>
    </w:p>
    <w:p w14:paraId="3D6DF0C9"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Textoennegrita"/>
          <w:rFonts w:ascii="Arial" w:hAnsi="Arial" w:cs="Arial"/>
          <w:sz w:val="22"/>
          <w:szCs w:val="22"/>
          <w:bdr w:val="none" w:sz="0" w:space="0" w:color="auto" w:frame="1"/>
        </w:rPr>
        <w:t>El término sinapsis significa ‘conexión’</w:t>
      </w:r>
      <w:r w:rsidRPr="00FA5572">
        <w:rPr>
          <w:rFonts w:ascii="Arial" w:hAnsi="Arial" w:cs="Arial"/>
          <w:sz w:val="22"/>
          <w:szCs w:val="22"/>
        </w:rPr>
        <w:t> y fue introducido por </w:t>
      </w:r>
      <w:r w:rsidRPr="00FA5572">
        <w:rPr>
          <w:rFonts w:ascii="Arial" w:hAnsi="Arial" w:cs="Arial"/>
          <w:i/>
          <w:iCs/>
          <w:sz w:val="22"/>
          <w:szCs w:val="22"/>
          <w:bdr w:val="none" w:sz="0" w:space="0" w:color="auto" w:frame="1"/>
        </w:rPr>
        <w:t xml:space="preserve">Charles </w:t>
      </w:r>
      <w:proofErr w:type="spellStart"/>
      <w:r w:rsidRPr="00FA5572">
        <w:rPr>
          <w:rFonts w:ascii="Arial" w:hAnsi="Arial" w:cs="Arial"/>
          <w:i/>
          <w:iCs/>
          <w:sz w:val="22"/>
          <w:szCs w:val="22"/>
          <w:bdr w:val="none" w:sz="0" w:space="0" w:color="auto" w:frame="1"/>
        </w:rPr>
        <w:t>Sherrington</w:t>
      </w:r>
      <w:proofErr w:type="spellEnd"/>
      <w:r w:rsidRPr="00FA5572">
        <w:rPr>
          <w:rFonts w:ascii="Arial" w:hAnsi="Arial" w:cs="Arial"/>
          <w:sz w:val="22"/>
          <w:szCs w:val="22"/>
        </w:rPr>
        <w:t> en 1897. Había sido descrito por </w:t>
      </w:r>
      <w:r w:rsidRPr="00FA5572">
        <w:rPr>
          <w:rFonts w:ascii="Arial" w:hAnsi="Arial" w:cs="Arial"/>
          <w:i/>
          <w:iCs/>
          <w:sz w:val="22"/>
          <w:szCs w:val="22"/>
          <w:bdr w:val="none" w:sz="0" w:space="0" w:color="auto" w:frame="1"/>
        </w:rPr>
        <w:t>Ramón y Cajal</w:t>
      </w:r>
      <w:r w:rsidRPr="00FA5572">
        <w:rPr>
          <w:rFonts w:ascii="Arial" w:hAnsi="Arial" w:cs="Arial"/>
          <w:sz w:val="22"/>
          <w:szCs w:val="22"/>
        </w:rPr>
        <w:t>, que las visualizó al microscopio óptico por primera vez.</w:t>
      </w:r>
    </w:p>
    <w:p w14:paraId="3DBB1BBF"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La sinapsis en realidad se trata de un pequeño espacio que separa las </w:t>
      </w:r>
      <w:r w:rsidRPr="00FA5572">
        <w:rPr>
          <w:rStyle w:val="Textoennegrita"/>
          <w:rFonts w:ascii="Arial" w:hAnsi="Arial" w:cs="Arial"/>
          <w:iCs/>
          <w:sz w:val="22"/>
          <w:szCs w:val="22"/>
          <w:bdr w:val="none" w:sz="0" w:space="0" w:color="auto" w:frame="1"/>
        </w:rPr>
        <w:t>neuronas</w:t>
      </w:r>
      <w:r w:rsidRPr="00FA5572">
        <w:rPr>
          <w:rFonts w:ascii="Arial" w:hAnsi="Arial" w:cs="Arial"/>
          <w:sz w:val="22"/>
          <w:szCs w:val="22"/>
        </w:rPr>
        <w:t> y consta de:</w:t>
      </w:r>
    </w:p>
    <w:p w14:paraId="4E24483A"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60F3AABE" w14:textId="77777777" w:rsidR="004B6F8E" w:rsidRPr="00FA5572" w:rsidRDefault="004B6F8E" w:rsidP="004B6F8E">
      <w:pPr>
        <w:pStyle w:val="Sinespaciado"/>
        <w:numPr>
          <w:ilvl w:val="0"/>
          <w:numId w:val="5"/>
        </w:numPr>
        <w:rPr>
          <w:rFonts w:ascii="Arial" w:hAnsi="Arial" w:cs="Arial"/>
        </w:rPr>
      </w:pPr>
      <w:r w:rsidRPr="00FA5572">
        <w:rPr>
          <w:rFonts w:ascii="Arial" w:hAnsi="Arial" w:cs="Arial"/>
        </w:rPr>
        <w:t xml:space="preserve">Una terminación </w:t>
      </w:r>
      <w:proofErr w:type="spellStart"/>
      <w:r w:rsidRPr="00FA5572">
        <w:rPr>
          <w:rFonts w:ascii="Arial" w:hAnsi="Arial" w:cs="Arial"/>
        </w:rPr>
        <w:t>presináptica</w:t>
      </w:r>
      <w:proofErr w:type="spellEnd"/>
      <w:r w:rsidRPr="00FA5572">
        <w:rPr>
          <w:rFonts w:ascii="Arial" w:hAnsi="Arial" w:cs="Arial"/>
        </w:rPr>
        <w:t xml:space="preserve"> que contiene neurotransmisores, mitocondrias y otros orgánulos celulares</w:t>
      </w:r>
    </w:p>
    <w:p w14:paraId="7EEA1469" w14:textId="77777777" w:rsidR="004B6F8E" w:rsidRPr="00FA5572" w:rsidRDefault="004B6F8E" w:rsidP="004B6F8E">
      <w:pPr>
        <w:pStyle w:val="Sinespaciado"/>
        <w:numPr>
          <w:ilvl w:val="0"/>
          <w:numId w:val="5"/>
        </w:numPr>
        <w:rPr>
          <w:rFonts w:ascii="Arial" w:hAnsi="Arial" w:cs="Arial"/>
        </w:rPr>
      </w:pPr>
      <w:r w:rsidRPr="00FA5572">
        <w:rPr>
          <w:rFonts w:ascii="Arial" w:hAnsi="Arial" w:cs="Arial"/>
        </w:rPr>
        <w:t xml:space="preserve">Una terminación </w:t>
      </w:r>
      <w:proofErr w:type="spellStart"/>
      <w:r w:rsidRPr="00FA5572">
        <w:rPr>
          <w:rFonts w:ascii="Arial" w:hAnsi="Arial" w:cs="Arial"/>
        </w:rPr>
        <w:t>postsináptica</w:t>
      </w:r>
      <w:proofErr w:type="spellEnd"/>
      <w:r w:rsidRPr="00FA5572">
        <w:rPr>
          <w:rFonts w:ascii="Arial" w:hAnsi="Arial" w:cs="Arial"/>
        </w:rPr>
        <w:t xml:space="preserve"> que contiene receptores para neurotransmisores</w:t>
      </w:r>
    </w:p>
    <w:p w14:paraId="6CB706C9" w14:textId="77777777" w:rsidR="004B6F8E" w:rsidRPr="00FA5572" w:rsidRDefault="004B6F8E" w:rsidP="004B6F8E">
      <w:pPr>
        <w:pStyle w:val="Sinespaciado"/>
        <w:numPr>
          <w:ilvl w:val="0"/>
          <w:numId w:val="5"/>
        </w:numPr>
        <w:rPr>
          <w:rFonts w:ascii="Arial" w:hAnsi="Arial" w:cs="Arial"/>
        </w:rPr>
      </w:pPr>
      <w:r w:rsidRPr="00FA5572">
        <w:rPr>
          <w:rFonts w:ascii="Arial" w:hAnsi="Arial" w:cs="Arial"/>
        </w:rPr>
        <w:t xml:space="preserve">Una hendidura sináptica o espacio entre las terminaciones </w:t>
      </w:r>
      <w:proofErr w:type="spellStart"/>
      <w:r w:rsidRPr="00FA5572">
        <w:rPr>
          <w:rFonts w:ascii="Arial" w:hAnsi="Arial" w:cs="Arial"/>
        </w:rPr>
        <w:t>presináptica</w:t>
      </w:r>
      <w:proofErr w:type="spellEnd"/>
      <w:r w:rsidRPr="00FA5572">
        <w:rPr>
          <w:rFonts w:ascii="Arial" w:hAnsi="Arial" w:cs="Arial"/>
        </w:rPr>
        <w:t xml:space="preserve"> y </w:t>
      </w:r>
      <w:proofErr w:type="spellStart"/>
      <w:r w:rsidRPr="00FA5572">
        <w:rPr>
          <w:rFonts w:ascii="Arial" w:hAnsi="Arial" w:cs="Arial"/>
        </w:rPr>
        <w:t>postsináptica.</w:t>
      </w:r>
      <w:proofErr w:type="spellEnd"/>
    </w:p>
    <w:p w14:paraId="2B696AC7" w14:textId="448C46A1" w:rsidR="004B6F8E" w:rsidRPr="00FA5572" w:rsidRDefault="004B6F8E" w:rsidP="004B6F8E">
      <w:pPr>
        <w:pStyle w:val="Sinespaciado"/>
        <w:numPr>
          <w:ilvl w:val="0"/>
          <w:numId w:val="5"/>
        </w:numPr>
        <w:rPr>
          <w:rFonts w:ascii="Arial" w:hAnsi="Arial" w:cs="Arial"/>
        </w:rPr>
      </w:pPr>
      <w:r w:rsidRPr="00FA5572">
        <w:rPr>
          <w:rFonts w:ascii="Arial" w:hAnsi="Arial" w:cs="Arial"/>
        </w:rPr>
        <w:t>Para que se produzca la comunicación entre las neuronas, un impulso eléctrico debe viajar por un axón hasta la terminal sináptica.</w:t>
      </w:r>
    </w:p>
    <w:p w14:paraId="4A7A6A0E" w14:textId="65645463"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En general, </w:t>
      </w:r>
      <w:r w:rsidRPr="00FA5572">
        <w:rPr>
          <w:rStyle w:val="Textoennegrita"/>
          <w:rFonts w:ascii="Arial" w:hAnsi="Arial" w:cs="Arial"/>
          <w:sz w:val="22"/>
          <w:szCs w:val="22"/>
          <w:bdr w:val="none" w:sz="0" w:space="0" w:color="auto" w:frame="1"/>
        </w:rPr>
        <w:t>las sinapsis sólo dejan pasar la información en un solo sentido</w:t>
      </w:r>
      <w:r w:rsidRPr="00FA5572">
        <w:rPr>
          <w:rFonts w:ascii="Arial" w:hAnsi="Arial" w:cs="Arial"/>
          <w:sz w:val="22"/>
          <w:szCs w:val="22"/>
        </w:rPr>
        <w:t xml:space="preserve">. Por ello, en cualquier sinapsis hay una neurona </w:t>
      </w:r>
      <w:proofErr w:type="spellStart"/>
      <w:r w:rsidRPr="00FA5572">
        <w:rPr>
          <w:rFonts w:ascii="Arial" w:hAnsi="Arial" w:cs="Arial"/>
          <w:sz w:val="22"/>
          <w:szCs w:val="22"/>
        </w:rPr>
        <w:t>presináptica</w:t>
      </w:r>
      <w:proofErr w:type="spellEnd"/>
      <w:r w:rsidRPr="00FA5572">
        <w:rPr>
          <w:rFonts w:ascii="Arial" w:hAnsi="Arial" w:cs="Arial"/>
          <w:sz w:val="22"/>
          <w:szCs w:val="22"/>
        </w:rPr>
        <w:t xml:space="preserve"> y una neurona </w:t>
      </w:r>
      <w:proofErr w:type="spellStart"/>
      <w:r w:rsidRPr="00FA5572">
        <w:rPr>
          <w:rFonts w:ascii="Arial" w:hAnsi="Arial" w:cs="Arial"/>
          <w:sz w:val="22"/>
          <w:szCs w:val="22"/>
        </w:rPr>
        <w:t>postsináptica</w:t>
      </w:r>
      <w:proofErr w:type="spellEnd"/>
      <w:r w:rsidRPr="00FA5572">
        <w:rPr>
          <w:rFonts w:ascii="Arial" w:hAnsi="Arial" w:cs="Arial"/>
          <w:sz w:val="22"/>
          <w:szCs w:val="22"/>
        </w:rPr>
        <w:t>. El espacio que queda entre las dos neuronas se llama espacio sináptico.</w:t>
      </w:r>
    </w:p>
    <w:p w14:paraId="5543711A" w14:textId="550C2E5D" w:rsidR="004B6F8E" w:rsidRPr="00FA5572" w:rsidRDefault="004B6F8E" w:rsidP="004B6F8E">
      <w:pPr>
        <w:pStyle w:val="NormalWeb"/>
        <w:shd w:val="clear" w:color="auto" w:fill="FFFFFF"/>
        <w:spacing w:before="0" w:beforeAutospacing="0" w:after="0" w:afterAutospacing="0"/>
        <w:jc w:val="both"/>
        <w:rPr>
          <w:rStyle w:val="nfasis"/>
          <w:rFonts w:ascii="Arial" w:hAnsi="Arial" w:cs="Arial"/>
          <w:sz w:val="22"/>
          <w:szCs w:val="22"/>
          <w:bdr w:val="none" w:sz="0" w:space="0" w:color="auto" w:frame="1"/>
        </w:rPr>
      </w:pPr>
      <w:r w:rsidRPr="00FA5572">
        <w:rPr>
          <w:rStyle w:val="nfasis"/>
          <w:rFonts w:ascii="Arial" w:hAnsi="Arial" w:cs="Arial"/>
          <w:sz w:val="22"/>
          <w:szCs w:val="22"/>
          <w:bdr w:val="none" w:sz="0" w:space="0" w:color="auto" w:frame="1"/>
        </w:rPr>
        <w:t xml:space="preserve">La neurona </w:t>
      </w:r>
      <w:proofErr w:type="spellStart"/>
      <w:r w:rsidRPr="00FA5572">
        <w:rPr>
          <w:rStyle w:val="nfasis"/>
          <w:rFonts w:ascii="Arial" w:hAnsi="Arial" w:cs="Arial"/>
          <w:sz w:val="22"/>
          <w:szCs w:val="22"/>
          <w:bdr w:val="none" w:sz="0" w:space="0" w:color="auto" w:frame="1"/>
        </w:rPr>
        <w:t>presináptica</w:t>
      </w:r>
      <w:proofErr w:type="spellEnd"/>
      <w:r w:rsidRPr="00FA5572">
        <w:rPr>
          <w:rStyle w:val="nfasis"/>
          <w:rFonts w:ascii="Arial" w:hAnsi="Arial" w:cs="Arial"/>
          <w:sz w:val="22"/>
          <w:szCs w:val="22"/>
          <w:bdr w:val="none" w:sz="0" w:space="0" w:color="auto" w:frame="1"/>
        </w:rPr>
        <w:t xml:space="preserve"> transmite el impulso eléctrico a la neurona </w:t>
      </w:r>
      <w:proofErr w:type="spellStart"/>
      <w:r w:rsidRPr="00FA5572">
        <w:rPr>
          <w:rStyle w:val="nfasis"/>
          <w:rFonts w:ascii="Arial" w:hAnsi="Arial" w:cs="Arial"/>
          <w:sz w:val="22"/>
          <w:szCs w:val="22"/>
          <w:bdr w:val="none" w:sz="0" w:space="0" w:color="auto" w:frame="1"/>
        </w:rPr>
        <w:t>postsináptica</w:t>
      </w:r>
      <w:proofErr w:type="spellEnd"/>
      <w:r w:rsidRPr="00FA5572">
        <w:rPr>
          <w:rStyle w:val="nfasis"/>
          <w:rFonts w:ascii="Arial" w:hAnsi="Arial" w:cs="Arial"/>
          <w:sz w:val="22"/>
          <w:szCs w:val="22"/>
          <w:bdr w:val="none" w:sz="0" w:space="0" w:color="auto" w:frame="1"/>
        </w:rPr>
        <w:t xml:space="preserve"> a través de la sinapsis.</w:t>
      </w:r>
    </w:p>
    <w:p w14:paraId="1756E05E" w14:textId="4F5B967A" w:rsidR="004B6F8E" w:rsidRPr="00FA5572" w:rsidRDefault="004B6F8E" w:rsidP="004B6F8E">
      <w:pPr>
        <w:pStyle w:val="NormalWeb"/>
        <w:shd w:val="clear" w:color="auto" w:fill="FFFFFF"/>
        <w:spacing w:before="0" w:beforeAutospacing="0" w:after="0" w:afterAutospacing="0"/>
        <w:jc w:val="both"/>
        <w:rPr>
          <w:rStyle w:val="nfasis"/>
          <w:rFonts w:ascii="Arial" w:hAnsi="Arial" w:cs="Arial"/>
          <w:sz w:val="22"/>
          <w:szCs w:val="22"/>
          <w:bdr w:val="none" w:sz="0" w:space="0" w:color="auto" w:frame="1"/>
        </w:rPr>
      </w:pPr>
      <w:r w:rsidRPr="00FA5572">
        <w:rPr>
          <w:rFonts w:ascii="Arial" w:hAnsi="Arial" w:cs="Arial"/>
          <w:noProof/>
          <w:sz w:val="22"/>
          <w:szCs w:val="22"/>
        </w:rPr>
        <w:drawing>
          <wp:anchor distT="0" distB="0" distL="114300" distR="114300" simplePos="0" relativeHeight="251659264" behindDoc="1" locked="0" layoutInCell="1" allowOverlap="1" wp14:anchorId="15ED01CF" wp14:editId="2396B7BE">
            <wp:simplePos x="0" y="0"/>
            <wp:positionH relativeFrom="margin">
              <wp:align>left</wp:align>
            </wp:positionH>
            <wp:positionV relativeFrom="paragraph">
              <wp:posOffset>9412</wp:posOffset>
            </wp:positionV>
            <wp:extent cx="2189480" cy="1410970"/>
            <wp:effectExtent l="0" t="0" r="1270" b="0"/>
            <wp:wrapTight wrapText="bothSides">
              <wp:wrapPolygon edited="0">
                <wp:start x="0" y="0"/>
                <wp:lineTo x="0" y="21289"/>
                <wp:lineTo x="21425" y="21289"/>
                <wp:lineTo x="21425" y="0"/>
                <wp:lineTo x="0" y="0"/>
              </wp:wrapPolygon>
            </wp:wrapTight>
            <wp:docPr id="7" name="Imagen 7" descr="Qué es la sinapsis neuronal y tipos de sina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sinapsis neuronal y tipos de sinap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948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A3B87" w14:textId="77777777" w:rsidR="004B6F8E" w:rsidRPr="00FA5572" w:rsidRDefault="004B6F8E" w:rsidP="004B6F8E">
      <w:pPr>
        <w:pStyle w:val="NormalWeb"/>
        <w:shd w:val="clear" w:color="auto" w:fill="FFFFFF"/>
        <w:spacing w:before="0" w:beforeAutospacing="0" w:after="0" w:afterAutospacing="0"/>
        <w:jc w:val="both"/>
        <w:rPr>
          <w:rFonts w:ascii="Arial" w:hAnsi="Arial" w:cs="Arial"/>
          <w:b/>
          <w:sz w:val="22"/>
          <w:szCs w:val="22"/>
        </w:rPr>
      </w:pPr>
      <w:r w:rsidRPr="00FA5572">
        <w:rPr>
          <w:rFonts w:ascii="Arial" w:hAnsi="Arial" w:cs="Arial"/>
          <w:b/>
          <w:bCs/>
          <w:sz w:val="22"/>
          <w:szCs w:val="22"/>
        </w:rPr>
        <w:t>Organización de las conexiones sinápticas</w:t>
      </w:r>
    </w:p>
    <w:p w14:paraId="06FAB1E4"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5A873771"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El cerebro humano contiene alrededor de 100 mil millones de neuronas (o células nerviosas) y muchas más </w:t>
      </w:r>
      <w:r w:rsidRPr="00FA5572">
        <w:rPr>
          <w:rStyle w:val="Textoennegrita"/>
          <w:rFonts w:ascii="Arial" w:hAnsi="Arial" w:cs="Arial"/>
          <w:i/>
          <w:iCs/>
          <w:sz w:val="22"/>
          <w:szCs w:val="22"/>
          <w:bdr w:val="none" w:sz="0" w:space="0" w:color="auto" w:frame="1"/>
        </w:rPr>
        <w:t xml:space="preserve">neuroglias (o células </w:t>
      </w:r>
      <w:proofErr w:type="spellStart"/>
      <w:r w:rsidRPr="00FA5572">
        <w:rPr>
          <w:rStyle w:val="Textoennegrita"/>
          <w:rFonts w:ascii="Arial" w:hAnsi="Arial" w:cs="Arial"/>
          <w:i/>
          <w:iCs/>
          <w:sz w:val="22"/>
          <w:szCs w:val="22"/>
          <w:bdr w:val="none" w:sz="0" w:space="0" w:color="auto" w:frame="1"/>
        </w:rPr>
        <w:t>gliales</w:t>
      </w:r>
      <w:proofErr w:type="spellEnd"/>
      <w:r w:rsidRPr="00FA5572">
        <w:rPr>
          <w:rStyle w:val="Textoennegrita"/>
          <w:rFonts w:ascii="Arial" w:hAnsi="Arial" w:cs="Arial"/>
          <w:i/>
          <w:iCs/>
          <w:sz w:val="22"/>
          <w:szCs w:val="22"/>
          <w:bdr w:val="none" w:sz="0" w:space="0" w:color="auto" w:frame="1"/>
        </w:rPr>
        <w:t>)</w:t>
      </w:r>
      <w:r w:rsidRPr="00FA5572">
        <w:rPr>
          <w:rFonts w:ascii="Arial" w:hAnsi="Arial" w:cs="Arial"/>
          <w:sz w:val="22"/>
          <w:szCs w:val="22"/>
        </w:rPr>
        <w:t> que sirven para apoyar y proteger a las neuronas. Cada neurona puede estar conectada hasta a 10.000 neuronas, transmitiéndose señales entre sí a través de hasta </w:t>
      </w:r>
      <w:r w:rsidRPr="00FA5572">
        <w:rPr>
          <w:rStyle w:val="Textoennegrita"/>
          <w:rFonts w:ascii="Arial" w:hAnsi="Arial" w:cs="Arial"/>
          <w:sz w:val="22"/>
          <w:szCs w:val="22"/>
          <w:bdr w:val="none" w:sz="0" w:space="0" w:color="auto" w:frame="1"/>
        </w:rPr>
        <w:t>1.000 billones de conexiones sinápticas</w:t>
      </w:r>
      <w:r w:rsidRPr="00FA5572">
        <w:rPr>
          <w:rFonts w:ascii="Arial" w:hAnsi="Arial" w:cs="Arial"/>
          <w:sz w:val="22"/>
          <w:szCs w:val="22"/>
        </w:rPr>
        <w:t>, lo que equivale, según algunas estimaciones, a una computadora con un procesador de 1 billón de bits por segundo. Se cree que la capacidad de memoria del cerebro humano varía de entre 1 a 1,000 terabytes.</w:t>
      </w:r>
    </w:p>
    <w:p w14:paraId="1066CC0F"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Y es que </w:t>
      </w:r>
      <w:r w:rsidRPr="00FA5572">
        <w:rPr>
          <w:rStyle w:val="Textoennegrita"/>
          <w:rFonts w:ascii="Arial" w:hAnsi="Arial" w:cs="Arial"/>
          <w:sz w:val="22"/>
          <w:szCs w:val="22"/>
          <w:bdr w:val="none" w:sz="0" w:space="0" w:color="auto" w:frame="1"/>
        </w:rPr>
        <w:t>hay más sinapsis en nuestro encéfalo que estrellas en la Vía Láctea</w:t>
      </w:r>
      <w:r w:rsidRPr="00FA5572">
        <w:rPr>
          <w:rFonts w:ascii="Arial" w:hAnsi="Arial" w:cs="Arial"/>
          <w:sz w:val="22"/>
          <w:szCs w:val="22"/>
        </w:rPr>
        <w:t>.</w:t>
      </w:r>
    </w:p>
    <w:p w14:paraId="52AF2567"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243AC4F9" w14:textId="77777777" w:rsidR="004B6F8E" w:rsidRPr="00FA5572" w:rsidRDefault="004B6F8E" w:rsidP="004B6F8E">
      <w:pPr>
        <w:pStyle w:val="NormalWeb"/>
        <w:shd w:val="clear" w:color="auto" w:fill="FFFFFF"/>
        <w:spacing w:before="0" w:beforeAutospacing="0" w:after="0" w:afterAutospacing="0"/>
        <w:jc w:val="both"/>
        <w:rPr>
          <w:rFonts w:ascii="Arial" w:hAnsi="Arial" w:cs="Arial"/>
          <w:b/>
          <w:sz w:val="22"/>
          <w:szCs w:val="22"/>
        </w:rPr>
      </w:pPr>
      <w:r w:rsidRPr="00FA5572">
        <w:rPr>
          <w:rFonts w:ascii="Arial" w:hAnsi="Arial" w:cs="Arial"/>
          <w:b/>
          <w:bCs/>
          <w:sz w:val="22"/>
          <w:szCs w:val="22"/>
        </w:rPr>
        <w:t>La convergencia y la divergencia</w:t>
      </w:r>
    </w:p>
    <w:p w14:paraId="7DA35527"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7E06AB0E"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La divergencia y la convergencia de las conexiones neurales son un principio básico de la </w:t>
      </w:r>
      <w:r w:rsidRPr="00FA5572">
        <w:rPr>
          <w:rStyle w:val="Textoennegrita"/>
          <w:rFonts w:ascii="Arial" w:hAnsi="Arial" w:cs="Arial"/>
          <w:i/>
          <w:iCs/>
          <w:sz w:val="22"/>
          <w:szCs w:val="22"/>
          <w:bdr w:val="none" w:sz="0" w:space="0" w:color="auto" w:frame="1"/>
        </w:rPr>
        <w:t>organización del cerebro</w:t>
      </w:r>
      <w:r w:rsidRPr="00FA5572">
        <w:rPr>
          <w:rFonts w:ascii="Arial" w:hAnsi="Arial" w:cs="Arial"/>
          <w:sz w:val="22"/>
          <w:szCs w:val="22"/>
        </w:rPr>
        <w:t>. Por ejemplo, la divergencia permite que la información recogida por un único receptor sensorial se distribuya en muchas áreas del cerebro. La convergencia, por su parte, permite que las neuronas que se encargan de contraer la musculatura reciban la suma de la información de muchas neuronas.</w:t>
      </w:r>
    </w:p>
    <w:p w14:paraId="60DD3BE2"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Textoennegrita"/>
          <w:rFonts w:ascii="Arial" w:hAnsi="Arial" w:cs="Arial"/>
          <w:sz w:val="22"/>
          <w:szCs w:val="22"/>
          <w:bdr w:val="none" w:sz="0" w:space="0" w:color="auto" w:frame="1"/>
        </w:rPr>
        <w:t>Hablamos de divergencia</w:t>
      </w:r>
      <w:r w:rsidRPr="00FA5572">
        <w:rPr>
          <w:rFonts w:ascii="Arial" w:hAnsi="Arial" w:cs="Arial"/>
          <w:sz w:val="22"/>
          <w:szCs w:val="22"/>
        </w:rPr>
        <w:t xml:space="preserve"> sináptica cuando la información de un axón se transmite a muchas neuronas </w:t>
      </w:r>
      <w:proofErr w:type="spellStart"/>
      <w:r w:rsidRPr="00FA5572">
        <w:rPr>
          <w:rFonts w:ascii="Arial" w:hAnsi="Arial" w:cs="Arial"/>
          <w:sz w:val="22"/>
          <w:szCs w:val="22"/>
        </w:rPr>
        <w:t>postsinápticas</w:t>
      </w:r>
      <w:proofErr w:type="spellEnd"/>
      <w:r w:rsidRPr="00FA5572">
        <w:rPr>
          <w:rFonts w:ascii="Arial" w:hAnsi="Arial" w:cs="Arial"/>
          <w:sz w:val="22"/>
          <w:szCs w:val="22"/>
        </w:rPr>
        <w:t>. De este modo, se amplifica la información.</w:t>
      </w:r>
    </w:p>
    <w:p w14:paraId="224F3A6D"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Textoennegrita"/>
          <w:rFonts w:ascii="Arial" w:hAnsi="Arial" w:cs="Arial"/>
          <w:sz w:val="22"/>
          <w:szCs w:val="22"/>
          <w:bdr w:val="none" w:sz="0" w:space="0" w:color="auto" w:frame="1"/>
        </w:rPr>
        <w:t>Hablamos de convergencia</w:t>
      </w:r>
      <w:r w:rsidRPr="00FA5572">
        <w:rPr>
          <w:rFonts w:ascii="Arial" w:hAnsi="Arial" w:cs="Arial"/>
          <w:sz w:val="22"/>
          <w:szCs w:val="22"/>
        </w:rPr>
        <w:t xml:space="preserve"> sináptica cuando varios botones terminales hacen sinapsis sobre una misma neurona. Estas informaciones convergentes se integran en una sola respuesta </w:t>
      </w:r>
      <w:proofErr w:type="spellStart"/>
      <w:r w:rsidRPr="00FA5572">
        <w:rPr>
          <w:rFonts w:ascii="Arial" w:hAnsi="Arial" w:cs="Arial"/>
          <w:sz w:val="22"/>
          <w:szCs w:val="22"/>
        </w:rPr>
        <w:t>postsináptica</w:t>
      </w:r>
      <w:proofErr w:type="spellEnd"/>
      <w:r w:rsidRPr="00FA5572">
        <w:rPr>
          <w:rFonts w:ascii="Arial" w:hAnsi="Arial" w:cs="Arial"/>
          <w:sz w:val="22"/>
          <w:szCs w:val="22"/>
        </w:rPr>
        <w:t>.</w:t>
      </w:r>
    </w:p>
    <w:p w14:paraId="54811B99" w14:textId="77777777" w:rsidR="004B6F8E" w:rsidRPr="00FA5572" w:rsidRDefault="004B6F8E" w:rsidP="004B6F8E">
      <w:pPr>
        <w:pStyle w:val="NormalWeb"/>
        <w:shd w:val="clear" w:color="auto" w:fill="FFFFFF"/>
        <w:spacing w:before="0" w:beforeAutospacing="0" w:after="408" w:afterAutospacing="0"/>
        <w:jc w:val="both"/>
        <w:rPr>
          <w:rFonts w:ascii="Arial" w:hAnsi="Arial" w:cs="Arial"/>
          <w:sz w:val="22"/>
          <w:szCs w:val="22"/>
        </w:rPr>
      </w:pPr>
      <w:r w:rsidRPr="00FA5572">
        <w:rPr>
          <w:rFonts w:ascii="Arial" w:hAnsi="Arial" w:cs="Arial"/>
          <w:noProof/>
          <w:sz w:val="22"/>
          <w:szCs w:val="22"/>
        </w:rPr>
        <w:drawing>
          <wp:inline distT="0" distB="0" distL="0" distR="0" wp14:anchorId="6D449437" wp14:editId="51292FF2">
            <wp:extent cx="1944806" cy="2190907"/>
            <wp:effectExtent l="0" t="0" r="0" b="0"/>
            <wp:docPr id="8" name="Imagen 8" descr="Qué es la sinapsis neuronal y tipos de sina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la sinapsis neuronal y tipos de sinap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818" cy="2203313"/>
                    </a:xfrm>
                    <a:prstGeom prst="rect">
                      <a:avLst/>
                    </a:prstGeom>
                    <a:noFill/>
                    <a:ln>
                      <a:noFill/>
                    </a:ln>
                  </pic:spPr>
                </pic:pic>
              </a:graphicData>
            </a:graphic>
          </wp:inline>
        </w:drawing>
      </w:r>
    </w:p>
    <w:p w14:paraId="34212597" w14:textId="77777777" w:rsidR="004B6F8E" w:rsidRPr="00FA5572" w:rsidRDefault="004B6F8E" w:rsidP="004B6F8E">
      <w:pPr>
        <w:pStyle w:val="NormalWeb"/>
        <w:shd w:val="clear" w:color="auto" w:fill="FFFFFF"/>
        <w:spacing w:before="0" w:beforeAutospacing="0" w:after="0" w:afterAutospacing="0"/>
        <w:jc w:val="both"/>
        <w:rPr>
          <w:rStyle w:val="nfasis"/>
          <w:rFonts w:ascii="Arial" w:hAnsi="Arial" w:cs="Arial"/>
          <w:sz w:val="22"/>
          <w:szCs w:val="22"/>
          <w:bdr w:val="none" w:sz="0" w:space="0" w:color="auto" w:frame="1"/>
        </w:rPr>
      </w:pPr>
    </w:p>
    <w:p w14:paraId="780C98AA"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nfasis"/>
          <w:rFonts w:ascii="Arial" w:hAnsi="Arial" w:cs="Arial"/>
          <w:sz w:val="22"/>
          <w:szCs w:val="22"/>
          <w:bdr w:val="none" w:sz="0" w:space="0" w:color="auto" w:frame="1"/>
        </w:rPr>
        <w:t>Representación esquemática de los procesos de divergencia y convergencia sináptica.</w:t>
      </w:r>
    </w:p>
    <w:p w14:paraId="1649BB08" w14:textId="77777777" w:rsidR="004B6F8E" w:rsidRPr="00FA5572" w:rsidRDefault="004B6F8E" w:rsidP="004B6F8E">
      <w:pPr>
        <w:shd w:val="clear" w:color="auto" w:fill="FFFFFF"/>
        <w:spacing w:after="0" w:line="240" w:lineRule="auto"/>
        <w:rPr>
          <w:rStyle w:val="Textoennegrita"/>
          <w:rFonts w:ascii="Arial" w:hAnsi="Arial" w:cs="Arial"/>
          <w:color w:val="3E4D5C"/>
          <w:bdr w:val="none" w:sz="0" w:space="0" w:color="auto" w:frame="1"/>
        </w:rPr>
      </w:pPr>
    </w:p>
    <w:p w14:paraId="2598CC64" w14:textId="77777777" w:rsidR="004B6F8E" w:rsidRPr="00FA5572" w:rsidRDefault="004B6F8E" w:rsidP="004B6F8E">
      <w:pPr>
        <w:shd w:val="clear" w:color="auto" w:fill="FFFFFF"/>
        <w:spacing w:after="0" w:line="240" w:lineRule="auto"/>
        <w:rPr>
          <w:rStyle w:val="Textoennegrita"/>
          <w:rFonts w:ascii="Arial" w:hAnsi="Arial" w:cs="Arial"/>
          <w:bdr w:val="none" w:sz="0" w:space="0" w:color="auto" w:frame="1"/>
        </w:rPr>
      </w:pPr>
      <w:r w:rsidRPr="00FA5572">
        <w:rPr>
          <w:rStyle w:val="Textoennegrita"/>
          <w:rFonts w:ascii="Arial" w:hAnsi="Arial" w:cs="Arial"/>
          <w:bdr w:val="none" w:sz="0" w:space="0" w:color="auto" w:frame="1"/>
        </w:rPr>
        <w:t>TALLER CON BASE A LA GUIA</w:t>
      </w:r>
    </w:p>
    <w:p w14:paraId="71E5F1CA" w14:textId="77777777" w:rsidR="004B6F8E" w:rsidRPr="00FA5572" w:rsidRDefault="004B6F8E" w:rsidP="004B6F8E">
      <w:pPr>
        <w:shd w:val="clear" w:color="auto" w:fill="FFFFFF"/>
        <w:spacing w:after="0" w:line="240" w:lineRule="auto"/>
        <w:rPr>
          <w:rStyle w:val="Textoennegrita"/>
          <w:rFonts w:ascii="Arial" w:hAnsi="Arial" w:cs="Arial"/>
          <w:color w:val="3E4D5C"/>
          <w:bdr w:val="none" w:sz="0" w:space="0" w:color="auto" w:frame="1"/>
        </w:rPr>
      </w:pPr>
    </w:p>
    <w:p w14:paraId="1D79CDF1" w14:textId="77777777" w:rsidR="004B6F8E" w:rsidRPr="00FA5572" w:rsidRDefault="004B6F8E" w:rsidP="004B6F8E">
      <w:pPr>
        <w:shd w:val="clear" w:color="auto" w:fill="FFFFFF"/>
        <w:spacing w:after="0" w:line="240" w:lineRule="auto"/>
        <w:rPr>
          <w:rStyle w:val="Textoennegrita"/>
          <w:rFonts w:ascii="Arial" w:hAnsi="Arial" w:cs="Arial"/>
          <w:b w:val="0"/>
          <w:bdr w:val="none" w:sz="0" w:space="0" w:color="auto" w:frame="1"/>
        </w:rPr>
      </w:pPr>
      <w:r w:rsidRPr="00FA5572">
        <w:rPr>
          <w:rStyle w:val="Textoennegrita"/>
          <w:rFonts w:ascii="Arial" w:hAnsi="Arial" w:cs="Arial"/>
          <w:bdr w:val="none" w:sz="0" w:space="0" w:color="auto" w:frame="1"/>
        </w:rPr>
        <w:t>Luego de leer la guía, realice en el cuaderno de Biología:</w:t>
      </w:r>
    </w:p>
    <w:p w14:paraId="64DE5E41" w14:textId="77777777" w:rsidR="004B6F8E" w:rsidRPr="00FA5572" w:rsidRDefault="004B6F8E" w:rsidP="004B6F8E">
      <w:pPr>
        <w:shd w:val="clear" w:color="auto" w:fill="FFFFFF"/>
        <w:spacing w:after="0" w:line="240" w:lineRule="auto"/>
        <w:rPr>
          <w:rStyle w:val="Textoennegrita"/>
          <w:rFonts w:ascii="Arial" w:hAnsi="Arial" w:cs="Arial"/>
          <w:b w:val="0"/>
          <w:bdr w:val="none" w:sz="0" w:space="0" w:color="auto" w:frame="1"/>
        </w:rPr>
      </w:pPr>
    </w:p>
    <w:p w14:paraId="46304D66" w14:textId="77777777" w:rsidR="004B6F8E" w:rsidRPr="00FA5572" w:rsidRDefault="004B6F8E" w:rsidP="004B6F8E">
      <w:pPr>
        <w:pStyle w:val="Prrafodelista"/>
        <w:numPr>
          <w:ilvl w:val="0"/>
          <w:numId w:val="3"/>
        </w:numPr>
        <w:shd w:val="clear" w:color="auto" w:fill="FFFFFF"/>
        <w:spacing w:after="0" w:line="240" w:lineRule="auto"/>
        <w:rPr>
          <w:rStyle w:val="Textoennegrita"/>
          <w:rFonts w:ascii="Arial" w:hAnsi="Arial" w:cs="Arial"/>
          <w:bCs w:val="0"/>
        </w:rPr>
      </w:pPr>
      <w:r w:rsidRPr="00FA5572">
        <w:rPr>
          <w:rStyle w:val="Textoennegrita"/>
          <w:rFonts w:ascii="Arial" w:hAnsi="Arial" w:cs="Arial"/>
          <w:bdr w:val="none" w:sz="0" w:space="0" w:color="auto" w:frame="1"/>
        </w:rPr>
        <w:t>Realice un resumen sobre el texto en cuestión.</w:t>
      </w:r>
    </w:p>
    <w:p w14:paraId="46162C01" w14:textId="2EF3D89D" w:rsidR="004B6F8E" w:rsidRPr="00FA5572" w:rsidRDefault="00985B35" w:rsidP="004B6F8E">
      <w:pPr>
        <w:pStyle w:val="Prrafodelista"/>
        <w:numPr>
          <w:ilvl w:val="0"/>
          <w:numId w:val="3"/>
        </w:numPr>
        <w:shd w:val="clear" w:color="auto" w:fill="FFFFFF"/>
        <w:spacing w:after="0" w:line="240" w:lineRule="auto"/>
        <w:rPr>
          <w:rFonts w:ascii="Arial" w:hAnsi="Arial" w:cs="Arial"/>
        </w:rPr>
      </w:pPr>
      <w:r w:rsidRPr="00FA5572">
        <w:rPr>
          <w:rFonts w:ascii="Arial" w:hAnsi="Arial" w:cs="Arial"/>
        </w:rPr>
        <w:t xml:space="preserve">Responde: </w:t>
      </w:r>
      <w:r w:rsidR="004B6F8E" w:rsidRPr="00FA5572">
        <w:rPr>
          <w:rFonts w:ascii="Arial" w:hAnsi="Arial" w:cs="Arial"/>
        </w:rPr>
        <w:t>Por qué son  importantes las neuronas para el ser humano</w:t>
      </w:r>
      <w:proofErr w:type="gramStart"/>
      <w:r w:rsidR="004B6F8E" w:rsidRPr="00FA5572">
        <w:rPr>
          <w:rFonts w:ascii="Arial" w:hAnsi="Arial" w:cs="Arial"/>
        </w:rPr>
        <w:t>?</w:t>
      </w:r>
      <w:proofErr w:type="gramEnd"/>
    </w:p>
    <w:p w14:paraId="5BA2F60F" w14:textId="77777777" w:rsidR="004B6F8E" w:rsidRPr="00FA5572" w:rsidRDefault="004B6F8E" w:rsidP="004B6F8E">
      <w:pPr>
        <w:pStyle w:val="Prrafodelista"/>
        <w:numPr>
          <w:ilvl w:val="0"/>
          <w:numId w:val="3"/>
        </w:numPr>
        <w:shd w:val="clear" w:color="auto" w:fill="FFFFFF"/>
        <w:spacing w:after="0" w:line="240" w:lineRule="auto"/>
        <w:rPr>
          <w:rFonts w:ascii="Arial" w:hAnsi="Arial" w:cs="Arial"/>
        </w:rPr>
      </w:pPr>
      <w:r w:rsidRPr="00FA5572">
        <w:rPr>
          <w:rFonts w:ascii="Arial" w:hAnsi="Arial" w:cs="Arial"/>
        </w:rPr>
        <w:t>Como puedo cuidar las neuronas.</w:t>
      </w:r>
    </w:p>
    <w:p w14:paraId="15C6732C" w14:textId="77777777" w:rsidR="004B6F8E" w:rsidRPr="00FA5572" w:rsidRDefault="004B6F8E" w:rsidP="004B6F8E">
      <w:pPr>
        <w:pStyle w:val="Prrafodelista"/>
        <w:numPr>
          <w:ilvl w:val="0"/>
          <w:numId w:val="3"/>
        </w:numPr>
        <w:shd w:val="clear" w:color="auto" w:fill="FFFFFF"/>
        <w:spacing w:after="0" w:line="240" w:lineRule="auto"/>
        <w:rPr>
          <w:rFonts w:ascii="Arial" w:hAnsi="Arial" w:cs="Arial"/>
        </w:rPr>
      </w:pPr>
      <w:r w:rsidRPr="00FA5572">
        <w:rPr>
          <w:rFonts w:ascii="Arial" w:hAnsi="Arial" w:cs="Arial"/>
        </w:rPr>
        <w:t xml:space="preserve">Observe el siguiente video en </w:t>
      </w:r>
      <w:proofErr w:type="spellStart"/>
      <w:r w:rsidRPr="00FA5572">
        <w:rPr>
          <w:rFonts w:ascii="Arial" w:hAnsi="Arial" w:cs="Arial"/>
        </w:rPr>
        <w:t>youtube</w:t>
      </w:r>
      <w:proofErr w:type="spellEnd"/>
      <w:r w:rsidRPr="00FA5572">
        <w:rPr>
          <w:rFonts w:ascii="Arial" w:hAnsi="Arial" w:cs="Arial"/>
        </w:rPr>
        <w:t xml:space="preserve"> </w:t>
      </w:r>
      <w:hyperlink r:id="rId14" w:history="1">
        <w:r w:rsidRPr="00FA5572">
          <w:rPr>
            <w:rStyle w:val="Hipervnculo"/>
            <w:rFonts w:ascii="Arial" w:hAnsi="Arial" w:cs="Arial"/>
          </w:rPr>
          <w:t>https://www.youtube.com/watch?v=-gXfTKcuceU</w:t>
        </w:r>
      </w:hyperlink>
      <w:r w:rsidRPr="00FA5572">
        <w:rPr>
          <w:rFonts w:ascii="Arial" w:hAnsi="Arial" w:cs="Arial"/>
        </w:rPr>
        <w:t xml:space="preserve"> y escribe lo aprendido</w:t>
      </w:r>
    </w:p>
    <w:p w14:paraId="29D65A0E" w14:textId="77777777" w:rsidR="00985B35" w:rsidRPr="00FA5572" w:rsidRDefault="00985B35" w:rsidP="00985B35">
      <w:pPr>
        <w:pStyle w:val="Prrafodelista"/>
        <w:shd w:val="clear" w:color="auto" w:fill="FFFFFF"/>
        <w:spacing w:after="0" w:line="240" w:lineRule="auto"/>
        <w:rPr>
          <w:rFonts w:ascii="Arial" w:hAnsi="Arial" w:cs="Arial"/>
        </w:rPr>
      </w:pPr>
    </w:p>
    <w:p w14:paraId="5AF65968" w14:textId="77777777" w:rsidR="00985B35" w:rsidRPr="00FA5572" w:rsidRDefault="00985B35" w:rsidP="00985B35">
      <w:pPr>
        <w:pStyle w:val="Prrafodelista"/>
        <w:shd w:val="clear" w:color="auto" w:fill="FFFFFF"/>
        <w:spacing w:after="0" w:line="240" w:lineRule="auto"/>
        <w:rPr>
          <w:rFonts w:ascii="Arial" w:hAnsi="Arial" w:cs="Arial"/>
        </w:rPr>
        <w:sectPr w:rsidR="00985B35" w:rsidRPr="00FA5572" w:rsidSect="00433600">
          <w:headerReference w:type="default" r:id="rId15"/>
          <w:footerReference w:type="default" r:id="rId16"/>
          <w:pgSz w:w="12247" w:h="18711"/>
          <w:pgMar w:top="1418" w:right="1701" w:bottom="1418" w:left="1701" w:header="709" w:footer="709" w:gutter="0"/>
          <w:cols w:space="708"/>
          <w:docGrid w:linePitch="360"/>
        </w:sectPr>
      </w:pPr>
    </w:p>
    <w:p w14:paraId="50A70D62" w14:textId="63BF400A" w:rsidR="00985B35" w:rsidRPr="00FA5572" w:rsidRDefault="00985B35" w:rsidP="00985B35">
      <w:pPr>
        <w:shd w:val="clear" w:color="auto" w:fill="FFFFFF"/>
        <w:spacing w:after="0" w:line="240" w:lineRule="auto"/>
        <w:jc w:val="both"/>
        <w:rPr>
          <w:rFonts w:ascii="Arial" w:eastAsia="Calibri" w:hAnsi="Arial" w:cs="Arial"/>
          <w:b/>
          <w:bCs/>
          <w:u w:val="single"/>
          <w:bdr w:val="none" w:sz="0" w:space="0" w:color="auto" w:frame="1"/>
        </w:rPr>
      </w:pPr>
      <w:r w:rsidRPr="00FA5572">
        <w:rPr>
          <w:rFonts w:ascii="Arial" w:eastAsia="Calibri" w:hAnsi="Arial" w:cs="Arial"/>
          <w:b/>
          <w:bCs/>
          <w:u w:val="single"/>
          <w:bdr w:val="none" w:sz="0" w:space="0" w:color="auto" w:frame="1"/>
        </w:rPr>
        <w:lastRenderedPageBreak/>
        <w:t>CALENTAMIENTO GLOBAL</w:t>
      </w:r>
      <w:r w:rsidR="003B71C1" w:rsidRPr="00FA5572">
        <w:rPr>
          <w:rFonts w:ascii="Arial" w:eastAsia="Calibri" w:hAnsi="Arial" w:cs="Arial"/>
          <w:b/>
          <w:bCs/>
          <w:u w:val="single"/>
          <w:bdr w:val="none" w:sz="0" w:space="0" w:color="auto" w:frame="1"/>
        </w:rPr>
        <w:t xml:space="preserve"> (Ambiental)</w:t>
      </w:r>
    </w:p>
    <w:p w14:paraId="33B94510" w14:textId="77777777" w:rsidR="00985B35" w:rsidRPr="00FA5572" w:rsidRDefault="00985B35" w:rsidP="00985B35">
      <w:pPr>
        <w:shd w:val="clear" w:color="auto" w:fill="FFFFFF"/>
        <w:spacing w:after="0" w:line="240" w:lineRule="auto"/>
        <w:jc w:val="both"/>
        <w:rPr>
          <w:rFonts w:ascii="Arial" w:eastAsia="Calibri" w:hAnsi="Arial" w:cs="Arial"/>
        </w:rPr>
      </w:pPr>
    </w:p>
    <w:p w14:paraId="659B5632" w14:textId="77777777" w:rsidR="00985B35" w:rsidRPr="00FA5572" w:rsidRDefault="00985B35" w:rsidP="00985B35">
      <w:pPr>
        <w:shd w:val="clear" w:color="auto" w:fill="FFFFFF"/>
        <w:spacing w:after="0" w:line="240" w:lineRule="auto"/>
        <w:jc w:val="both"/>
        <w:rPr>
          <w:rFonts w:ascii="Arial" w:eastAsia="Calibri" w:hAnsi="Arial" w:cs="Arial"/>
          <w:b/>
          <w:bCs/>
          <w:bdr w:val="none" w:sz="0" w:space="0" w:color="auto" w:frame="1"/>
        </w:rPr>
      </w:pPr>
    </w:p>
    <w:p w14:paraId="13469EC6" w14:textId="77777777" w:rsidR="00985B35" w:rsidRPr="00FA5572" w:rsidRDefault="00985B35" w:rsidP="00985B35">
      <w:pPr>
        <w:autoSpaceDE w:val="0"/>
        <w:autoSpaceDN w:val="0"/>
        <w:adjustRightInd w:val="0"/>
        <w:spacing w:after="0" w:line="240" w:lineRule="auto"/>
        <w:jc w:val="both"/>
        <w:rPr>
          <w:rFonts w:ascii="Arial" w:eastAsia="Calibri" w:hAnsi="Arial" w:cs="Arial"/>
          <w:b/>
        </w:rPr>
      </w:pPr>
      <w:r w:rsidRPr="00FA5572">
        <w:rPr>
          <w:rFonts w:ascii="Arial" w:eastAsia="Calibri" w:hAnsi="Arial" w:cs="Arial"/>
          <w:b/>
        </w:rPr>
        <w:t>Introducción</w:t>
      </w:r>
    </w:p>
    <w:p w14:paraId="1745C6E8"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El calentamiento global es producido debido a la actividad humana, principalmente por las</w:t>
      </w:r>
    </w:p>
    <w:p w14:paraId="6AEC75DD" w14:textId="36645E93" w:rsidR="00985B35" w:rsidRPr="00FA5572" w:rsidRDefault="003B71C1" w:rsidP="003B71C1">
      <w:pPr>
        <w:autoSpaceDE w:val="0"/>
        <w:autoSpaceDN w:val="0"/>
        <w:adjustRightInd w:val="0"/>
        <w:spacing w:after="0" w:line="240" w:lineRule="auto"/>
        <w:ind w:right="-1078"/>
        <w:jc w:val="both"/>
        <w:rPr>
          <w:rFonts w:ascii="Arial" w:eastAsia="Calibri" w:hAnsi="Arial" w:cs="Arial"/>
        </w:rPr>
      </w:pPr>
      <w:r w:rsidRPr="00FA5572">
        <w:rPr>
          <w:rFonts w:ascii="Arial" w:eastAsia="Calibri" w:hAnsi="Arial" w:cs="Arial"/>
        </w:rPr>
        <w:t>Emisiones</w:t>
      </w:r>
      <w:r w:rsidR="00985B35" w:rsidRPr="00FA5572">
        <w:rPr>
          <w:rFonts w:ascii="Arial" w:eastAsia="Calibri" w:hAnsi="Arial" w:cs="Arial"/>
        </w:rPr>
        <w:t xml:space="preserve"> de dióxido de carbono (CO2), la deforestación y el uso de combustibles fósiles (petróleo,</w:t>
      </w:r>
    </w:p>
    <w:p w14:paraId="50DFBA4E" w14:textId="13F14BFC" w:rsidR="00985B35" w:rsidRPr="00FA5572" w:rsidRDefault="003B71C1"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Gasolina</w:t>
      </w:r>
      <w:r w:rsidR="00985B35" w:rsidRPr="00FA5572">
        <w:rPr>
          <w:rFonts w:ascii="Arial" w:eastAsia="Calibri" w:hAnsi="Arial" w:cs="Arial"/>
        </w:rPr>
        <w:t>, carbón).</w:t>
      </w:r>
      <w:r w:rsidRPr="00FA5572">
        <w:rPr>
          <w:rFonts w:ascii="Arial" w:eastAsia="Calibri" w:hAnsi="Arial" w:cs="Arial"/>
        </w:rPr>
        <w:t xml:space="preserve"> </w:t>
      </w:r>
      <w:r w:rsidR="00985B35" w:rsidRPr="00FA5572">
        <w:rPr>
          <w:rFonts w:ascii="Arial" w:eastAsia="Calibri" w:hAnsi="Arial" w:cs="Arial"/>
        </w:rPr>
        <w:t>Los principales riesgos que corre el planeta Tierra con este</w:t>
      </w:r>
      <w:r w:rsidRPr="00FA5572">
        <w:rPr>
          <w:rFonts w:ascii="Arial" w:eastAsia="Calibri" w:hAnsi="Arial" w:cs="Arial"/>
        </w:rPr>
        <w:t xml:space="preserve"> </w:t>
      </w:r>
      <w:r w:rsidR="00985B35" w:rsidRPr="00FA5572">
        <w:rPr>
          <w:rFonts w:ascii="Arial" w:eastAsia="Calibri" w:hAnsi="Arial" w:cs="Arial"/>
        </w:rPr>
        <w:t>aumento rápido de temperatura como resultado del calentamiento</w:t>
      </w:r>
      <w:r w:rsidRPr="00FA5572">
        <w:rPr>
          <w:rFonts w:ascii="Arial" w:eastAsia="Calibri" w:hAnsi="Arial" w:cs="Arial"/>
        </w:rPr>
        <w:t xml:space="preserve"> </w:t>
      </w:r>
      <w:r w:rsidR="00985B35" w:rsidRPr="00FA5572">
        <w:rPr>
          <w:rFonts w:ascii="Arial" w:eastAsia="Calibri" w:hAnsi="Arial" w:cs="Arial"/>
        </w:rPr>
        <w:t>global son:</w:t>
      </w:r>
      <w:r w:rsidRPr="00FA5572">
        <w:rPr>
          <w:rFonts w:ascii="Arial" w:eastAsia="Calibri" w:hAnsi="Arial" w:cs="Arial"/>
        </w:rPr>
        <w:t xml:space="preserve"> </w:t>
      </w:r>
    </w:p>
    <w:p w14:paraId="31FB22B2"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más huracanes y más fuertes,</w:t>
      </w:r>
    </w:p>
    <w:p w14:paraId="584BE1B1" w14:textId="42954E70"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los glaciales se están derritiendo lentamente y muchas</w:t>
      </w:r>
      <w:r w:rsidR="003B71C1" w:rsidRPr="00FA5572">
        <w:rPr>
          <w:rFonts w:ascii="Arial" w:eastAsia="Calibri" w:hAnsi="Arial" w:cs="Arial"/>
        </w:rPr>
        <w:t xml:space="preserve"> </w:t>
      </w:r>
      <w:r w:rsidRPr="00FA5572">
        <w:rPr>
          <w:rFonts w:ascii="Arial" w:eastAsia="Calibri" w:hAnsi="Arial" w:cs="Arial"/>
        </w:rPr>
        <w:t>islas pueden desaparecer,</w:t>
      </w:r>
    </w:p>
    <w:p w14:paraId="39DCD3AD" w14:textId="7974FD04"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muchas especies vegetales y animales se tendrán que</w:t>
      </w:r>
      <w:r w:rsidR="003B71C1" w:rsidRPr="00FA5572">
        <w:rPr>
          <w:rFonts w:ascii="Arial" w:eastAsia="Calibri" w:hAnsi="Arial" w:cs="Arial"/>
        </w:rPr>
        <w:t xml:space="preserve"> </w:t>
      </w:r>
      <w:r w:rsidRPr="00FA5572">
        <w:rPr>
          <w:rFonts w:ascii="Arial" w:eastAsia="Calibri" w:hAnsi="Arial" w:cs="Arial"/>
        </w:rPr>
        <w:t>desplazar (migrar) hacia lugares más fríos y otras podrían</w:t>
      </w:r>
      <w:r w:rsidR="003B71C1" w:rsidRPr="00FA5572">
        <w:rPr>
          <w:rFonts w:ascii="Arial" w:eastAsia="Calibri" w:hAnsi="Arial" w:cs="Arial"/>
        </w:rPr>
        <w:t xml:space="preserve"> </w:t>
      </w:r>
      <w:r w:rsidRPr="00FA5572">
        <w:rPr>
          <w:rFonts w:ascii="Arial" w:eastAsia="Calibri" w:hAnsi="Arial" w:cs="Arial"/>
        </w:rPr>
        <w:t>desaparecer,</w:t>
      </w:r>
    </w:p>
    <w:p w14:paraId="1B9BF831" w14:textId="1803DF59"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se producirán muchas olas de calor y de mayor intensidad</w:t>
      </w:r>
      <w:r w:rsidR="003B71C1" w:rsidRPr="00FA5572">
        <w:rPr>
          <w:rFonts w:ascii="Arial" w:eastAsia="Calibri" w:hAnsi="Arial" w:cs="Arial"/>
        </w:rPr>
        <w:t xml:space="preserve"> </w:t>
      </w:r>
      <w:r w:rsidRPr="00FA5572">
        <w:rPr>
          <w:rFonts w:ascii="Arial" w:eastAsia="Calibri" w:hAnsi="Arial" w:cs="Arial"/>
        </w:rPr>
        <w:t>que ocasionar</w:t>
      </w:r>
      <w:r w:rsidR="003B71C1" w:rsidRPr="00FA5572">
        <w:rPr>
          <w:rFonts w:ascii="Arial" w:eastAsia="Calibri" w:hAnsi="Arial" w:cs="Arial"/>
        </w:rPr>
        <w:t>ían la muerte a muchas personas.</w:t>
      </w:r>
    </w:p>
    <w:p w14:paraId="498D2D8B"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habrán muchos más períodos de sequía, y a largo plazo,</w:t>
      </w:r>
    </w:p>
    <w:p w14:paraId="4818FABF"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todo el hielo del Océano Ártico se puede derretir.</w:t>
      </w:r>
    </w:p>
    <w:p w14:paraId="015855A5"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Para mejorar esta situación debemos tomar acción para reducir el consumo</w:t>
      </w:r>
    </w:p>
    <w:p w14:paraId="34DA4FC4"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proofErr w:type="gramStart"/>
      <w:r w:rsidRPr="00FA5572">
        <w:rPr>
          <w:rFonts w:ascii="Arial" w:eastAsia="Calibri" w:hAnsi="Arial" w:cs="Arial"/>
        </w:rPr>
        <w:t>y</w:t>
      </w:r>
      <w:proofErr w:type="gramEnd"/>
      <w:r w:rsidRPr="00FA5572">
        <w:rPr>
          <w:rFonts w:ascii="Arial" w:eastAsia="Calibri" w:hAnsi="Arial" w:cs="Arial"/>
        </w:rPr>
        <w:t xml:space="preserve"> la dependencia de los combustibles fósiles (gasolina, electricidad) y detener la deforestación.</w:t>
      </w:r>
    </w:p>
    <w:p w14:paraId="3632EE38"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Actividades sugeridas para entender y para ayudar a minimizar los efectos del calentamiento global</w:t>
      </w:r>
    </w:p>
    <w:p w14:paraId="3D8473D9" w14:textId="77777777" w:rsidR="00985B35" w:rsidRPr="00FA5572" w:rsidRDefault="00985B35" w:rsidP="00985B35">
      <w:pPr>
        <w:shd w:val="clear" w:color="auto" w:fill="FFFFFF"/>
        <w:spacing w:after="0" w:line="240" w:lineRule="auto"/>
        <w:jc w:val="both"/>
        <w:rPr>
          <w:rFonts w:ascii="Arial" w:eastAsia="Calibri" w:hAnsi="Arial" w:cs="Arial"/>
        </w:rPr>
      </w:pPr>
    </w:p>
    <w:p w14:paraId="3D5FDF3E" w14:textId="685C561A" w:rsidR="00985B35" w:rsidRPr="00FA5572" w:rsidRDefault="00985B35" w:rsidP="00985B35">
      <w:pPr>
        <w:autoSpaceDE w:val="0"/>
        <w:autoSpaceDN w:val="0"/>
        <w:adjustRightInd w:val="0"/>
        <w:spacing w:after="0" w:line="240" w:lineRule="auto"/>
        <w:jc w:val="both"/>
        <w:rPr>
          <w:rFonts w:ascii="Arial" w:eastAsia="Calibri" w:hAnsi="Arial" w:cs="Arial"/>
          <w:b/>
          <w:bCs/>
          <w:color w:val="000000"/>
        </w:rPr>
      </w:pPr>
      <w:r w:rsidRPr="00FA5572">
        <w:rPr>
          <w:rFonts w:ascii="Arial" w:eastAsia="Calibri" w:hAnsi="Arial" w:cs="Arial"/>
          <w:b/>
          <w:color w:val="000000"/>
        </w:rPr>
        <w:t>-</w:t>
      </w:r>
      <w:r w:rsidRPr="00FA5572">
        <w:rPr>
          <w:rFonts w:ascii="Arial" w:eastAsia="Calibri" w:hAnsi="Arial" w:cs="Arial"/>
          <w:color w:val="000000"/>
        </w:rPr>
        <w:t xml:space="preserve"> </w:t>
      </w:r>
      <w:r w:rsidRPr="00FA5572">
        <w:rPr>
          <w:rFonts w:ascii="Arial" w:eastAsia="Calibri" w:hAnsi="Arial" w:cs="Arial"/>
          <w:b/>
          <w:bCs/>
          <w:color w:val="000000"/>
        </w:rPr>
        <w:t>¿QUÉ VAMOS A HACER CON TANTA BASURA?</w:t>
      </w:r>
    </w:p>
    <w:p w14:paraId="22041741" w14:textId="77777777" w:rsidR="00985B35" w:rsidRPr="00FA5572" w:rsidRDefault="00985B35" w:rsidP="00985B35">
      <w:pPr>
        <w:autoSpaceDE w:val="0"/>
        <w:autoSpaceDN w:val="0"/>
        <w:adjustRightInd w:val="0"/>
        <w:spacing w:after="0" w:line="240" w:lineRule="auto"/>
        <w:jc w:val="both"/>
        <w:rPr>
          <w:rFonts w:ascii="Arial" w:eastAsia="Calibri" w:hAnsi="Arial" w:cs="Arial"/>
          <w:b/>
          <w:bCs/>
          <w:color w:val="000000"/>
        </w:rPr>
      </w:pPr>
    </w:p>
    <w:p w14:paraId="11FCE844" w14:textId="77777777" w:rsidR="00985B35" w:rsidRPr="00FA5572" w:rsidRDefault="00985B35" w:rsidP="00985B35">
      <w:pPr>
        <w:autoSpaceDE w:val="0"/>
        <w:autoSpaceDN w:val="0"/>
        <w:adjustRightInd w:val="0"/>
        <w:spacing w:after="0" w:line="240" w:lineRule="auto"/>
        <w:jc w:val="both"/>
        <w:rPr>
          <w:rFonts w:ascii="Arial" w:eastAsia="Calibri" w:hAnsi="Arial" w:cs="Arial"/>
          <w:b/>
          <w:bCs/>
          <w:color w:val="000000"/>
        </w:rPr>
      </w:pPr>
      <w:r w:rsidRPr="00FA5572">
        <w:rPr>
          <w:rFonts w:ascii="Arial" w:eastAsia="Calibri" w:hAnsi="Arial" w:cs="Arial"/>
          <w:b/>
          <w:bCs/>
          <w:color w:val="000000"/>
        </w:rPr>
        <w:t>Introducción</w:t>
      </w:r>
    </w:p>
    <w:p w14:paraId="2E672F67"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47924CD2"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En Bogotá, se generan 7500 toneladas diarias de basura. ¿Sabes a qué se debe este alto volumen de basura?</w:t>
      </w:r>
    </w:p>
    <w:p w14:paraId="5299FC4A"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La basura que se genera en nuestras casas se deposita en los vertederos. Esta basura se descompone y en el proceso de descomposición se generan gases como el metano, que van a la atmósfera contribuyendo también al calentamiento global.</w:t>
      </w:r>
    </w:p>
    <w:p w14:paraId="78708137"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0F1A0F1F"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¿Qué debemos hacer?</w:t>
      </w:r>
    </w:p>
    <w:p w14:paraId="75C2E0B7"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5033BF1F"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Debemos dar el ejemplo en nuestras casas reciclando los materiales que generalmente consideramos como basura. Mucho de este material puede ser re-usado y servir como material para producir otros materiales nuevos.</w:t>
      </w:r>
    </w:p>
    <w:p w14:paraId="6C37DECD"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366B56CF"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Beneficios</w:t>
      </w:r>
    </w:p>
    <w:p w14:paraId="4EEE123F"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1E3EECEE"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 xml:space="preserve">Mediante el reciclaje de papel se reduce en un 35% la contaminación de las aguas y en un 74% la del aire. Además, se utiliza un 64% menos de energía cuando se produce papel reciclado comparado con la producción de papel con materia virgen. </w:t>
      </w:r>
    </w:p>
    <w:p w14:paraId="6F142B78"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73D47F98"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¿Por qué reciclar?</w:t>
      </w:r>
    </w:p>
    <w:p w14:paraId="3A2FE4BA"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5A668CCF"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El reciclaje ayuda al medio ambiente porque:</w:t>
      </w:r>
    </w:p>
    <w:p w14:paraId="2B34C7DA"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Arial" w:hAnsi="Arial" w:cs="Arial"/>
          <w:color w:val="000000"/>
        </w:rPr>
        <w:t>􀀹</w:t>
      </w:r>
      <w:r w:rsidRPr="00FA5572">
        <w:rPr>
          <w:rFonts w:ascii="Arial" w:eastAsia="Calibri" w:hAnsi="Arial" w:cs="Arial"/>
          <w:color w:val="000000"/>
        </w:rPr>
        <w:t xml:space="preserve"> Conserva los recursos naturales y la energía,</w:t>
      </w:r>
    </w:p>
    <w:p w14:paraId="22E3CA31"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Arial" w:hAnsi="Arial" w:cs="Arial"/>
          <w:color w:val="000000"/>
        </w:rPr>
        <w:t>􀀹</w:t>
      </w:r>
      <w:r w:rsidRPr="00FA5572">
        <w:rPr>
          <w:rFonts w:ascii="Arial" w:eastAsia="Calibri" w:hAnsi="Arial" w:cs="Arial"/>
          <w:color w:val="000000"/>
        </w:rPr>
        <w:t xml:space="preserve"> Ahorra espacio en los vertederos</w:t>
      </w:r>
    </w:p>
    <w:p w14:paraId="17D08508"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Arial" w:hAnsi="Arial" w:cs="Arial"/>
          <w:color w:val="000000"/>
        </w:rPr>
        <w:t>􀀹</w:t>
      </w:r>
      <w:r w:rsidRPr="00FA5572">
        <w:rPr>
          <w:rFonts w:ascii="Arial" w:eastAsia="Calibri" w:hAnsi="Arial" w:cs="Arial"/>
          <w:color w:val="000000"/>
        </w:rPr>
        <w:t xml:space="preserve"> Evita la contaminación del aire y agua.</w:t>
      </w:r>
    </w:p>
    <w:p w14:paraId="358C4578"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En muchas comunidades reciben servicio de reciclaje. Si tu comunidad no tiene servicio de reciclaje, tú y tus vecinos pueden ahorrar tiempo y gasolina si comparten el trabajo de llevar los materiales para reciclar al centro de acopio más cercano.</w:t>
      </w:r>
    </w:p>
    <w:p w14:paraId="6151E3F5"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color w:val="000000"/>
        </w:rPr>
        <w:t xml:space="preserve">Quizás piensen que reciclar no es conveniente y que toma demasiado tiempo o espacio. La mayoría de las familias sólo toman unos cuantos minutos al día para clasificar la basura y depositarla en el lugar designado en sus casas para reciclar </w:t>
      </w:r>
      <w:r w:rsidRPr="00FA5572">
        <w:rPr>
          <w:rFonts w:ascii="Arial" w:eastAsia="Calibri" w:hAnsi="Arial" w:cs="Arial"/>
        </w:rPr>
        <w:t>vidrios, latas</w:t>
      </w:r>
      <w:r w:rsidRPr="00FA5572">
        <w:rPr>
          <w:rFonts w:ascii="Arial" w:eastAsia="Calibri" w:hAnsi="Arial" w:cs="Arial"/>
          <w:b/>
          <w:bCs/>
        </w:rPr>
        <w:t xml:space="preserve">, </w:t>
      </w:r>
      <w:r w:rsidRPr="00FA5572">
        <w:rPr>
          <w:rFonts w:ascii="Arial" w:eastAsia="Calibri" w:hAnsi="Arial" w:cs="Arial"/>
        </w:rPr>
        <w:t xml:space="preserve">plásticos </w:t>
      </w:r>
      <w:r w:rsidRPr="00FA5572">
        <w:rPr>
          <w:rFonts w:ascii="Arial" w:eastAsia="Calibri" w:hAnsi="Arial" w:cs="Arial"/>
          <w:b/>
          <w:bCs/>
        </w:rPr>
        <w:t xml:space="preserve">y </w:t>
      </w:r>
      <w:r w:rsidRPr="00FA5572">
        <w:rPr>
          <w:rFonts w:ascii="Arial" w:eastAsia="Calibri" w:hAnsi="Arial" w:cs="Arial"/>
        </w:rPr>
        <w:t>periódicos.</w:t>
      </w:r>
    </w:p>
    <w:p w14:paraId="1DA32644"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Las personas que reciclan pueden sentirse orgullosos en saber que han tenido un papel importante, porque están contribuyendo a cuidar del medio ambiente.</w:t>
      </w:r>
    </w:p>
    <w:p w14:paraId="16FFC6A3"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Nota:</w:t>
      </w:r>
    </w:p>
    <w:p w14:paraId="6D741D13"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lastRenderedPageBreak/>
        <w:t>Una familia promedio puede reducir las emisiones de CO</w:t>
      </w:r>
      <w:r w:rsidRPr="00FA5572">
        <w:rPr>
          <w:rFonts w:ascii="Arial" w:eastAsia="Calibri" w:hAnsi="Arial" w:cs="Arial"/>
          <w:color w:val="000000"/>
          <w:vertAlign w:val="subscript"/>
        </w:rPr>
        <w:t>2</w:t>
      </w:r>
      <w:r w:rsidRPr="00FA5572">
        <w:rPr>
          <w:rFonts w:ascii="Arial" w:eastAsia="Calibri" w:hAnsi="Arial" w:cs="Arial"/>
          <w:color w:val="000000"/>
        </w:rPr>
        <w:t xml:space="preserve"> hasta una tonelada anual cuando recicla papel, cartón, vidrio o metal.</w:t>
      </w:r>
    </w:p>
    <w:p w14:paraId="1A8C5525" w14:textId="77777777" w:rsidR="00985B35" w:rsidRPr="00FA5572" w:rsidRDefault="00985B35" w:rsidP="00985B35">
      <w:pPr>
        <w:shd w:val="clear" w:color="auto" w:fill="FFFFFF"/>
        <w:spacing w:after="0" w:line="240" w:lineRule="auto"/>
        <w:jc w:val="both"/>
        <w:rPr>
          <w:rFonts w:ascii="Arial" w:eastAsia="Calibri" w:hAnsi="Arial" w:cs="Arial"/>
          <w:color w:val="000000"/>
        </w:rPr>
      </w:pPr>
    </w:p>
    <w:p w14:paraId="44F8ACD0" w14:textId="2B9985DE" w:rsidR="00985B35" w:rsidRPr="00FA5572" w:rsidRDefault="003B71C1"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Actividad 1</w:t>
      </w:r>
    </w:p>
    <w:p w14:paraId="130A7DF5"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1. Reserva algún espacio en tu casa – puede estar en una esquina del cuarto de descanso, marquesina u otro lugar cubierto. El área de reciclaje puede ser simplemente unas cajas de cartón identificadas: una para cada tipo de material que se recicla – vidrio, aluminio, plástico y papel.</w:t>
      </w:r>
    </w:p>
    <w:p w14:paraId="148EE40B"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2. Investiga dónde está localizado el centro de acopio más cercano donde resides tiene un plan de reciclaje. Visita las facilidades y solicita una orientación de la persona encargada para conocer los procedimientos establecidos, los materiales que se recogen en el centro de acopio y si posible, conocer el destino o producto final del material recogido. En muchos casos, se compensa económicamente por alguno de los materiales.</w:t>
      </w:r>
    </w:p>
    <w:p w14:paraId="3C2F310E"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2903D693" w14:textId="76B0B25E" w:rsidR="003B71C1" w:rsidRPr="00FA5572" w:rsidRDefault="003F73EA" w:rsidP="00985B35">
      <w:pPr>
        <w:autoSpaceDE w:val="0"/>
        <w:autoSpaceDN w:val="0"/>
        <w:adjustRightInd w:val="0"/>
        <w:spacing w:after="0" w:line="240" w:lineRule="auto"/>
        <w:jc w:val="both"/>
        <w:rPr>
          <w:rFonts w:ascii="Arial" w:eastAsia="Calibri" w:hAnsi="Arial" w:cs="Arial"/>
          <w:u w:val="single"/>
        </w:rPr>
      </w:pPr>
      <w:r w:rsidRPr="00FA5572">
        <w:rPr>
          <w:rFonts w:ascii="Arial" w:eastAsia="Calibri" w:hAnsi="Arial" w:cs="Arial"/>
          <w:u w:val="single"/>
        </w:rPr>
        <w:t>EDUCACIÓN FÍSICA</w:t>
      </w:r>
    </w:p>
    <w:p w14:paraId="35FBA93C" w14:textId="77777777" w:rsidR="003B71C1" w:rsidRPr="00FA5572" w:rsidRDefault="003B71C1" w:rsidP="00985B35">
      <w:pPr>
        <w:autoSpaceDE w:val="0"/>
        <w:autoSpaceDN w:val="0"/>
        <w:adjustRightInd w:val="0"/>
        <w:spacing w:after="0" w:line="240" w:lineRule="auto"/>
        <w:jc w:val="both"/>
        <w:rPr>
          <w:rFonts w:ascii="Arial" w:eastAsia="Calibri" w:hAnsi="Arial" w:cs="Arial"/>
          <w:u w:val="single"/>
        </w:rPr>
      </w:pPr>
    </w:p>
    <w:p w14:paraId="7397BF30" w14:textId="77777777" w:rsidR="003B71C1" w:rsidRPr="00FA5572" w:rsidRDefault="003B71C1" w:rsidP="003B71C1">
      <w:pPr>
        <w:rPr>
          <w:rFonts w:ascii="Arial" w:hAnsi="Arial" w:cs="Arial"/>
          <w:u w:val="single"/>
        </w:rPr>
      </w:pPr>
      <w:r w:rsidRPr="00FA5572">
        <w:rPr>
          <w:rFonts w:ascii="Arial" w:hAnsi="Arial" w:cs="Arial"/>
          <w:b/>
          <w:i/>
          <w:u w:val="single"/>
        </w:rPr>
        <w:t>LAS LESIONES</w:t>
      </w:r>
    </w:p>
    <w:p w14:paraId="1F8E8F06" w14:textId="77777777" w:rsidR="003B71C1" w:rsidRPr="00FA5572" w:rsidRDefault="003B71C1" w:rsidP="003B71C1">
      <w:pPr>
        <w:jc w:val="both"/>
        <w:rPr>
          <w:rFonts w:ascii="Arial" w:hAnsi="Arial" w:cs="Arial"/>
        </w:rPr>
      </w:pPr>
      <w:r w:rsidRPr="00FA5572">
        <w:rPr>
          <w:rFonts w:ascii="Arial" w:hAnsi="Arial" w:cs="Arial"/>
        </w:rPr>
        <w:t xml:space="preserve">Todas las personas son susceptibles a alguna lesión, sin importar el nivel que tengan para la </w:t>
      </w:r>
      <w:proofErr w:type="spellStart"/>
      <w:r w:rsidRPr="00FA5572">
        <w:rPr>
          <w:rFonts w:ascii="Arial" w:hAnsi="Arial" w:cs="Arial"/>
        </w:rPr>
        <w:t>practica</w:t>
      </w:r>
      <w:proofErr w:type="spellEnd"/>
      <w:r w:rsidRPr="00FA5572">
        <w:rPr>
          <w:rFonts w:ascii="Arial" w:hAnsi="Arial" w:cs="Arial"/>
        </w:rPr>
        <w:t xml:space="preserve"> de determinada actividad, Según la Organización Mundial de la Salud, una lesión es toda alteración del equilibrio </w:t>
      </w:r>
      <w:proofErr w:type="spellStart"/>
      <w:r w:rsidRPr="00FA5572">
        <w:rPr>
          <w:rFonts w:ascii="Arial" w:hAnsi="Arial" w:cs="Arial"/>
        </w:rPr>
        <w:t>bio</w:t>
      </w:r>
      <w:proofErr w:type="spellEnd"/>
      <w:r w:rsidRPr="00FA5572">
        <w:rPr>
          <w:rFonts w:ascii="Arial" w:hAnsi="Arial" w:cs="Arial"/>
        </w:rPr>
        <w:t>-psicosocial, es comprensible que determinado acto acarrea riesgos para algunas zonas del cuerpo, influyendo en la productividad del sujeto con relación al medio en el que se desenvuelve.</w:t>
      </w:r>
    </w:p>
    <w:p w14:paraId="3B1192F3" w14:textId="77777777" w:rsidR="003B71C1" w:rsidRPr="00FA5572" w:rsidRDefault="003B71C1" w:rsidP="003B71C1">
      <w:pPr>
        <w:jc w:val="both"/>
        <w:rPr>
          <w:rFonts w:ascii="Arial" w:hAnsi="Arial" w:cs="Arial"/>
        </w:rPr>
      </w:pPr>
      <w:r w:rsidRPr="00FA5572">
        <w:rPr>
          <w:rFonts w:ascii="Arial" w:hAnsi="Arial" w:cs="Arial"/>
        </w:rPr>
        <w:t xml:space="preserve">Se dan dos factores principales para que el sujeto sea proclive a una lesión: extrínsecos (el </w:t>
      </w:r>
      <w:r w:rsidRPr="00FA5572">
        <w:rPr>
          <w:rFonts w:ascii="Arial" w:hAnsi="Arial" w:cs="Arial"/>
          <w:lang w:val="es-MX"/>
        </w:rPr>
        <w:t>ambiente, el entorno, o suma total de lo que nos rodea, que afecta y condiciona especialmente a las personas o la sociedad en su conjunto) e intrínsecos (el factor genético)</w:t>
      </w:r>
    </w:p>
    <w:p w14:paraId="2C3F4FD7" w14:textId="77777777" w:rsidR="003B71C1" w:rsidRPr="00FA5572" w:rsidRDefault="003B71C1" w:rsidP="003B71C1">
      <w:pPr>
        <w:jc w:val="both"/>
        <w:rPr>
          <w:rFonts w:ascii="Arial" w:hAnsi="Arial" w:cs="Arial"/>
          <w:bCs/>
        </w:rPr>
      </w:pPr>
      <w:r w:rsidRPr="00FA5572">
        <w:rPr>
          <w:rFonts w:ascii="Arial" w:hAnsi="Arial" w:cs="Arial"/>
          <w:bCs/>
        </w:rPr>
        <w:t>El Uso excesivo, la falta de una orientación, de la especificad en las cargas o la falta de técnica para realizar un movimiento son determinantes para la aparición de un problema físico.</w:t>
      </w:r>
    </w:p>
    <w:p w14:paraId="13E6C399" w14:textId="77777777" w:rsidR="003B71C1" w:rsidRPr="00FA5572" w:rsidRDefault="003B71C1" w:rsidP="003B71C1">
      <w:pPr>
        <w:jc w:val="both"/>
        <w:rPr>
          <w:rFonts w:ascii="Arial" w:hAnsi="Arial" w:cs="Arial"/>
          <w:bCs/>
        </w:rPr>
      </w:pPr>
      <w:r w:rsidRPr="00FA5572">
        <w:rPr>
          <w:rFonts w:ascii="Arial" w:hAnsi="Arial" w:cs="Arial"/>
          <w:bCs/>
        </w:rPr>
        <w:t>Factores biomecánicos, debilidad para realizar algunos ejercicios, falta de fortalecimiento en determinadas zonas del cuerpo, factores genéticos, enfermedades, etc.…</w:t>
      </w:r>
    </w:p>
    <w:p w14:paraId="16EA8BEB" w14:textId="77777777" w:rsidR="003B71C1" w:rsidRPr="00FA5572" w:rsidRDefault="003B71C1" w:rsidP="003B71C1">
      <w:pPr>
        <w:jc w:val="both"/>
        <w:rPr>
          <w:rFonts w:ascii="Arial" w:hAnsi="Arial" w:cs="Arial"/>
        </w:rPr>
      </w:pPr>
      <w:r w:rsidRPr="00FA5572">
        <w:rPr>
          <w:rFonts w:ascii="Arial" w:hAnsi="Arial" w:cs="Arial"/>
          <w:bCs/>
        </w:rPr>
        <w:t xml:space="preserve">Debe existir una prevención, evitando o disminuyendo los riesgos en cada </w:t>
      </w:r>
      <w:proofErr w:type="spellStart"/>
      <w:r w:rsidRPr="00FA5572">
        <w:rPr>
          <w:rFonts w:ascii="Arial" w:hAnsi="Arial" w:cs="Arial"/>
          <w:bCs/>
        </w:rPr>
        <w:t>practica</w:t>
      </w:r>
      <w:proofErr w:type="spellEnd"/>
      <w:r w:rsidRPr="00FA5572">
        <w:rPr>
          <w:rFonts w:ascii="Arial" w:hAnsi="Arial" w:cs="Arial"/>
          <w:bCs/>
        </w:rPr>
        <w:t xml:space="preserve">, </w:t>
      </w:r>
      <w:r w:rsidRPr="00FA5572">
        <w:rPr>
          <w:rFonts w:ascii="Arial" w:hAnsi="Arial" w:cs="Arial"/>
        </w:rPr>
        <w:t>un calentamiento implica ejercitar los músculos de forma que se preparen para un esfuerzo intenso, el estiramiento no previene la lesión, pero puede mejorar el rendimiento, haciendo elásticos los músculos para que puedan desarrollar un esfuerzo mayor, la vuelta a la calma  (descenso progresivo hasta detener el ejercicio) puede prevenir el mareo y el síncope, también, mantiene el aumento de la circulación y ayuda a eliminar el ácido láctico del torrente circulatorio.</w:t>
      </w:r>
    </w:p>
    <w:p w14:paraId="3F0666DA" w14:textId="77777777" w:rsidR="003B71C1" w:rsidRPr="00FA5572" w:rsidRDefault="003B71C1" w:rsidP="003B71C1">
      <w:pPr>
        <w:jc w:val="both"/>
        <w:rPr>
          <w:rFonts w:ascii="Arial" w:hAnsi="Arial" w:cs="Arial"/>
        </w:rPr>
      </w:pPr>
      <w:r w:rsidRPr="00FA5572">
        <w:rPr>
          <w:rFonts w:ascii="Arial" w:hAnsi="Arial" w:cs="Arial"/>
          <w:b/>
        </w:rPr>
        <w:t>Manejo de lesiones</w:t>
      </w:r>
      <w:r w:rsidRPr="00FA5572">
        <w:rPr>
          <w:rFonts w:ascii="Arial" w:hAnsi="Arial" w:cs="Arial"/>
        </w:rPr>
        <w:t>: Después de una lesión se deben seguir algunos métodos para aliviar el dolor y disminuir daños en la sección afectada, surgen diferentes métodos, pero nombraremos algunos para tener en cuenta a la hora de alguna lesión:</w:t>
      </w:r>
    </w:p>
    <w:p w14:paraId="73A480AD" w14:textId="77777777" w:rsidR="003B71C1" w:rsidRPr="00FA5572" w:rsidRDefault="003B71C1" w:rsidP="003B71C1">
      <w:pPr>
        <w:jc w:val="both"/>
        <w:rPr>
          <w:rFonts w:ascii="Arial" w:hAnsi="Arial" w:cs="Arial"/>
        </w:rPr>
      </w:pPr>
      <w:r w:rsidRPr="00FA5572">
        <w:rPr>
          <w:rFonts w:ascii="Arial" w:hAnsi="Arial" w:cs="Arial"/>
        </w:rPr>
        <w:t>En todas las lesiones se debe seguir el método TOTA, (Tratar que hable, que localice el dolor y que ocurrió, Observar, mirar la zona lastimada y distinguir alguna anomalía, Tocar, en algunos casos, Activar la zona afectada, solo en algunos casos), para lesiones en tejidos blandos se puede aconsejar el método PRICED, (Protección de la zona afectada, Reposo, Inmovilizar y aplicar hielo, Compresión, Elevación, Diagnostico), en caso de hemorragia se siguen algunas partes del método anterior ( protección y compresión).</w:t>
      </w:r>
    </w:p>
    <w:p w14:paraId="08E951A1" w14:textId="77777777" w:rsidR="003B71C1" w:rsidRPr="00FA5572" w:rsidRDefault="003B71C1" w:rsidP="003B71C1">
      <w:pPr>
        <w:jc w:val="both"/>
        <w:rPr>
          <w:rFonts w:ascii="Arial" w:hAnsi="Arial" w:cs="Arial"/>
        </w:rPr>
      </w:pPr>
      <w:r w:rsidRPr="00FA5572">
        <w:rPr>
          <w:rFonts w:ascii="Arial" w:hAnsi="Arial" w:cs="Arial"/>
        </w:rPr>
        <w:t>En caso de una lesión grave, o si por algún motivo no la podemos controlar debemos recurrir a estos ítems:</w:t>
      </w:r>
    </w:p>
    <w:p w14:paraId="79ED4CCD"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Solicitar ayuda.</w:t>
      </w:r>
    </w:p>
    <w:p w14:paraId="1FA840F9"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Controlar circulación y respiración.</w:t>
      </w:r>
    </w:p>
    <w:p w14:paraId="14D14489"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No mover al afectado.</w:t>
      </w:r>
    </w:p>
    <w:p w14:paraId="3B3EF876"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Continuar la comunicación con el sujeto.</w:t>
      </w:r>
    </w:p>
    <w:p w14:paraId="129830E0" w14:textId="77777777" w:rsidR="003B71C1" w:rsidRPr="00FA5572" w:rsidRDefault="003B71C1" w:rsidP="00985B35">
      <w:pPr>
        <w:autoSpaceDE w:val="0"/>
        <w:autoSpaceDN w:val="0"/>
        <w:adjustRightInd w:val="0"/>
        <w:spacing w:after="0" w:line="240" w:lineRule="auto"/>
        <w:jc w:val="both"/>
        <w:rPr>
          <w:rFonts w:ascii="Arial" w:eastAsia="Calibri" w:hAnsi="Arial" w:cs="Arial"/>
          <w:u w:val="single"/>
        </w:rPr>
      </w:pPr>
    </w:p>
    <w:p w14:paraId="3B089893"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4BA8BF89" w14:textId="729428C1" w:rsidR="003B71C1" w:rsidRPr="00FA5572" w:rsidRDefault="003B71C1"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xml:space="preserve">Elabore en fichas bibliográficas como tratar un esguince de tobillo con el método </w:t>
      </w:r>
      <w:r w:rsidR="00AF7BFC" w:rsidRPr="00FA5572">
        <w:rPr>
          <w:rFonts w:ascii="Arial" w:eastAsia="Calibri" w:hAnsi="Arial" w:cs="Arial"/>
        </w:rPr>
        <w:t>PRICED y en tu cuaderno escribe 5 palabras desconocidas con su significado.</w:t>
      </w:r>
    </w:p>
    <w:p w14:paraId="72E266F1" w14:textId="77777777" w:rsidR="00AF7BFC" w:rsidRPr="00FA5572" w:rsidRDefault="00AF7BFC" w:rsidP="00985B35">
      <w:pPr>
        <w:autoSpaceDE w:val="0"/>
        <w:autoSpaceDN w:val="0"/>
        <w:adjustRightInd w:val="0"/>
        <w:spacing w:after="0" w:line="240" w:lineRule="auto"/>
        <w:jc w:val="both"/>
        <w:rPr>
          <w:rFonts w:ascii="Arial" w:eastAsia="Calibri" w:hAnsi="Arial" w:cs="Arial"/>
        </w:rPr>
      </w:pPr>
    </w:p>
    <w:p w14:paraId="4CAA2255" w14:textId="4D845C10" w:rsidR="003F73EA" w:rsidRPr="00FA5572" w:rsidRDefault="003F73EA" w:rsidP="00985B35">
      <w:pPr>
        <w:autoSpaceDE w:val="0"/>
        <w:autoSpaceDN w:val="0"/>
        <w:adjustRightInd w:val="0"/>
        <w:spacing w:after="0" w:line="240" w:lineRule="auto"/>
        <w:jc w:val="both"/>
        <w:rPr>
          <w:rFonts w:ascii="Arial" w:eastAsia="Calibri" w:hAnsi="Arial" w:cs="Arial"/>
          <w:u w:val="single"/>
        </w:rPr>
      </w:pPr>
      <w:r w:rsidRPr="00FA5572">
        <w:rPr>
          <w:rFonts w:ascii="Arial" w:eastAsia="Calibri" w:hAnsi="Arial" w:cs="Arial"/>
          <w:u w:val="single"/>
        </w:rPr>
        <w:t>INICIACION DEPORTIVA.</w:t>
      </w:r>
    </w:p>
    <w:p w14:paraId="38EC6209" w14:textId="77777777" w:rsidR="00AF7BFC" w:rsidRPr="00FA5572" w:rsidRDefault="00AF7BFC" w:rsidP="00985B35">
      <w:pPr>
        <w:autoSpaceDE w:val="0"/>
        <w:autoSpaceDN w:val="0"/>
        <w:adjustRightInd w:val="0"/>
        <w:spacing w:after="0" w:line="240" w:lineRule="auto"/>
        <w:jc w:val="both"/>
        <w:rPr>
          <w:rFonts w:ascii="Arial" w:eastAsia="Calibri" w:hAnsi="Arial" w:cs="Arial"/>
        </w:rPr>
      </w:pPr>
    </w:p>
    <w:p w14:paraId="639B4645" w14:textId="77777777" w:rsidR="003F73EA" w:rsidRPr="00FA5572" w:rsidRDefault="003F73EA" w:rsidP="003F73EA">
      <w:pPr>
        <w:spacing w:line="240" w:lineRule="auto"/>
        <w:jc w:val="both"/>
        <w:rPr>
          <w:rFonts w:ascii="Arial" w:hAnsi="Arial" w:cs="Arial"/>
        </w:rPr>
      </w:pPr>
      <w:r w:rsidRPr="00FA5572">
        <w:rPr>
          <w:rFonts w:ascii="Arial" w:hAnsi="Arial" w:cs="Arial"/>
        </w:rPr>
        <w:t>. Leer el siguiente artículo sobre la historia del tenis:</w:t>
      </w:r>
    </w:p>
    <w:p w14:paraId="56E3ABB8"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El juego del tenis se remonta al siglo XIII, aunque se practicaba en varios países europeos </w:t>
      </w:r>
      <w:proofErr w:type="gramStart"/>
      <w:r w:rsidRPr="00FA5572">
        <w:rPr>
          <w:rFonts w:ascii="Arial" w:eastAsia="Times New Roman" w:hAnsi="Arial" w:cs="Arial"/>
          <w:color w:val="222222"/>
        </w:rPr>
        <w:t>y</w:t>
      </w:r>
      <w:proofErr w:type="gramEnd"/>
      <w:r w:rsidRPr="00FA5572">
        <w:rPr>
          <w:rFonts w:ascii="Arial" w:eastAsia="Times New Roman" w:hAnsi="Arial" w:cs="Arial"/>
          <w:color w:val="222222"/>
        </w:rPr>
        <w:t xml:space="preserve"> países americanos, fue más característico de Francia donde era conocido como “</w:t>
      </w:r>
      <w:proofErr w:type="spellStart"/>
      <w:r w:rsidRPr="00FA5572">
        <w:rPr>
          <w:rFonts w:ascii="Arial" w:eastAsia="Times New Roman" w:hAnsi="Arial" w:cs="Arial"/>
          <w:color w:val="222222"/>
        </w:rPr>
        <w:t>jeu</w:t>
      </w:r>
      <w:proofErr w:type="spellEnd"/>
      <w:r w:rsidRPr="00FA5572">
        <w:rPr>
          <w:rFonts w:ascii="Arial" w:eastAsia="Times New Roman" w:hAnsi="Arial" w:cs="Arial"/>
          <w:color w:val="222222"/>
        </w:rPr>
        <w:t xml:space="preserve"> de </w:t>
      </w:r>
      <w:proofErr w:type="spellStart"/>
      <w:r w:rsidRPr="00FA5572">
        <w:rPr>
          <w:rFonts w:ascii="Arial" w:eastAsia="Times New Roman" w:hAnsi="Arial" w:cs="Arial"/>
          <w:color w:val="222222"/>
        </w:rPr>
        <w:t>paume</w:t>
      </w:r>
      <w:proofErr w:type="spellEnd"/>
      <w:r w:rsidRPr="00FA5572">
        <w:rPr>
          <w:rFonts w:ascii="Arial" w:eastAsia="Times New Roman" w:hAnsi="Arial" w:cs="Arial"/>
          <w:color w:val="222222"/>
        </w:rPr>
        <w:t>” (juego con la palma de la mano).</w:t>
      </w:r>
    </w:p>
    <w:p w14:paraId="773F85D6"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5AFE5455"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El juego inicial se practicaba en recintos cerrados y consistía simplemente en empujar una pelota por encima de una red colgada de las paredes laterales del recinto.</w:t>
      </w:r>
    </w:p>
    <w:p w14:paraId="69F628CD"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23883E34"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Cada jugador pujaba la pelota con sus propias manos, dado que en aquel entonces no existían las raquetas que conocemos actualmente. Cuando el jugador golpeaba la pelota gritaba “</w:t>
      </w:r>
      <w:proofErr w:type="spellStart"/>
      <w:r w:rsidRPr="00FA5572">
        <w:rPr>
          <w:rFonts w:ascii="Arial" w:eastAsia="Times New Roman" w:hAnsi="Arial" w:cs="Arial"/>
          <w:color w:val="222222"/>
        </w:rPr>
        <w:t>tenez</w:t>
      </w:r>
      <w:proofErr w:type="spellEnd"/>
      <w:r w:rsidRPr="00FA5572">
        <w:rPr>
          <w:rFonts w:ascii="Arial" w:eastAsia="Times New Roman" w:hAnsi="Arial" w:cs="Arial"/>
          <w:color w:val="222222"/>
        </w:rPr>
        <w:t>” del verbo francés “</w:t>
      </w:r>
      <w:proofErr w:type="spellStart"/>
      <w:r w:rsidRPr="00FA5572">
        <w:rPr>
          <w:rFonts w:ascii="Arial" w:eastAsia="Times New Roman" w:hAnsi="Arial" w:cs="Arial"/>
          <w:color w:val="222222"/>
        </w:rPr>
        <w:t>tenir</w:t>
      </w:r>
      <w:proofErr w:type="spellEnd"/>
      <w:r w:rsidRPr="00FA5572">
        <w:rPr>
          <w:rFonts w:ascii="Arial" w:eastAsia="Times New Roman" w:hAnsi="Arial" w:cs="Arial"/>
          <w:color w:val="222222"/>
        </w:rPr>
        <w:t>” que significa sostenga o agarre. De ahí se originó el nombre del juego que derivó a la forma “tenis”. Mucho tiempo después, en el siglo XVI, el rey inglés Enrique VIII mandó construir en el palacio un sitio para el “</w:t>
      </w:r>
      <w:proofErr w:type="spellStart"/>
      <w:r w:rsidRPr="00FA5572">
        <w:rPr>
          <w:rFonts w:ascii="Arial" w:eastAsia="Times New Roman" w:hAnsi="Arial" w:cs="Arial"/>
          <w:color w:val="222222"/>
        </w:rPr>
        <w:t>tenez</w:t>
      </w:r>
      <w:proofErr w:type="spellEnd"/>
      <w:r w:rsidRPr="00FA5572">
        <w:rPr>
          <w:rFonts w:ascii="Arial" w:eastAsia="Times New Roman" w:hAnsi="Arial" w:cs="Arial"/>
          <w:color w:val="222222"/>
        </w:rPr>
        <w:t>”.</w:t>
      </w:r>
    </w:p>
    <w:p w14:paraId="3CC722CA"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3E8E6750"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Este palacio es conocido con el nombre de Hp </w:t>
      </w:r>
      <w:proofErr w:type="spellStart"/>
      <w:r w:rsidRPr="00FA5572">
        <w:rPr>
          <w:rFonts w:ascii="Arial" w:eastAsia="Times New Roman" w:hAnsi="Arial" w:cs="Arial"/>
          <w:color w:val="222222"/>
        </w:rPr>
        <w:t>Court</w:t>
      </w:r>
      <w:proofErr w:type="spellEnd"/>
      <w:r w:rsidRPr="00FA5572">
        <w:rPr>
          <w:rFonts w:ascii="Arial" w:eastAsia="Times New Roman" w:hAnsi="Arial" w:cs="Arial"/>
          <w:color w:val="222222"/>
        </w:rPr>
        <w:t xml:space="preserve"> y, para facilitar el juego, hizo construir las primeras raquetas de madera, implemento que se ha conocido como parte fundamental del tenis.</w:t>
      </w:r>
    </w:p>
    <w:p w14:paraId="781E5049"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3DFAF3C2"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Como este deporte se practicaba en los círculos reales, empezó a conocerse como “real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 xml:space="preserve">”. En el llamado royal </w:t>
      </w:r>
      <w:proofErr w:type="spellStart"/>
      <w:r w:rsidRPr="00FA5572">
        <w:rPr>
          <w:rFonts w:ascii="Arial" w:eastAsia="Times New Roman" w:hAnsi="Arial" w:cs="Arial"/>
          <w:color w:val="222222"/>
        </w:rPr>
        <w:t>game</w:t>
      </w:r>
      <w:proofErr w:type="spellEnd"/>
      <w:r w:rsidRPr="00FA5572">
        <w:rPr>
          <w:rFonts w:ascii="Arial" w:eastAsia="Times New Roman" w:hAnsi="Arial" w:cs="Arial"/>
          <w:color w:val="222222"/>
        </w:rPr>
        <w:t>, quien enviaba primero la pelota era un sirviente para que el competidor, generalmente un noble, la devolviera con las pequeñas raquetas de madera; de ahí que el primer disparo en el tenis se denomina “servicio”.</w:t>
      </w:r>
    </w:p>
    <w:p w14:paraId="5F664167"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70E7E3C8"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La forma moderna del tenis, en cuanto a raquetas y canchas, se inicia realmente en 1873, cuando un mayor del ejército inglés, llamado Walter </w:t>
      </w:r>
      <w:proofErr w:type="spellStart"/>
      <w:r w:rsidRPr="00FA5572">
        <w:rPr>
          <w:rFonts w:ascii="Arial" w:eastAsia="Times New Roman" w:hAnsi="Arial" w:cs="Arial"/>
          <w:color w:val="222222"/>
        </w:rPr>
        <w:t>Clopton</w:t>
      </w:r>
      <w:proofErr w:type="spellEnd"/>
      <w:r w:rsidRPr="00FA5572">
        <w:rPr>
          <w:rFonts w:ascii="Arial" w:eastAsia="Times New Roman" w:hAnsi="Arial" w:cs="Arial"/>
          <w:color w:val="222222"/>
        </w:rPr>
        <w:t xml:space="preserve"> </w:t>
      </w:r>
      <w:proofErr w:type="spellStart"/>
      <w:r w:rsidRPr="00FA5572">
        <w:rPr>
          <w:rFonts w:ascii="Arial" w:eastAsia="Times New Roman" w:hAnsi="Arial" w:cs="Arial"/>
          <w:color w:val="222222"/>
        </w:rPr>
        <w:t>Wingfield</w:t>
      </w:r>
      <w:proofErr w:type="spellEnd"/>
      <w:r w:rsidRPr="00FA5572">
        <w:rPr>
          <w:rFonts w:ascii="Arial" w:eastAsia="Times New Roman" w:hAnsi="Arial" w:cs="Arial"/>
          <w:color w:val="222222"/>
        </w:rPr>
        <w:t xml:space="preserve">, diseñó y manufacturó un kit consistente en dos postes, una red, cuatro raquetas y varias bolas de caucho, además de las instrucciones de cómo jugar el que ya empezaba a denominarse </w:t>
      </w:r>
      <w:proofErr w:type="spellStart"/>
      <w:r w:rsidRPr="00FA5572">
        <w:rPr>
          <w:rFonts w:ascii="Arial" w:eastAsia="Times New Roman" w:hAnsi="Arial" w:cs="Arial"/>
          <w:color w:val="222222"/>
        </w:rPr>
        <w:t>lawn</w:t>
      </w:r>
      <w:proofErr w:type="spellEnd"/>
      <w:r w:rsidRPr="00FA5572">
        <w:rPr>
          <w:rFonts w:ascii="Arial" w:eastAsia="Times New Roman" w:hAnsi="Arial" w:cs="Arial"/>
          <w:color w:val="222222"/>
        </w:rPr>
        <w:t xml:space="preserve">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 por jugarse en superficies de grama.</w:t>
      </w:r>
    </w:p>
    <w:p w14:paraId="0B1A67EB"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0F116A61"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roofErr w:type="spellStart"/>
      <w:r w:rsidRPr="00FA5572">
        <w:rPr>
          <w:rFonts w:ascii="Arial" w:eastAsia="Times New Roman" w:hAnsi="Arial" w:cs="Arial"/>
          <w:color w:val="222222"/>
        </w:rPr>
        <w:t>Wingfield</w:t>
      </w:r>
      <w:proofErr w:type="spellEnd"/>
      <w:r w:rsidRPr="00FA5572">
        <w:rPr>
          <w:rFonts w:ascii="Arial" w:eastAsia="Times New Roman" w:hAnsi="Arial" w:cs="Arial"/>
          <w:color w:val="222222"/>
        </w:rPr>
        <w:t xml:space="preserve"> quiso cambiarle el nombre al royal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 xml:space="preserve"> y lo bautizó “</w:t>
      </w:r>
      <w:proofErr w:type="spellStart"/>
      <w:r w:rsidRPr="00FA5572">
        <w:rPr>
          <w:rFonts w:ascii="Arial" w:eastAsia="Times New Roman" w:hAnsi="Arial" w:cs="Arial"/>
          <w:color w:val="222222"/>
        </w:rPr>
        <w:t>sphairistike</w:t>
      </w:r>
      <w:proofErr w:type="spellEnd"/>
      <w:r w:rsidRPr="00FA5572">
        <w:rPr>
          <w:rFonts w:ascii="Arial" w:eastAsia="Times New Roman" w:hAnsi="Arial" w:cs="Arial"/>
          <w:color w:val="222222"/>
        </w:rPr>
        <w:t>” y a cada punto ganado por un jugador le dio el valor de 15 “</w:t>
      </w:r>
      <w:proofErr w:type="spellStart"/>
      <w:r w:rsidRPr="00FA5572">
        <w:rPr>
          <w:rFonts w:ascii="Arial" w:eastAsia="Times New Roman" w:hAnsi="Arial" w:cs="Arial"/>
          <w:color w:val="222222"/>
        </w:rPr>
        <w:t>points</w:t>
      </w:r>
      <w:proofErr w:type="spellEnd"/>
      <w:r w:rsidRPr="00FA5572">
        <w:rPr>
          <w:rFonts w:ascii="Arial" w:eastAsia="Times New Roman" w:hAnsi="Arial" w:cs="Arial"/>
          <w:color w:val="222222"/>
        </w:rPr>
        <w:t xml:space="preserve">”. Para ganar un set, había que alcanzar cuatro puntos de 15 unidades. Las famosas cajas de </w:t>
      </w:r>
      <w:proofErr w:type="spellStart"/>
      <w:r w:rsidRPr="00FA5572">
        <w:rPr>
          <w:rFonts w:ascii="Arial" w:eastAsia="Times New Roman" w:hAnsi="Arial" w:cs="Arial"/>
          <w:color w:val="222222"/>
        </w:rPr>
        <w:t>Wingfield</w:t>
      </w:r>
      <w:proofErr w:type="spellEnd"/>
      <w:r w:rsidRPr="00FA5572">
        <w:rPr>
          <w:rFonts w:ascii="Arial" w:eastAsia="Times New Roman" w:hAnsi="Arial" w:cs="Arial"/>
          <w:color w:val="222222"/>
        </w:rPr>
        <w:t xml:space="preserve"> llegaron a Estados Unidos y a varios países europeos, donde empezaron a utilizarse para el juego del tenis.</w:t>
      </w:r>
    </w:p>
    <w:p w14:paraId="2A2AD412"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48167F4B"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En 1876, un club inglés de cricket, llamado </w:t>
      </w:r>
      <w:proofErr w:type="spellStart"/>
      <w:r w:rsidRPr="00FA5572">
        <w:rPr>
          <w:rFonts w:ascii="Arial" w:eastAsia="Times New Roman" w:hAnsi="Arial" w:cs="Arial"/>
          <w:color w:val="222222"/>
        </w:rPr>
        <w:t>Marylebone</w:t>
      </w:r>
      <w:proofErr w:type="spellEnd"/>
      <w:r w:rsidRPr="00FA5572">
        <w:rPr>
          <w:rFonts w:ascii="Arial" w:eastAsia="Times New Roman" w:hAnsi="Arial" w:cs="Arial"/>
          <w:color w:val="222222"/>
        </w:rPr>
        <w:t xml:space="preserve"> Cricket Club, adoptó el juego de tenis como parte de sus actividades, tomando como base las reglas establecidas, solamente hicieron un cambio consistente en que al llegar a 45 puntos (en aquel entonces 15-30-45) cada set se definía con dos bolas llamadas “</w:t>
      </w:r>
      <w:proofErr w:type="spellStart"/>
      <w:r w:rsidRPr="00FA5572">
        <w:rPr>
          <w:rFonts w:ascii="Arial" w:eastAsia="Times New Roman" w:hAnsi="Arial" w:cs="Arial"/>
          <w:color w:val="222222"/>
        </w:rPr>
        <w:t>deuce</w:t>
      </w:r>
      <w:proofErr w:type="spellEnd"/>
      <w:r w:rsidRPr="00FA5572">
        <w:rPr>
          <w:rFonts w:ascii="Arial" w:eastAsia="Times New Roman" w:hAnsi="Arial" w:cs="Arial"/>
          <w:color w:val="222222"/>
        </w:rPr>
        <w:t>” y “</w:t>
      </w:r>
      <w:proofErr w:type="spellStart"/>
      <w:r w:rsidRPr="00FA5572">
        <w:rPr>
          <w:rFonts w:ascii="Arial" w:eastAsia="Times New Roman" w:hAnsi="Arial" w:cs="Arial"/>
          <w:color w:val="222222"/>
        </w:rPr>
        <w:t>advantage</w:t>
      </w:r>
      <w:proofErr w:type="spellEnd"/>
      <w:r w:rsidRPr="00FA5572">
        <w:rPr>
          <w:rFonts w:ascii="Arial" w:eastAsia="Times New Roman" w:hAnsi="Arial" w:cs="Arial"/>
          <w:color w:val="222222"/>
        </w:rPr>
        <w:t>” respectivamente; además agregaron dos servicios en lugar de uno.</w:t>
      </w:r>
    </w:p>
    <w:p w14:paraId="221E4866"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6B8C1EF9" w14:textId="77777777" w:rsidR="00FA5572" w:rsidRDefault="00FA5572" w:rsidP="003F73EA">
      <w:pPr>
        <w:shd w:val="clear" w:color="auto" w:fill="FFFFFF"/>
        <w:spacing w:before="120" w:after="120" w:line="240" w:lineRule="auto"/>
        <w:rPr>
          <w:rFonts w:ascii="Arial" w:eastAsia="Times New Roman" w:hAnsi="Arial" w:cs="Arial"/>
          <w:color w:val="222222"/>
        </w:rPr>
      </w:pPr>
    </w:p>
    <w:p w14:paraId="798D30AA" w14:textId="77777777" w:rsidR="00FA5572" w:rsidRDefault="00FA5572" w:rsidP="003F73EA">
      <w:pPr>
        <w:shd w:val="clear" w:color="auto" w:fill="FFFFFF"/>
        <w:spacing w:before="120" w:after="120" w:line="240" w:lineRule="auto"/>
        <w:rPr>
          <w:rFonts w:ascii="Arial" w:eastAsia="Times New Roman" w:hAnsi="Arial" w:cs="Arial"/>
          <w:color w:val="222222"/>
        </w:rPr>
      </w:pPr>
    </w:p>
    <w:p w14:paraId="3890D907" w14:textId="77777777" w:rsidR="00FA5572" w:rsidRDefault="00FA5572" w:rsidP="003F73EA">
      <w:pPr>
        <w:shd w:val="clear" w:color="auto" w:fill="FFFFFF"/>
        <w:spacing w:before="120" w:after="120" w:line="240" w:lineRule="auto"/>
        <w:rPr>
          <w:rFonts w:ascii="Arial" w:eastAsia="Times New Roman" w:hAnsi="Arial" w:cs="Arial"/>
          <w:color w:val="222222"/>
        </w:rPr>
      </w:pPr>
    </w:p>
    <w:p w14:paraId="7ECC36F6" w14:textId="3EBA419A" w:rsidR="003F73EA" w:rsidRPr="00FA5572" w:rsidRDefault="00FA5572" w:rsidP="003F73EA">
      <w:pPr>
        <w:shd w:val="clear" w:color="auto" w:fill="FFFFFF"/>
        <w:spacing w:before="120" w:after="120" w:line="240" w:lineRule="auto"/>
        <w:rPr>
          <w:rFonts w:ascii="Arial" w:eastAsia="Times New Roman" w:hAnsi="Arial" w:cs="Arial"/>
          <w:color w:val="222222"/>
        </w:rPr>
      </w:pPr>
      <w:r>
        <w:rPr>
          <w:rFonts w:ascii="Arial" w:eastAsia="Times New Roman" w:hAnsi="Arial" w:cs="Arial"/>
          <w:color w:val="222222"/>
        </w:rPr>
        <w:lastRenderedPageBreak/>
        <w:t>1</w:t>
      </w:r>
      <w:r w:rsidR="003F73EA" w:rsidRPr="00FA5572">
        <w:rPr>
          <w:rFonts w:ascii="Arial" w:eastAsia="Times New Roman" w:hAnsi="Arial" w:cs="Arial"/>
          <w:color w:val="222222"/>
        </w:rPr>
        <w:t>. Transcribir el artículo al cuaderno</w:t>
      </w:r>
    </w:p>
    <w:p w14:paraId="7B656743"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74214436" w14:textId="0C337F97" w:rsidR="003F73EA" w:rsidRPr="00FA5572" w:rsidRDefault="00FA5572" w:rsidP="003F73EA">
      <w:pPr>
        <w:shd w:val="clear" w:color="auto" w:fill="FFFFFF"/>
        <w:spacing w:before="120" w:after="120" w:line="240" w:lineRule="auto"/>
        <w:rPr>
          <w:rFonts w:ascii="Arial" w:eastAsia="Times New Roman" w:hAnsi="Arial" w:cs="Arial"/>
          <w:color w:val="222222"/>
        </w:rPr>
      </w:pPr>
      <w:r>
        <w:rPr>
          <w:rFonts w:ascii="Arial" w:eastAsia="Times New Roman" w:hAnsi="Arial" w:cs="Arial"/>
          <w:color w:val="222222"/>
        </w:rPr>
        <w:t>2.</w:t>
      </w:r>
      <w:r w:rsidR="003F73EA" w:rsidRPr="00FA5572">
        <w:rPr>
          <w:rFonts w:ascii="Arial" w:eastAsia="Times New Roman" w:hAnsi="Arial" w:cs="Arial"/>
          <w:color w:val="222222"/>
        </w:rPr>
        <w:t xml:space="preserve"> contestar las siguientes preguntas:</w:t>
      </w:r>
    </w:p>
    <w:p w14:paraId="3B42AE73" w14:textId="77777777" w:rsidR="003F73EA" w:rsidRPr="00FA5572" w:rsidRDefault="003F73EA" w:rsidP="003F73EA">
      <w:pPr>
        <w:pStyle w:val="Prrafodelista"/>
        <w:numPr>
          <w:ilvl w:val="0"/>
          <w:numId w:val="11"/>
        </w:num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¿En </w:t>
      </w:r>
      <w:proofErr w:type="spellStart"/>
      <w:r w:rsidRPr="00FA5572">
        <w:rPr>
          <w:rFonts w:ascii="Arial" w:eastAsia="Times New Roman" w:hAnsi="Arial" w:cs="Arial"/>
          <w:color w:val="222222"/>
        </w:rPr>
        <w:t>que</w:t>
      </w:r>
      <w:proofErr w:type="spellEnd"/>
      <w:r w:rsidRPr="00FA5572">
        <w:rPr>
          <w:rFonts w:ascii="Arial" w:eastAsia="Times New Roman" w:hAnsi="Arial" w:cs="Arial"/>
          <w:color w:val="222222"/>
        </w:rPr>
        <w:t xml:space="preserve"> país se comenzó a practicar este deporte?</w:t>
      </w:r>
    </w:p>
    <w:p w14:paraId="082B3BBC" w14:textId="77777777" w:rsidR="003F73EA" w:rsidRPr="00FA5572" w:rsidRDefault="003F73EA" w:rsidP="003F73EA">
      <w:pPr>
        <w:pStyle w:val="Prrafodelista"/>
        <w:numPr>
          <w:ilvl w:val="0"/>
          <w:numId w:val="11"/>
        </w:num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¿Por qué se le denominó por un tiempo “real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w:t>
      </w:r>
    </w:p>
    <w:p w14:paraId="7D9F597C" w14:textId="77777777" w:rsidR="003F73EA" w:rsidRPr="00FA5572" w:rsidRDefault="003F73EA" w:rsidP="003F73EA">
      <w:pPr>
        <w:pStyle w:val="Prrafodelista"/>
        <w:numPr>
          <w:ilvl w:val="0"/>
          <w:numId w:val="11"/>
        </w:num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¿En cuál país aparece la forma moderna del tenis, y quien fue su creador?</w:t>
      </w:r>
    </w:p>
    <w:p w14:paraId="6538E11B" w14:textId="77777777" w:rsidR="003F73EA" w:rsidRPr="00FA5572" w:rsidRDefault="003F73EA" w:rsidP="003F73EA">
      <w:pPr>
        <w:pStyle w:val="Prrafodelista"/>
        <w:shd w:val="clear" w:color="auto" w:fill="FFFFFF"/>
        <w:spacing w:before="120" w:after="120" w:line="240" w:lineRule="auto"/>
        <w:rPr>
          <w:rFonts w:ascii="Arial" w:eastAsia="Times New Roman" w:hAnsi="Arial" w:cs="Arial"/>
          <w:color w:val="222222"/>
        </w:rPr>
      </w:pPr>
    </w:p>
    <w:p w14:paraId="0D9B192C" w14:textId="5C94BC63" w:rsidR="00212D6F" w:rsidRDefault="003F73EA" w:rsidP="00212D6F">
      <w:pPr>
        <w:shd w:val="clear" w:color="auto" w:fill="FFFFFF"/>
        <w:spacing w:before="120" w:after="120" w:line="240" w:lineRule="auto"/>
        <w:rPr>
          <w:rFonts w:ascii="Arial" w:eastAsia="Calibri" w:hAnsi="Arial" w:cs="Arial"/>
        </w:rPr>
      </w:pPr>
      <w:r w:rsidRPr="00FA5572">
        <w:rPr>
          <w:rFonts w:ascii="Arial" w:eastAsia="Times New Roman" w:hAnsi="Arial" w:cs="Arial"/>
          <w:color w:val="222222"/>
        </w:rPr>
        <w:t>4. Consulte sobre las medidas de la cancha y realice un dibujo en el cuaderno.</w:t>
      </w:r>
    </w:p>
    <w:p w14:paraId="510C0A0A" w14:textId="55EA06EF" w:rsidR="00212D6F" w:rsidRDefault="00212D6F" w:rsidP="00212D6F">
      <w:pPr>
        <w:rPr>
          <w:rFonts w:ascii="Arial" w:eastAsia="Calibri" w:hAnsi="Arial" w:cs="Arial"/>
        </w:rPr>
      </w:pPr>
    </w:p>
    <w:p w14:paraId="54BFC224" w14:textId="17E6CEC6" w:rsidR="00AF7BFC" w:rsidRPr="00FA5572" w:rsidRDefault="00212D6F" w:rsidP="00AF7BFC">
      <w:pPr>
        <w:autoSpaceDE w:val="0"/>
        <w:autoSpaceDN w:val="0"/>
        <w:adjustRightInd w:val="0"/>
        <w:spacing w:after="0" w:line="240" w:lineRule="auto"/>
        <w:jc w:val="both"/>
        <w:rPr>
          <w:rFonts w:ascii="Arial" w:eastAsia="Calibri" w:hAnsi="Arial" w:cs="Arial"/>
          <w:b/>
        </w:rPr>
      </w:pPr>
      <w:r>
        <w:rPr>
          <w:rFonts w:ascii="Arial" w:eastAsia="Calibri" w:hAnsi="Arial" w:cs="Arial"/>
          <w:b/>
        </w:rPr>
        <w:t>QUIMICA</w:t>
      </w:r>
    </w:p>
    <w:p w14:paraId="5B87B10C"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58707DCF" w14:textId="77777777" w:rsidR="00AF7BFC" w:rsidRPr="00FA5572" w:rsidRDefault="00AF7BFC" w:rsidP="00AF7BFC">
      <w:pPr>
        <w:autoSpaceDE w:val="0"/>
        <w:autoSpaceDN w:val="0"/>
        <w:adjustRightInd w:val="0"/>
        <w:spacing w:after="0" w:line="240" w:lineRule="auto"/>
        <w:jc w:val="both"/>
        <w:rPr>
          <w:rFonts w:ascii="Arial" w:eastAsia="Calibri" w:hAnsi="Arial" w:cs="Arial"/>
          <w:b/>
          <w:bCs/>
        </w:rPr>
      </w:pPr>
      <w:r w:rsidRPr="00FA5572">
        <w:rPr>
          <w:rFonts w:ascii="Arial" w:eastAsia="Calibri" w:hAnsi="Arial" w:cs="Arial"/>
          <w:b/>
          <w:bCs/>
        </w:rPr>
        <w:t>¿Qué es un cambio físico?</w:t>
      </w:r>
    </w:p>
    <w:p w14:paraId="6E974962"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CE736FA"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Los cambios físicos </w:t>
      </w:r>
      <w:r w:rsidRPr="00FA5572">
        <w:rPr>
          <w:rFonts w:ascii="Arial" w:eastAsia="Calibri" w:hAnsi="Arial" w:cs="Arial"/>
          <w:b/>
          <w:bCs/>
        </w:rPr>
        <w:t>son el tipo de transformaciones de la </w:t>
      </w:r>
      <w:hyperlink r:id="rId17" w:history="1">
        <w:r w:rsidRPr="00FA5572">
          <w:rPr>
            <w:rStyle w:val="Hipervnculo"/>
            <w:rFonts w:ascii="Arial" w:eastAsia="Calibri" w:hAnsi="Arial" w:cs="Arial"/>
            <w:b/>
            <w:bCs/>
          </w:rPr>
          <w:t>materia</w:t>
        </w:r>
      </w:hyperlink>
      <w:r w:rsidRPr="00FA5572">
        <w:rPr>
          <w:rFonts w:ascii="Arial" w:eastAsia="Calibri" w:hAnsi="Arial" w:cs="Arial"/>
          <w:b/>
          <w:bCs/>
        </w:rPr>
        <w:t> que altera su estado, pero nunca su composición</w:t>
      </w:r>
      <w:r w:rsidRPr="00FA5572">
        <w:rPr>
          <w:rFonts w:ascii="Arial" w:eastAsia="Calibri" w:hAnsi="Arial" w:cs="Arial"/>
        </w:rPr>
        <w:t> o </w:t>
      </w:r>
      <w:hyperlink r:id="rId18" w:history="1">
        <w:r w:rsidRPr="00FA5572">
          <w:rPr>
            <w:rStyle w:val="Hipervnculo"/>
            <w:rFonts w:ascii="Arial" w:eastAsia="Calibri" w:hAnsi="Arial" w:cs="Arial"/>
          </w:rPr>
          <w:t>naturaleza</w:t>
        </w:r>
      </w:hyperlink>
      <w:r w:rsidRPr="00FA5572">
        <w:rPr>
          <w:rFonts w:ascii="Arial" w:eastAsia="Calibri" w:hAnsi="Arial" w:cs="Arial"/>
        </w:rPr>
        <w:t>. Es decir, se trata de aquellos tránsitos entre una forma u otra de la materia, sin que se produzca una alteración química significativa, es decir, sin que un tipo de materia se convierta en otra mediante algún tipo de reacción química.</w:t>
      </w:r>
    </w:p>
    <w:p w14:paraId="0D34F0C3"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3051772"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Como su nombre lo indica, los cambios físicos </w:t>
      </w:r>
      <w:r w:rsidRPr="00FA5572">
        <w:rPr>
          <w:rFonts w:ascii="Arial" w:eastAsia="Calibri" w:hAnsi="Arial" w:cs="Arial"/>
          <w:b/>
          <w:bCs/>
        </w:rPr>
        <w:t>implican alteraciones en algunas de las </w:t>
      </w:r>
      <w:hyperlink r:id="rId19" w:history="1">
        <w:r w:rsidRPr="00FA5572">
          <w:rPr>
            <w:rStyle w:val="Hipervnculo"/>
            <w:rFonts w:ascii="Arial" w:eastAsia="Calibri" w:hAnsi="Arial" w:cs="Arial"/>
            <w:b/>
            <w:bCs/>
          </w:rPr>
          <w:t>propiedades</w:t>
        </w:r>
      </w:hyperlink>
      <w:r w:rsidRPr="00FA5572">
        <w:rPr>
          <w:rFonts w:ascii="Arial" w:eastAsia="Calibri" w:hAnsi="Arial" w:cs="Arial"/>
          <w:b/>
          <w:bCs/>
        </w:rPr>
        <w:t> físicas de la materia</w:t>
      </w:r>
      <w:r w:rsidRPr="00FA5572">
        <w:rPr>
          <w:rFonts w:ascii="Arial" w:eastAsia="Calibri" w:hAnsi="Arial" w:cs="Arial"/>
        </w:rPr>
        <w:t>, como pueden ser su </w:t>
      </w:r>
      <w:hyperlink r:id="rId20" w:history="1">
        <w:r w:rsidRPr="00FA5572">
          <w:rPr>
            <w:rStyle w:val="Hipervnculo"/>
            <w:rFonts w:ascii="Arial" w:eastAsia="Calibri" w:hAnsi="Arial" w:cs="Arial"/>
          </w:rPr>
          <w:t>estado de agregación</w:t>
        </w:r>
      </w:hyperlink>
      <w:r w:rsidRPr="00FA5572">
        <w:rPr>
          <w:rFonts w:ascii="Arial" w:eastAsia="Calibri" w:hAnsi="Arial" w:cs="Arial"/>
        </w:rPr>
        <w:t>, su dureza, su forma, tamaño, color, </w:t>
      </w:r>
      <w:hyperlink r:id="rId21" w:history="1">
        <w:r w:rsidRPr="00FA5572">
          <w:rPr>
            <w:rStyle w:val="Hipervnculo"/>
            <w:rFonts w:ascii="Arial" w:eastAsia="Calibri" w:hAnsi="Arial" w:cs="Arial"/>
          </w:rPr>
          <w:t>volumen</w:t>
        </w:r>
      </w:hyperlink>
      <w:r w:rsidRPr="00FA5572">
        <w:rPr>
          <w:rFonts w:ascii="Arial" w:eastAsia="Calibri" w:hAnsi="Arial" w:cs="Arial"/>
        </w:rPr>
        <w:t> o </w:t>
      </w:r>
      <w:hyperlink r:id="rId22" w:history="1">
        <w:r w:rsidRPr="00FA5572">
          <w:rPr>
            <w:rStyle w:val="Hipervnculo"/>
            <w:rFonts w:ascii="Arial" w:eastAsia="Calibri" w:hAnsi="Arial" w:cs="Arial"/>
          </w:rPr>
          <w:t>densidad</w:t>
        </w:r>
      </w:hyperlink>
      <w:r w:rsidRPr="00FA5572">
        <w:rPr>
          <w:rFonts w:ascii="Arial" w:eastAsia="Calibri" w:hAnsi="Arial" w:cs="Arial"/>
        </w:rPr>
        <w:t>, entre otras.</w:t>
      </w:r>
    </w:p>
    <w:p w14:paraId="35614981"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04DB293"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Sólo en raras ocasiones este tipo de cambios implica un reordenamiento sustancial de los átomos (como ocurre en la formación de cristales). Por lo general, los cambios físicos </w:t>
      </w:r>
      <w:r w:rsidRPr="00FA5572">
        <w:rPr>
          <w:rFonts w:ascii="Arial" w:eastAsia="Calibri" w:hAnsi="Arial" w:cs="Arial"/>
          <w:b/>
          <w:bCs/>
        </w:rPr>
        <w:t>suelen ser reversibles</w:t>
      </w:r>
      <w:r w:rsidRPr="00FA5572">
        <w:rPr>
          <w:rFonts w:ascii="Arial" w:eastAsia="Calibri" w:hAnsi="Arial" w:cs="Arial"/>
        </w:rPr>
        <w:t>.</w:t>
      </w:r>
    </w:p>
    <w:p w14:paraId="6FC8B400"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01AE54EC"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Los cambios físicos, además, </w:t>
      </w:r>
      <w:r w:rsidRPr="00FA5572">
        <w:rPr>
          <w:rFonts w:ascii="Arial" w:eastAsia="Calibri" w:hAnsi="Arial" w:cs="Arial"/>
          <w:b/>
          <w:bCs/>
        </w:rPr>
        <w:t>son fruto de un método físico</w:t>
      </w:r>
      <w:r w:rsidRPr="00FA5572">
        <w:rPr>
          <w:rFonts w:ascii="Arial" w:eastAsia="Calibri" w:hAnsi="Arial" w:cs="Arial"/>
        </w:rPr>
        <w:t>, que suele consistir en la modificación de la </w:t>
      </w:r>
      <w:hyperlink r:id="rId23" w:history="1">
        <w:r w:rsidRPr="00FA5572">
          <w:rPr>
            <w:rStyle w:val="Hipervnculo"/>
            <w:rFonts w:ascii="Arial" w:eastAsia="Calibri" w:hAnsi="Arial" w:cs="Arial"/>
          </w:rPr>
          <w:t>energía</w:t>
        </w:r>
      </w:hyperlink>
      <w:r w:rsidRPr="00FA5572">
        <w:rPr>
          <w:rFonts w:ascii="Arial" w:eastAsia="Calibri" w:hAnsi="Arial" w:cs="Arial"/>
        </w:rPr>
        <w:t>, </w:t>
      </w:r>
      <w:hyperlink r:id="rId24" w:history="1">
        <w:r w:rsidRPr="00FA5572">
          <w:rPr>
            <w:rStyle w:val="Hipervnculo"/>
            <w:rFonts w:ascii="Arial" w:eastAsia="Calibri" w:hAnsi="Arial" w:cs="Arial"/>
          </w:rPr>
          <w:t>presión</w:t>
        </w:r>
      </w:hyperlink>
      <w:r w:rsidRPr="00FA5572">
        <w:rPr>
          <w:rFonts w:ascii="Arial" w:eastAsia="Calibri" w:hAnsi="Arial" w:cs="Arial"/>
        </w:rPr>
        <w:t> u otras variables en las que la materia se encuentra. Muchos de estos métodos son, además, útiles para </w:t>
      </w:r>
      <w:hyperlink r:id="rId25" w:history="1">
        <w:r w:rsidRPr="00FA5572">
          <w:rPr>
            <w:rStyle w:val="Hipervnculo"/>
            <w:rFonts w:ascii="Arial" w:eastAsia="Calibri" w:hAnsi="Arial" w:cs="Arial"/>
          </w:rPr>
          <w:t>separar las mezclas</w:t>
        </w:r>
      </w:hyperlink>
      <w:r w:rsidRPr="00FA5572">
        <w:rPr>
          <w:rFonts w:ascii="Arial" w:eastAsia="Calibri" w:hAnsi="Arial" w:cs="Arial"/>
        </w:rPr>
        <w:t> de la materia, aunque no lo son para separar los componentes de un compuesto químico (fruto de una reacción química).</w:t>
      </w:r>
      <w:r w:rsidRPr="00FA5572">
        <w:rPr>
          <w:rFonts w:ascii="Arial" w:eastAsia="Calibri" w:hAnsi="Arial" w:cs="Arial"/>
        </w:rPr>
        <w:br/>
        <w:t>Fuente: </w:t>
      </w:r>
      <w:hyperlink r:id="rId26" w:anchor="ixzz6GrBAiZw2" w:history="1">
        <w:r w:rsidRPr="00FA5572">
          <w:rPr>
            <w:rStyle w:val="Hipervnculo"/>
            <w:rFonts w:ascii="Arial" w:eastAsia="Calibri" w:hAnsi="Arial" w:cs="Arial"/>
          </w:rPr>
          <w:t>https://concepto.de/cambio-fisico/#ixzz6GrBAiZw2</w:t>
        </w:r>
      </w:hyperlink>
    </w:p>
    <w:p w14:paraId="17FC8B06"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E6E1BE1"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Algunos ejemplos de cambio físico son los siguientes:</w:t>
      </w:r>
    </w:p>
    <w:p w14:paraId="71306824"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69183260"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Evaporación de líquidos</w:t>
      </w:r>
      <w:r w:rsidRPr="00FA5572">
        <w:rPr>
          <w:rFonts w:ascii="Arial" w:eastAsia="Calibri" w:hAnsi="Arial" w:cs="Arial"/>
        </w:rPr>
        <w:t>, incrementando su cantidad de energía (</w:t>
      </w:r>
      <w:hyperlink r:id="rId27" w:history="1">
        <w:r w:rsidRPr="00FA5572">
          <w:rPr>
            <w:rStyle w:val="Hipervnculo"/>
            <w:rFonts w:ascii="Arial" w:eastAsia="Calibri" w:hAnsi="Arial" w:cs="Arial"/>
          </w:rPr>
          <w:t>calor</w:t>
        </w:r>
      </w:hyperlink>
      <w:r w:rsidRPr="00FA5572">
        <w:rPr>
          <w:rFonts w:ascii="Arial" w:eastAsia="Calibri" w:hAnsi="Arial" w:cs="Arial"/>
        </w:rPr>
        <w:t>) para convertirlos en gases, aunque sin modificar su naturaleza. El vapor de agua, por ejemplo, sigue siendo químicamente </w:t>
      </w:r>
      <w:hyperlink r:id="rId28" w:history="1">
        <w:r w:rsidRPr="00FA5572">
          <w:rPr>
            <w:rStyle w:val="Hipervnculo"/>
            <w:rFonts w:ascii="Arial" w:eastAsia="Calibri" w:hAnsi="Arial" w:cs="Arial"/>
          </w:rPr>
          <w:t>agua</w:t>
        </w:r>
      </w:hyperlink>
      <w:r w:rsidRPr="00FA5572">
        <w:rPr>
          <w:rFonts w:ascii="Arial" w:eastAsia="Calibri" w:hAnsi="Arial" w:cs="Arial"/>
        </w:rPr>
        <w:t> (H</w:t>
      </w:r>
      <w:r w:rsidRPr="00FA5572">
        <w:rPr>
          <w:rFonts w:ascii="Arial" w:eastAsia="Calibri" w:hAnsi="Arial" w:cs="Arial"/>
          <w:vertAlign w:val="subscript"/>
        </w:rPr>
        <w:t>2</w:t>
      </w:r>
      <w:r w:rsidRPr="00FA5572">
        <w:rPr>
          <w:rFonts w:ascii="Arial" w:eastAsia="Calibri" w:hAnsi="Arial" w:cs="Arial"/>
        </w:rPr>
        <w:t>O), aunque esté en </w:t>
      </w:r>
      <w:hyperlink r:id="rId29" w:history="1">
        <w:r w:rsidRPr="00FA5572">
          <w:rPr>
            <w:rStyle w:val="Hipervnculo"/>
            <w:rFonts w:ascii="Arial" w:eastAsia="Calibri" w:hAnsi="Arial" w:cs="Arial"/>
          </w:rPr>
          <w:t>estado gaseoso</w:t>
        </w:r>
      </w:hyperlink>
      <w:r w:rsidRPr="00FA5572">
        <w:rPr>
          <w:rFonts w:ascii="Arial" w:eastAsia="Calibri" w:hAnsi="Arial" w:cs="Arial"/>
        </w:rPr>
        <w:t>.</w:t>
      </w:r>
    </w:p>
    <w:p w14:paraId="60516C1B"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2EAD42D8"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Condensación de gases</w:t>
      </w:r>
      <w:r w:rsidRPr="00FA5572">
        <w:rPr>
          <w:rFonts w:ascii="Arial" w:eastAsia="Calibri" w:hAnsi="Arial" w:cs="Arial"/>
        </w:rPr>
        <w:t>, el proceso inverso a lo anterior, que tiene lugar al extraer energía (calor) de un gas, permitiéndole cambiar al </w:t>
      </w:r>
      <w:hyperlink r:id="rId30" w:history="1">
        <w:r w:rsidRPr="00FA5572">
          <w:rPr>
            <w:rStyle w:val="Hipervnculo"/>
            <w:rFonts w:ascii="Arial" w:eastAsia="Calibri" w:hAnsi="Arial" w:cs="Arial"/>
          </w:rPr>
          <w:t>estado líquido</w:t>
        </w:r>
      </w:hyperlink>
      <w:r w:rsidRPr="00FA5572">
        <w:rPr>
          <w:rFonts w:ascii="Arial" w:eastAsia="Calibri" w:hAnsi="Arial" w:cs="Arial"/>
        </w:rPr>
        <w:t>. Es lo que ocurre cuando nos bañamos con agua caliente y el vapor se condensa en el espejo, empañándolo de gotitas mínimas.</w:t>
      </w:r>
    </w:p>
    <w:p w14:paraId="47EA15AF"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A4EC3C5"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Solidificación de líquidos</w:t>
      </w:r>
      <w:r w:rsidRPr="00FA5572">
        <w:rPr>
          <w:rFonts w:ascii="Arial" w:eastAsia="Calibri" w:hAnsi="Arial" w:cs="Arial"/>
        </w:rPr>
        <w:t>, como ocurre al retirarles energía (calor) o a veces simplemente dejándolos en reposo el </w:t>
      </w:r>
      <w:hyperlink r:id="rId31" w:history="1">
        <w:r w:rsidRPr="00FA5572">
          <w:rPr>
            <w:rStyle w:val="Hipervnculo"/>
            <w:rFonts w:ascii="Arial" w:eastAsia="Calibri" w:hAnsi="Arial" w:cs="Arial"/>
          </w:rPr>
          <w:t>tiempo</w:t>
        </w:r>
      </w:hyperlink>
      <w:r w:rsidRPr="00FA5572">
        <w:rPr>
          <w:rFonts w:ascii="Arial" w:eastAsia="Calibri" w:hAnsi="Arial" w:cs="Arial"/>
        </w:rPr>
        <w:t> suficiente. El ejemplo más simple es el congelamiento del agua en hielo sólido, sin cambiar su composición química en absoluto.</w:t>
      </w:r>
    </w:p>
    <w:p w14:paraId="3AB95DAB"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44B41C2"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Disoluciones de sólidos en líquidos</w:t>
      </w:r>
      <w:r w:rsidRPr="00FA5572">
        <w:rPr>
          <w:rFonts w:ascii="Arial" w:eastAsia="Calibri" w:hAnsi="Arial" w:cs="Arial"/>
        </w:rPr>
        <w:t>, como ocurre cuando disolvemos sal en agua o azúcar en café: podemos dejar de observar los sólidos añadidos, pero no de sentir su efecto en la </w:t>
      </w:r>
      <w:hyperlink r:id="rId32" w:history="1">
        <w:r w:rsidRPr="00FA5572">
          <w:rPr>
            <w:rStyle w:val="Hipervnculo"/>
            <w:rFonts w:ascii="Arial" w:eastAsia="Calibri" w:hAnsi="Arial" w:cs="Arial"/>
          </w:rPr>
          <w:t>mezcla</w:t>
        </w:r>
      </w:hyperlink>
      <w:r w:rsidRPr="00FA5572">
        <w:rPr>
          <w:rFonts w:ascii="Arial" w:eastAsia="Calibri" w:hAnsi="Arial" w:cs="Arial"/>
        </w:rPr>
        <w:t>. Bastará evaporar el líquido para encontrar el sólido de nuevo en el fondo del envase, en su forma química inalterada.</w:t>
      </w:r>
    </w:p>
    <w:p w14:paraId="0626AB1D"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147F1FED"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hyperlink r:id="rId33" w:history="1">
        <w:r w:rsidRPr="00FA5572">
          <w:rPr>
            <w:rStyle w:val="Hipervnculo"/>
            <w:rFonts w:ascii="Arial" w:eastAsia="Calibri" w:hAnsi="Arial" w:cs="Arial"/>
            <w:b/>
            <w:bCs/>
          </w:rPr>
          <w:t>Magnetización</w:t>
        </w:r>
      </w:hyperlink>
      <w:r w:rsidRPr="00FA5572">
        <w:rPr>
          <w:rFonts w:ascii="Arial" w:eastAsia="Calibri" w:hAnsi="Arial" w:cs="Arial"/>
          <w:b/>
          <w:bCs/>
        </w:rPr>
        <w:t> de </w:t>
      </w:r>
      <w:hyperlink r:id="rId34" w:history="1">
        <w:r w:rsidRPr="00FA5572">
          <w:rPr>
            <w:rStyle w:val="Hipervnculo"/>
            <w:rFonts w:ascii="Arial" w:eastAsia="Calibri" w:hAnsi="Arial" w:cs="Arial"/>
            <w:b/>
            <w:bCs/>
          </w:rPr>
          <w:t>metales</w:t>
        </w:r>
      </w:hyperlink>
      <w:r w:rsidRPr="00FA5572">
        <w:rPr>
          <w:rFonts w:ascii="Arial" w:eastAsia="Calibri" w:hAnsi="Arial" w:cs="Arial"/>
        </w:rPr>
        <w:t>, como el hierro y otros semejantes, al entrar en contacto con una fuente de </w:t>
      </w:r>
      <w:hyperlink r:id="rId35" w:history="1">
        <w:r w:rsidRPr="00FA5572">
          <w:rPr>
            <w:rStyle w:val="Hipervnculo"/>
            <w:rFonts w:ascii="Arial" w:eastAsia="Calibri" w:hAnsi="Arial" w:cs="Arial"/>
          </w:rPr>
          <w:t>energía eléctrica</w:t>
        </w:r>
      </w:hyperlink>
      <w:r w:rsidRPr="00FA5572">
        <w:rPr>
          <w:rFonts w:ascii="Arial" w:eastAsia="Calibri" w:hAnsi="Arial" w:cs="Arial"/>
        </w:rPr>
        <w:t> o magnética. Esto podemos hacerlo con clips y un </w:t>
      </w:r>
      <w:hyperlink r:id="rId36" w:history="1">
        <w:r w:rsidRPr="00FA5572">
          <w:rPr>
            <w:rStyle w:val="Hipervnculo"/>
            <w:rFonts w:ascii="Arial" w:eastAsia="Calibri" w:hAnsi="Arial" w:cs="Arial"/>
          </w:rPr>
          <w:t>imán</w:t>
        </w:r>
      </w:hyperlink>
      <w:r w:rsidRPr="00FA5572">
        <w:rPr>
          <w:rFonts w:ascii="Arial" w:eastAsia="Calibri" w:hAnsi="Arial" w:cs="Arial"/>
        </w:rPr>
        <w:t xml:space="preserve">: si sometemos los primeros al contacto con el imán, notaremos como </w:t>
      </w:r>
      <w:r w:rsidRPr="00FA5572">
        <w:rPr>
          <w:rFonts w:ascii="Arial" w:eastAsia="Calibri" w:hAnsi="Arial" w:cs="Arial"/>
        </w:rPr>
        <w:lastRenderedPageBreak/>
        <w:t>adquieren parcialmente su carga magnética y se atraen entre sí, sin alterar ni su forma ni su composición química.</w:t>
      </w:r>
    </w:p>
    <w:p w14:paraId="6BF876E6"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Fuente: </w:t>
      </w:r>
      <w:hyperlink r:id="rId37" w:history="1">
        <w:r w:rsidRPr="00FA5572">
          <w:rPr>
            <w:rStyle w:val="Hipervnculo"/>
            <w:rFonts w:ascii="Arial" w:eastAsia="Calibri" w:hAnsi="Arial" w:cs="Arial"/>
          </w:rPr>
          <w:t>https://concepto.de/cambio-fisico/#ixzz6GrBK1qLt</w:t>
        </w:r>
      </w:hyperlink>
    </w:p>
    <w:p w14:paraId="35F65169"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59E0CB9"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CDEB685" w14:textId="4C20B762"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ACTIVIDAD</w:t>
      </w:r>
    </w:p>
    <w:p w14:paraId="220BC224"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823A6EF" w14:textId="77777777" w:rsidR="00AF7BFC" w:rsidRPr="00FA5572" w:rsidRDefault="00AF7BFC" w:rsidP="00AF7BFC">
      <w:pPr>
        <w:numPr>
          <w:ilvl w:val="0"/>
          <w:numId w:val="8"/>
        </w:numPr>
        <w:autoSpaceDE w:val="0"/>
        <w:autoSpaceDN w:val="0"/>
        <w:adjustRightInd w:val="0"/>
        <w:spacing w:after="0" w:line="240" w:lineRule="auto"/>
        <w:jc w:val="both"/>
        <w:rPr>
          <w:rFonts w:ascii="Arial" w:eastAsia="Calibri" w:hAnsi="Arial" w:cs="Arial"/>
        </w:rPr>
      </w:pPr>
      <w:r w:rsidRPr="00FA5572">
        <w:rPr>
          <w:rFonts w:ascii="Arial" w:eastAsia="Calibri" w:hAnsi="Arial" w:cs="Arial"/>
        </w:rPr>
        <w:t>Hacer un listado de cambios físicos que se realicen en la cotidianidad de la casa.</w:t>
      </w:r>
    </w:p>
    <w:p w14:paraId="4AC80015"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5B7F6A0" w14:textId="77777777" w:rsidR="00AF7BFC" w:rsidRPr="00FA5572" w:rsidRDefault="00AF7BFC" w:rsidP="00AF7BFC">
      <w:pPr>
        <w:numPr>
          <w:ilvl w:val="0"/>
          <w:numId w:val="8"/>
        </w:num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 partir de los siguientes videos, saca algunos ejemplos de cambios físicos.</w:t>
      </w:r>
    </w:p>
    <w:p w14:paraId="2D7D3F87"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8FAEAFF"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hyperlink r:id="rId38" w:history="1">
        <w:r w:rsidRPr="00FA5572">
          <w:rPr>
            <w:rStyle w:val="Hipervnculo"/>
            <w:rFonts w:ascii="Arial" w:eastAsia="Calibri" w:hAnsi="Arial" w:cs="Arial"/>
          </w:rPr>
          <w:t>https://www.youtube.com/watch?v=OYfusObKf9U</w:t>
        </w:r>
      </w:hyperlink>
    </w:p>
    <w:p w14:paraId="0D160105"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2031E221"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hyperlink r:id="rId39" w:history="1">
        <w:r w:rsidRPr="00FA5572">
          <w:rPr>
            <w:rStyle w:val="Hipervnculo"/>
            <w:rFonts w:ascii="Arial" w:eastAsia="Calibri" w:hAnsi="Arial" w:cs="Arial"/>
          </w:rPr>
          <w:t>https://www.youtube.com/watch?v=YyQAjuW2KWc</w:t>
        </w:r>
      </w:hyperlink>
      <w:r w:rsidRPr="00FA5572">
        <w:rPr>
          <w:rFonts w:ascii="Arial" w:eastAsia="Calibri" w:hAnsi="Arial" w:cs="Arial"/>
          <w:u w:val="single"/>
        </w:rPr>
        <w:t xml:space="preserve"> </w:t>
      </w:r>
    </w:p>
    <w:p w14:paraId="34BCC024"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823E8BD"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hyperlink r:id="rId40" w:history="1">
        <w:r w:rsidRPr="00FA5572">
          <w:rPr>
            <w:rStyle w:val="Hipervnculo"/>
            <w:rFonts w:ascii="Arial" w:eastAsia="Calibri" w:hAnsi="Arial" w:cs="Arial"/>
          </w:rPr>
          <w:t>https://www.youtube.com/watch?v=yUNl64QGzII</w:t>
        </w:r>
      </w:hyperlink>
    </w:p>
    <w:p w14:paraId="1E27F9E1" w14:textId="097195D2" w:rsidR="00AF7BFC" w:rsidRPr="00FA5572" w:rsidRDefault="00AF7BFC" w:rsidP="00AF7BFC">
      <w:pPr>
        <w:pStyle w:val="Prrafodelista"/>
        <w:numPr>
          <w:ilvl w:val="0"/>
          <w:numId w:val="8"/>
        </w:numPr>
        <w:spacing w:after="0" w:line="360" w:lineRule="auto"/>
        <w:rPr>
          <w:rFonts w:ascii="Arial" w:eastAsia="Times New Roman" w:hAnsi="Arial" w:cs="Arial"/>
          <w:lang w:eastAsia="es-CO"/>
        </w:rPr>
      </w:pPr>
      <w:r w:rsidRPr="00FA5572">
        <w:rPr>
          <w:rFonts w:ascii="Arial" w:eastAsia="Times New Roman" w:hAnsi="Arial" w:cs="Arial"/>
          <w:lang w:eastAsia="es-CO"/>
        </w:rPr>
        <w:t>Dibuja el ejemplo de un cambio físico.</w:t>
      </w:r>
    </w:p>
    <w:p w14:paraId="24A47553"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5435C2C0" w14:textId="6057C41D" w:rsidR="00AF7BFC" w:rsidRPr="00212D6F" w:rsidRDefault="003F73EA" w:rsidP="00AF7BFC">
      <w:pPr>
        <w:autoSpaceDE w:val="0"/>
        <w:autoSpaceDN w:val="0"/>
        <w:adjustRightInd w:val="0"/>
        <w:spacing w:after="0" w:line="240" w:lineRule="auto"/>
        <w:jc w:val="both"/>
        <w:rPr>
          <w:rFonts w:ascii="Arial" w:eastAsia="Calibri" w:hAnsi="Arial" w:cs="Arial"/>
          <w:b/>
        </w:rPr>
      </w:pPr>
      <w:r w:rsidRPr="00212D6F">
        <w:rPr>
          <w:rFonts w:ascii="Arial" w:eastAsia="Calibri" w:hAnsi="Arial" w:cs="Arial"/>
          <w:b/>
        </w:rPr>
        <w:t>FISICA</w:t>
      </w:r>
    </w:p>
    <w:p w14:paraId="220B7549"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rPr>
        <w:t>Puedes observar el siguiente vídeo para recordar lo aprendido en clase</w:t>
      </w:r>
    </w:p>
    <w:p w14:paraId="2C9F48D0" w14:textId="77777777" w:rsidR="003F73EA" w:rsidRPr="00FA5572" w:rsidRDefault="003F73EA" w:rsidP="003F73EA">
      <w:pPr>
        <w:shd w:val="clear" w:color="auto" w:fill="FFFFFF"/>
        <w:spacing w:after="0" w:line="240" w:lineRule="auto"/>
        <w:jc w:val="both"/>
        <w:rPr>
          <w:rFonts w:ascii="Arial" w:hAnsi="Arial" w:cs="Arial"/>
        </w:rPr>
      </w:pPr>
      <w:hyperlink r:id="rId41" w:history="1">
        <w:r w:rsidRPr="00FA5572">
          <w:rPr>
            <w:rStyle w:val="Hipervnculo"/>
            <w:rFonts w:ascii="Arial" w:hAnsi="Arial" w:cs="Arial"/>
          </w:rPr>
          <w:t>https://www.youtube.com/watch?v=9IWd4KVLXic</w:t>
        </w:r>
      </w:hyperlink>
    </w:p>
    <w:p w14:paraId="75B91E7D" w14:textId="77777777" w:rsidR="003F73EA" w:rsidRPr="00FA5572" w:rsidRDefault="003F73EA" w:rsidP="003F73EA">
      <w:pPr>
        <w:shd w:val="clear" w:color="auto" w:fill="FFFFFF"/>
        <w:spacing w:after="0" w:line="240" w:lineRule="auto"/>
        <w:jc w:val="both"/>
        <w:rPr>
          <w:rFonts w:ascii="Arial" w:hAnsi="Arial" w:cs="Arial"/>
        </w:rPr>
      </w:pPr>
    </w:p>
    <w:p w14:paraId="59D393D3"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rPr>
        <w:t>Recuerde las ecuaciones para la conversión de escala de temperatura.</w:t>
      </w:r>
    </w:p>
    <w:p w14:paraId="24DAED94" w14:textId="77777777" w:rsidR="003F73EA" w:rsidRPr="00FA5572" w:rsidRDefault="003F73EA" w:rsidP="003F73EA">
      <w:pPr>
        <w:shd w:val="clear" w:color="auto" w:fill="FFFFFF"/>
        <w:spacing w:after="0" w:line="240" w:lineRule="auto"/>
        <w:jc w:val="both"/>
        <w:rPr>
          <w:rFonts w:ascii="Arial" w:hAnsi="Arial" w:cs="Arial"/>
        </w:rPr>
      </w:pPr>
    </w:p>
    <w:p w14:paraId="7DD91E21"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r w:rsidRPr="00FA5572">
        <w:rPr>
          <w:rFonts w:ascii="Arial" w:hAnsi="Arial" w:cs="Arial"/>
        </w:rPr>
        <w:t>°F = 9 / 5 °C + 32</w:t>
      </w:r>
    </w:p>
    <w:p w14:paraId="0D65D040"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r w:rsidRPr="00FA5572">
        <w:rPr>
          <w:rFonts w:ascii="Arial" w:hAnsi="Arial" w:cs="Arial"/>
        </w:rPr>
        <w:t>°C = 5 / 9 (°F -- 32)</w:t>
      </w:r>
    </w:p>
    <w:p w14:paraId="15F2EF42"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proofErr w:type="spellStart"/>
      <w:r w:rsidRPr="00FA5572">
        <w:rPr>
          <w:rFonts w:ascii="Arial" w:hAnsi="Arial" w:cs="Arial"/>
        </w:rPr>
        <w:t>°K</w:t>
      </w:r>
      <w:proofErr w:type="spellEnd"/>
      <w:r w:rsidRPr="00FA5572">
        <w:rPr>
          <w:rFonts w:ascii="Arial" w:hAnsi="Arial" w:cs="Arial"/>
        </w:rPr>
        <w:t xml:space="preserve"> = °C + 273</w:t>
      </w:r>
    </w:p>
    <w:p w14:paraId="23D17FCF"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r w:rsidRPr="00FA5572">
        <w:rPr>
          <w:rFonts w:ascii="Arial" w:hAnsi="Arial" w:cs="Arial"/>
        </w:rPr>
        <w:t xml:space="preserve">°C = </w:t>
      </w:r>
      <w:proofErr w:type="spellStart"/>
      <w:r w:rsidRPr="00FA5572">
        <w:rPr>
          <w:rFonts w:ascii="Arial" w:hAnsi="Arial" w:cs="Arial"/>
        </w:rPr>
        <w:t>°K</w:t>
      </w:r>
      <w:proofErr w:type="spellEnd"/>
      <w:r w:rsidRPr="00FA5572">
        <w:rPr>
          <w:rFonts w:ascii="Arial" w:hAnsi="Arial" w:cs="Arial"/>
        </w:rPr>
        <w:t xml:space="preserve"> – 273</w:t>
      </w:r>
    </w:p>
    <w:p w14:paraId="3720F0F5" w14:textId="77777777" w:rsidR="003F73EA" w:rsidRPr="00FA5572" w:rsidRDefault="003F73EA" w:rsidP="003F73EA">
      <w:pPr>
        <w:shd w:val="clear" w:color="auto" w:fill="FFFFFF"/>
        <w:spacing w:after="0" w:line="240" w:lineRule="auto"/>
        <w:jc w:val="both"/>
        <w:rPr>
          <w:rFonts w:ascii="Arial" w:hAnsi="Arial" w:cs="Arial"/>
        </w:rPr>
      </w:pPr>
    </w:p>
    <w:p w14:paraId="05C8A8CB"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noProof/>
          <w:lang w:eastAsia="es-CO"/>
        </w:rPr>
        <w:drawing>
          <wp:inline distT="0" distB="0" distL="0" distR="0" wp14:anchorId="1BC7D373" wp14:editId="5C07A251">
            <wp:extent cx="3114675" cy="1885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4675" cy="1885950"/>
                    </a:xfrm>
                    <a:prstGeom prst="rect">
                      <a:avLst/>
                    </a:prstGeom>
                    <a:noFill/>
                    <a:ln>
                      <a:noFill/>
                    </a:ln>
                  </pic:spPr>
                </pic:pic>
              </a:graphicData>
            </a:graphic>
          </wp:inline>
        </w:drawing>
      </w:r>
    </w:p>
    <w:p w14:paraId="7E0039A7" w14:textId="77777777" w:rsidR="003F73EA" w:rsidRPr="00FA5572" w:rsidRDefault="003F73EA" w:rsidP="003F73EA">
      <w:pPr>
        <w:shd w:val="clear" w:color="auto" w:fill="FFFFFF"/>
        <w:spacing w:after="0" w:line="240" w:lineRule="auto"/>
        <w:jc w:val="both"/>
        <w:rPr>
          <w:rFonts w:ascii="Arial" w:hAnsi="Arial" w:cs="Arial"/>
        </w:rPr>
      </w:pPr>
    </w:p>
    <w:p w14:paraId="69B0A790" w14:textId="77777777" w:rsidR="003F73EA" w:rsidRPr="00FA5572" w:rsidRDefault="003F73EA" w:rsidP="003F73EA">
      <w:pPr>
        <w:shd w:val="clear" w:color="auto" w:fill="FFFFFF"/>
        <w:spacing w:after="0" w:line="240" w:lineRule="auto"/>
        <w:jc w:val="both"/>
        <w:rPr>
          <w:rFonts w:ascii="Arial" w:hAnsi="Arial" w:cs="Arial"/>
        </w:rPr>
      </w:pPr>
    </w:p>
    <w:p w14:paraId="39192EBB"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rPr>
        <w:t>Completa la siguiente tabla, que indica las temperaturas registradas en un día para algunas ciudades del mundo</w:t>
      </w:r>
    </w:p>
    <w:p w14:paraId="16229999" w14:textId="77777777" w:rsidR="003F73EA" w:rsidRPr="00FA5572" w:rsidRDefault="003F73EA" w:rsidP="003F73EA">
      <w:pPr>
        <w:shd w:val="clear" w:color="auto" w:fill="FFFFFF"/>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384"/>
        <w:gridCol w:w="1158"/>
        <w:gridCol w:w="1622"/>
        <w:gridCol w:w="1260"/>
      </w:tblGrid>
      <w:tr w:rsidR="003F73EA" w:rsidRPr="00FA5572" w14:paraId="4051598A" w14:textId="77777777" w:rsidTr="0088037A">
        <w:tc>
          <w:tcPr>
            <w:tcW w:w="1384" w:type="dxa"/>
          </w:tcPr>
          <w:p w14:paraId="486B3801" w14:textId="77777777" w:rsidR="003F73EA" w:rsidRPr="00FA5572" w:rsidRDefault="003F73EA" w:rsidP="0088037A">
            <w:pPr>
              <w:jc w:val="center"/>
              <w:rPr>
                <w:rFonts w:ascii="Arial" w:hAnsi="Arial" w:cs="Arial"/>
              </w:rPr>
            </w:pPr>
            <w:r w:rsidRPr="00FA5572">
              <w:rPr>
                <w:rFonts w:ascii="Arial" w:hAnsi="Arial" w:cs="Arial"/>
              </w:rPr>
              <w:t>CIUDAD</w:t>
            </w:r>
          </w:p>
        </w:tc>
        <w:tc>
          <w:tcPr>
            <w:tcW w:w="1137" w:type="dxa"/>
          </w:tcPr>
          <w:p w14:paraId="54506BC2" w14:textId="77777777" w:rsidR="003F73EA" w:rsidRPr="00FA5572" w:rsidRDefault="003F73EA" w:rsidP="0088037A">
            <w:pPr>
              <w:jc w:val="center"/>
              <w:rPr>
                <w:rFonts w:ascii="Arial" w:hAnsi="Arial" w:cs="Arial"/>
              </w:rPr>
            </w:pPr>
            <w:r w:rsidRPr="00FA5572">
              <w:rPr>
                <w:rFonts w:ascii="Arial" w:hAnsi="Arial" w:cs="Arial"/>
              </w:rPr>
              <w:t>CELSIUS</w:t>
            </w:r>
          </w:p>
        </w:tc>
        <w:tc>
          <w:tcPr>
            <w:tcW w:w="1350" w:type="dxa"/>
          </w:tcPr>
          <w:p w14:paraId="2C42D2CF" w14:textId="77777777" w:rsidR="003F73EA" w:rsidRPr="00FA5572" w:rsidRDefault="003F73EA" w:rsidP="0088037A">
            <w:pPr>
              <w:jc w:val="center"/>
              <w:rPr>
                <w:rFonts w:ascii="Arial" w:hAnsi="Arial" w:cs="Arial"/>
              </w:rPr>
            </w:pPr>
            <w:r w:rsidRPr="00FA5572">
              <w:rPr>
                <w:rFonts w:ascii="Arial" w:hAnsi="Arial" w:cs="Arial"/>
              </w:rPr>
              <w:t>FAHRENHEIT</w:t>
            </w:r>
          </w:p>
        </w:tc>
        <w:tc>
          <w:tcPr>
            <w:tcW w:w="1260" w:type="dxa"/>
          </w:tcPr>
          <w:p w14:paraId="1A9E272B" w14:textId="77777777" w:rsidR="003F73EA" w:rsidRPr="00FA5572" w:rsidRDefault="003F73EA" w:rsidP="0088037A">
            <w:pPr>
              <w:jc w:val="center"/>
              <w:rPr>
                <w:rFonts w:ascii="Arial" w:hAnsi="Arial" w:cs="Arial"/>
              </w:rPr>
            </w:pPr>
            <w:r w:rsidRPr="00FA5572">
              <w:rPr>
                <w:rFonts w:ascii="Arial" w:hAnsi="Arial" w:cs="Arial"/>
              </w:rPr>
              <w:t>KELVIN</w:t>
            </w:r>
          </w:p>
        </w:tc>
      </w:tr>
      <w:tr w:rsidR="003F73EA" w:rsidRPr="00FA5572" w14:paraId="0BC86670" w14:textId="77777777" w:rsidTr="0088037A">
        <w:tc>
          <w:tcPr>
            <w:tcW w:w="1384" w:type="dxa"/>
          </w:tcPr>
          <w:p w14:paraId="0BE4D076" w14:textId="77777777" w:rsidR="003F73EA" w:rsidRPr="00FA5572" w:rsidRDefault="003F73EA" w:rsidP="0088037A">
            <w:pPr>
              <w:rPr>
                <w:rFonts w:ascii="Arial" w:hAnsi="Arial" w:cs="Arial"/>
              </w:rPr>
            </w:pPr>
            <w:r w:rsidRPr="00FA5572">
              <w:rPr>
                <w:rFonts w:ascii="Arial" w:hAnsi="Arial" w:cs="Arial"/>
              </w:rPr>
              <w:t>México DF</w:t>
            </w:r>
          </w:p>
        </w:tc>
        <w:tc>
          <w:tcPr>
            <w:tcW w:w="1137" w:type="dxa"/>
          </w:tcPr>
          <w:p w14:paraId="641E03B9" w14:textId="77777777" w:rsidR="003F73EA" w:rsidRPr="00FA5572" w:rsidRDefault="003F73EA" w:rsidP="0088037A">
            <w:pPr>
              <w:jc w:val="center"/>
              <w:rPr>
                <w:rFonts w:ascii="Arial" w:hAnsi="Arial" w:cs="Arial"/>
              </w:rPr>
            </w:pPr>
            <w:r w:rsidRPr="00FA5572">
              <w:rPr>
                <w:rFonts w:ascii="Arial" w:hAnsi="Arial" w:cs="Arial"/>
              </w:rPr>
              <w:t>25</w:t>
            </w:r>
          </w:p>
        </w:tc>
        <w:tc>
          <w:tcPr>
            <w:tcW w:w="1350" w:type="dxa"/>
          </w:tcPr>
          <w:p w14:paraId="6E81CDA2" w14:textId="77777777" w:rsidR="003F73EA" w:rsidRPr="00FA5572" w:rsidRDefault="003F73EA" w:rsidP="0088037A">
            <w:pPr>
              <w:jc w:val="center"/>
              <w:rPr>
                <w:rFonts w:ascii="Arial" w:hAnsi="Arial" w:cs="Arial"/>
              </w:rPr>
            </w:pPr>
          </w:p>
        </w:tc>
        <w:tc>
          <w:tcPr>
            <w:tcW w:w="1260" w:type="dxa"/>
          </w:tcPr>
          <w:p w14:paraId="04BAC29B" w14:textId="77777777" w:rsidR="003F73EA" w:rsidRPr="00FA5572" w:rsidRDefault="003F73EA" w:rsidP="0088037A">
            <w:pPr>
              <w:jc w:val="center"/>
              <w:rPr>
                <w:rFonts w:ascii="Arial" w:hAnsi="Arial" w:cs="Arial"/>
              </w:rPr>
            </w:pPr>
          </w:p>
        </w:tc>
      </w:tr>
      <w:tr w:rsidR="003F73EA" w:rsidRPr="00FA5572" w14:paraId="6E88F1C5" w14:textId="77777777" w:rsidTr="0088037A">
        <w:tc>
          <w:tcPr>
            <w:tcW w:w="1384" w:type="dxa"/>
          </w:tcPr>
          <w:p w14:paraId="220E9E05" w14:textId="77777777" w:rsidR="003F73EA" w:rsidRPr="00FA5572" w:rsidRDefault="003F73EA" w:rsidP="0088037A">
            <w:pPr>
              <w:rPr>
                <w:rFonts w:ascii="Arial" w:hAnsi="Arial" w:cs="Arial"/>
              </w:rPr>
            </w:pPr>
            <w:r w:rsidRPr="00FA5572">
              <w:rPr>
                <w:rFonts w:ascii="Arial" w:hAnsi="Arial" w:cs="Arial"/>
              </w:rPr>
              <w:t xml:space="preserve">Paris </w:t>
            </w:r>
          </w:p>
        </w:tc>
        <w:tc>
          <w:tcPr>
            <w:tcW w:w="1137" w:type="dxa"/>
          </w:tcPr>
          <w:p w14:paraId="25D0FCA9" w14:textId="77777777" w:rsidR="003F73EA" w:rsidRPr="00FA5572" w:rsidRDefault="003F73EA" w:rsidP="0088037A">
            <w:pPr>
              <w:jc w:val="center"/>
              <w:rPr>
                <w:rFonts w:ascii="Arial" w:hAnsi="Arial" w:cs="Arial"/>
              </w:rPr>
            </w:pPr>
          </w:p>
        </w:tc>
        <w:tc>
          <w:tcPr>
            <w:tcW w:w="1350" w:type="dxa"/>
          </w:tcPr>
          <w:p w14:paraId="5D79A6E0" w14:textId="77777777" w:rsidR="003F73EA" w:rsidRPr="00FA5572" w:rsidRDefault="003F73EA" w:rsidP="0088037A">
            <w:pPr>
              <w:jc w:val="center"/>
              <w:rPr>
                <w:rFonts w:ascii="Arial" w:hAnsi="Arial" w:cs="Arial"/>
              </w:rPr>
            </w:pPr>
            <w:r w:rsidRPr="00FA5572">
              <w:rPr>
                <w:rFonts w:ascii="Arial" w:hAnsi="Arial" w:cs="Arial"/>
              </w:rPr>
              <w:t>32</w:t>
            </w:r>
          </w:p>
        </w:tc>
        <w:tc>
          <w:tcPr>
            <w:tcW w:w="1260" w:type="dxa"/>
          </w:tcPr>
          <w:p w14:paraId="1F03C428" w14:textId="77777777" w:rsidR="003F73EA" w:rsidRPr="00FA5572" w:rsidRDefault="003F73EA" w:rsidP="0088037A">
            <w:pPr>
              <w:jc w:val="center"/>
              <w:rPr>
                <w:rFonts w:ascii="Arial" w:hAnsi="Arial" w:cs="Arial"/>
              </w:rPr>
            </w:pPr>
          </w:p>
        </w:tc>
      </w:tr>
      <w:tr w:rsidR="003F73EA" w:rsidRPr="00FA5572" w14:paraId="7C67751C" w14:textId="77777777" w:rsidTr="0088037A">
        <w:tc>
          <w:tcPr>
            <w:tcW w:w="1384" w:type="dxa"/>
          </w:tcPr>
          <w:p w14:paraId="16AFF819" w14:textId="77777777" w:rsidR="003F73EA" w:rsidRPr="00FA5572" w:rsidRDefault="003F73EA" w:rsidP="0088037A">
            <w:pPr>
              <w:rPr>
                <w:rFonts w:ascii="Arial" w:hAnsi="Arial" w:cs="Arial"/>
              </w:rPr>
            </w:pPr>
            <w:r w:rsidRPr="00FA5572">
              <w:rPr>
                <w:rFonts w:ascii="Arial" w:hAnsi="Arial" w:cs="Arial"/>
              </w:rPr>
              <w:t>Londres</w:t>
            </w:r>
          </w:p>
        </w:tc>
        <w:tc>
          <w:tcPr>
            <w:tcW w:w="1137" w:type="dxa"/>
          </w:tcPr>
          <w:p w14:paraId="77CD8F5A" w14:textId="77777777" w:rsidR="003F73EA" w:rsidRPr="00FA5572" w:rsidRDefault="003F73EA" w:rsidP="0088037A">
            <w:pPr>
              <w:jc w:val="center"/>
              <w:rPr>
                <w:rFonts w:ascii="Arial" w:hAnsi="Arial" w:cs="Arial"/>
              </w:rPr>
            </w:pPr>
          </w:p>
        </w:tc>
        <w:tc>
          <w:tcPr>
            <w:tcW w:w="1350" w:type="dxa"/>
          </w:tcPr>
          <w:p w14:paraId="24015959" w14:textId="77777777" w:rsidR="003F73EA" w:rsidRPr="00FA5572" w:rsidRDefault="003F73EA" w:rsidP="0088037A">
            <w:pPr>
              <w:jc w:val="center"/>
              <w:rPr>
                <w:rFonts w:ascii="Arial" w:hAnsi="Arial" w:cs="Arial"/>
              </w:rPr>
            </w:pPr>
          </w:p>
        </w:tc>
        <w:tc>
          <w:tcPr>
            <w:tcW w:w="1260" w:type="dxa"/>
          </w:tcPr>
          <w:p w14:paraId="62CD634D" w14:textId="77777777" w:rsidR="003F73EA" w:rsidRPr="00FA5572" w:rsidRDefault="003F73EA" w:rsidP="0088037A">
            <w:pPr>
              <w:jc w:val="center"/>
              <w:rPr>
                <w:rFonts w:ascii="Arial" w:hAnsi="Arial" w:cs="Arial"/>
              </w:rPr>
            </w:pPr>
            <w:r w:rsidRPr="00FA5572">
              <w:rPr>
                <w:rFonts w:ascii="Arial" w:hAnsi="Arial" w:cs="Arial"/>
              </w:rPr>
              <w:t>273</w:t>
            </w:r>
          </w:p>
        </w:tc>
      </w:tr>
      <w:tr w:rsidR="003F73EA" w:rsidRPr="00FA5572" w14:paraId="409DD3EE" w14:textId="77777777" w:rsidTr="0088037A">
        <w:tc>
          <w:tcPr>
            <w:tcW w:w="1384" w:type="dxa"/>
          </w:tcPr>
          <w:p w14:paraId="2804A1D8" w14:textId="77777777" w:rsidR="003F73EA" w:rsidRPr="00FA5572" w:rsidRDefault="003F73EA" w:rsidP="0088037A">
            <w:pPr>
              <w:rPr>
                <w:rFonts w:ascii="Arial" w:hAnsi="Arial" w:cs="Arial"/>
              </w:rPr>
            </w:pPr>
            <w:r w:rsidRPr="00FA5572">
              <w:rPr>
                <w:rFonts w:ascii="Arial" w:hAnsi="Arial" w:cs="Arial"/>
              </w:rPr>
              <w:t>Los Ángeles</w:t>
            </w:r>
          </w:p>
        </w:tc>
        <w:tc>
          <w:tcPr>
            <w:tcW w:w="1137" w:type="dxa"/>
          </w:tcPr>
          <w:p w14:paraId="54C199E2" w14:textId="77777777" w:rsidR="003F73EA" w:rsidRPr="00FA5572" w:rsidRDefault="003F73EA" w:rsidP="0088037A">
            <w:pPr>
              <w:jc w:val="center"/>
              <w:rPr>
                <w:rFonts w:ascii="Arial" w:hAnsi="Arial" w:cs="Arial"/>
              </w:rPr>
            </w:pPr>
            <w:r w:rsidRPr="00FA5572">
              <w:rPr>
                <w:rFonts w:ascii="Arial" w:hAnsi="Arial" w:cs="Arial"/>
              </w:rPr>
              <w:t>-10</w:t>
            </w:r>
          </w:p>
        </w:tc>
        <w:tc>
          <w:tcPr>
            <w:tcW w:w="1350" w:type="dxa"/>
          </w:tcPr>
          <w:p w14:paraId="223958B5" w14:textId="77777777" w:rsidR="003F73EA" w:rsidRPr="00FA5572" w:rsidRDefault="003F73EA" w:rsidP="0088037A">
            <w:pPr>
              <w:jc w:val="center"/>
              <w:rPr>
                <w:rFonts w:ascii="Arial" w:hAnsi="Arial" w:cs="Arial"/>
              </w:rPr>
            </w:pPr>
          </w:p>
        </w:tc>
        <w:tc>
          <w:tcPr>
            <w:tcW w:w="1260" w:type="dxa"/>
          </w:tcPr>
          <w:p w14:paraId="0D0CD6EC" w14:textId="77777777" w:rsidR="003F73EA" w:rsidRPr="00FA5572" w:rsidRDefault="003F73EA" w:rsidP="0088037A">
            <w:pPr>
              <w:jc w:val="center"/>
              <w:rPr>
                <w:rFonts w:ascii="Arial" w:hAnsi="Arial" w:cs="Arial"/>
              </w:rPr>
            </w:pPr>
          </w:p>
        </w:tc>
      </w:tr>
      <w:tr w:rsidR="003F73EA" w:rsidRPr="00FA5572" w14:paraId="74F16166" w14:textId="77777777" w:rsidTr="0088037A">
        <w:tc>
          <w:tcPr>
            <w:tcW w:w="1384" w:type="dxa"/>
          </w:tcPr>
          <w:p w14:paraId="01D83425" w14:textId="77777777" w:rsidR="003F73EA" w:rsidRPr="00FA5572" w:rsidRDefault="003F73EA" w:rsidP="0088037A">
            <w:pPr>
              <w:rPr>
                <w:rFonts w:ascii="Arial" w:hAnsi="Arial" w:cs="Arial"/>
              </w:rPr>
            </w:pPr>
            <w:r w:rsidRPr="00FA5572">
              <w:rPr>
                <w:rFonts w:ascii="Arial" w:hAnsi="Arial" w:cs="Arial"/>
              </w:rPr>
              <w:t>El Cairo</w:t>
            </w:r>
          </w:p>
        </w:tc>
        <w:tc>
          <w:tcPr>
            <w:tcW w:w="1137" w:type="dxa"/>
          </w:tcPr>
          <w:p w14:paraId="5E552B62" w14:textId="77777777" w:rsidR="003F73EA" w:rsidRPr="00FA5572" w:rsidRDefault="003F73EA" w:rsidP="0088037A">
            <w:pPr>
              <w:jc w:val="center"/>
              <w:rPr>
                <w:rFonts w:ascii="Arial" w:hAnsi="Arial" w:cs="Arial"/>
              </w:rPr>
            </w:pPr>
          </w:p>
        </w:tc>
        <w:tc>
          <w:tcPr>
            <w:tcW w:w="1350" w:type="dxa"/>
          </w:tcPr>
          <w:p w14:paraId="046E346F" w14:textId="77777777" w:rsidR="003F73EA" w:rsidRPr="00FA5572" w:rsidRDefault="003F73EA" w:rsidP="0088037A">
            <w:pPr>
              <w:jc w:val="center"/>
              <w:rPr>
                <w:rFonts w:ascii="Arial" w:hAnsi="Arial" w:cs="Arial"/>
              </w:rPr>
            </w:pPr>
            <w:r w:rsidRPr="00FA5572">
              <w:rPr>
                <w:rFonts w:ascii="Arial" w:hAnsi="Arial" w:cs="Arial"/>
              </w:rPr>
              <w:t>70</w:t>
            </w:r>
          </w:p>
        </w:tc>
        <w:tc>
          <w:tcPr>
            <w:tcW w:w="1260" w:type="dxa"/>
          </w:tcPr>
          <w:p w14:paraId="12DE4B09" w14:textId="77777777" w:rsidR="003F73EA" w:rsidRPr="00FA5572" w:rsidRDefault="003F73EA" w:rsidP="0088037A">
            <w:pPr>
              <w:jc w:val="center"/>
              <w:rPr>
                <w:rFonts w:ascii="Arial" w:hAnsi="Arial" w:cs="Arial"/>
              </w:rPr>
            </w:pPr>
          </w:p>
        </w:tc>
      </w:tr>
      <w:tr w:rsidR="003F73EA" w:rsidRPr="00FA5572" w14:paraId="7C359AE1" w14:textId="77777777" w:rsidTr="0088037A">
        <w:tc>
          <w:tcPr>
            <w:tcW w:w="1384" w:type="dxa"/>
          </w:tcPr>
          <w:p w14:paraId="6B326AAE" w14:textId="77777777" w:rsidR="003F73EA" w:rsidRPr="00FA5572" w:rsidRDefault="003F73EA" w:rsidP="0088037A">
            <w:pPr>
              <w:rPr>
                <w:rFonts w:ascii="Arial" w:hAnsi="Arial" w:cs="Arial"/>
              </w:rPr>
            </w:pPr>
            <w:r w:rsidRPr="00FA5572">
              <w:rPr>
                <w:rFonts w:ascii="Arial" w:hAnsi="Arial" w:cs="Arial"/>
              </w:rPr>
              <w:t>Toronto</w:t>
            </w:r>
          </w:p>
        </w:tc>
        <w:tc>
          <w:tcPr>
            <w:tcW w:w="1137" w:type="dxa"/>
          </w:tcPr>
          <w:p w14:paraId="08339352" w14:textId="77777777" w:rsidR="003F73EA" w:rsidRPr="00FA5572" w:rsidRDefault="003F73EA" w:rsidP="0088037A">
            <w:pPr>
              <w:jc w:val="center"/>
              <w:rPr>
                <w:rFonts w:ascii="Arial" w:hAnsi="Arial" w:cs="Arial"/>
              </w:rPr>
            </w:pPr>
          </w:p>
        </w:tc>
        <w:tc>
          <w:tcPr>
            <w:tcW w:w="1350" w:type="dxa"/>
          </w:tcPr>
          <w:p w14:paraId="3DA758E0" w14:textId="77777777" w:rsidR="003F73EA" w:rsidRPr="00FA5572" w:rsidRDefault="003F73EA" w:rsidP="0088037A">
            <w:pPr>
              <w:jc w:val="center"/>
              <w:rPr>
                <w:rFonts w:ascii="Arial" w:hAnsi="Arial" w:cs="Arial"/>
              </w:rPr>
            </w:pPr>
          </w:p>
        </w:tc>
        <w:tc>
          <w:tcPr>
            <w:tcW w:w="1260" w:type="dxa"/>
          </w:tcPr>
          <w:p w14:paraId="58096A08" w14:textId="77777777" w:rsidR="003F73EA" w:rsidRPr="00FA5572" w:rsidRDefault="003F73EA" w:rsidP="0088037A">
            <w:pPr>
              <w:jc w:val="center"/>
              <w:rPr>
                <w:rFonts w:ascii="Arial" w:hAnsi="Arial" w:cs="Arial"/>
              </w:rPr>
            </w:pPr>
            <w:r w:rsidRPr="00FA5572">
              <w:rPr>
                <w:rFonts w:ascii="Arial" w:hAnsi="Arial" w:cs="Arial"/>
              </w:rPr>
              <w:t>240</w:t>
            </w:r>
          </w:p>
        </w:tc>
      </w:tr>
      <w:tr w:rsidR="003F73EA" w:rsidRPr="00FA5572" w14:paraId="054DB6AD" w14:textId="77777777" w:rsidTr="0088037A">
        <w:tc>
          <w:tcPr>
            <w:tcW w:w="1384" w:type="dxa"/>
          </w:tcPr>
          <w:p w14:paraId="2F83B21C" w14:textId="77777777" w:rsidR="003F73EA" w:rsidRPr="00FA5572" w:rsidRDefault="003F73EA" w:rsidP="0088037A">
            <w:pPr>
              <w:rPr>
                <w:rFonts w:ascii="Arial" w:hAnsi="Arial" w:cs="Arial"/>
              </w:rPr>
            </w:pPr>
            <w:r w:rsidRPr="00FA5572">
              <w:rPr>
                <w:rFonts w:ascii="Arial" w:hAnsi="Arial" w:cs="Arial"/>
              </w:rPr>
              <w:t>Madrid</w:t>
            </w:r>
          </w:p>
        </w:tc>
        <w:tc>
          <w:tcPr>
            <w:tcW w:w="1137" w:type="dxa"/>
          </w:tcPr>
          <w:p w14:paraId="6A54A620" w14:textId="77777777" w:rsidR="003F73EA" w:rsidRPr="00FA5572" w:rsidRDefault="003F73EA" w:rsidP="0088037A">
            <w:pPr>
              <w:jc w:val="center"/>
              <w:rPr>
                <w:rFonts w:ascii="Arial" w:hAnsi="Arial" w:cs="Arial"/>
              </w:rPr>
            </w:pPr>
            <w:r w:rsidRPr="00FA5572">
              <w:rPr>
                <w:rFonts w:ascii="Arial" w:hAnsi="Arial" w:cs="Arial"/>
              </w:rPr>
              <w:t>-6</w:t>
            </w:r>
          </w:p>
        </w:tc>
        <w:tc>
          <w:tcPr>
            <w:tcW w:w="1350" w:type="dxa"/>
          </w:tcPr>
          <w:p w14:paraId="4C75FE2E" w14:textId="77777777" w:rsidR="003F73EA" w:rsidRPr="00FA5572" w:rsidRDefault="003F73EA" w:rsidP="0088037A">
            <w:pPr>
              <w:jc w:val="center"/>
              <w:rPr>
                <w:rFonts w:ascii="Arial" w:hAnsi="Arial" w:cs="Arial"/>
              </w:rPr>
            </w:pPr>
          </w:p>
        </w:tc>
        <w:tc>
          <w:tcPr>
            <w:tcW w:w="1260" w:type="dxa"/>
          </w:tcPr>
          <w:p w14:paraId="65A4FB68" w14:textId="77777777" w:rsidR="003F73EA" w:rsidRPr="00FA5572" w:rsidRDefault="003F73EA" w:rsidP="0088037A">
            <w:pPr>
              <w:jc w:val="center"/>
              <w:rPr>
                <w:rFonts w:ascii="Arial" w:hAnsi="Arial" w:cs="Arial"/>
              </w:rPr>
            </w:pPr>
          </w:p>
        </w:tc>
      </w:tr>
      <w:tr w:rsidR="003F73EA" w:rsidRPr="00FA5572" w14:paraId="3E00772C" w14:textId="77777777" w:rsidTr="0088037A">
        <w:tc>
          <w:tcPr>
            <w:tcW w:w="1384" w:type="dxa"/>
          </w:tcPr>
          <w:p w14:paraId="1165C1EC" w14:textId="77777777" w:rsidR="003F73EA" w:rsidRPr="00FA5572" w:rsidRDefault="003F73EA" w:rsidP="0088037A">
            <w:pPr>
              <w:rPr>
                <w:rFonts w:ascii="Arial" w:hAnsi="Arial" w:cs="Arial"/>
              </w:rPr>
            </w:pPr>
            <w:r w:rsidRPr="00FA5572">
              <w:rPr>
                <w:rFonts w:ascii="Arial" w:hAnsi="Arial" w:cs="Arial"/>
              </w:rPr>
              <w:t>Toledo</w:t>
            </w:r>
          </w:p>
        </w:tc>
        <w:tc>
          <w:tcPr>
            <w:tcW w:w="1137" w:type="dxa"/>
          </w:tcPr>
          <w:p w14:paraId="07CD419F" w14:textId="77777777" w:rsidR="003F73EA" w:rsidRPr="00FA5572" w:rsidRDefault="003F73EA" w:rsidP="0088037A">
            <w:pPr>
              <w:jc w:val="center"/>
              <w:rPr>
                <w:rFonts w:ascii="Arial" w:hAnsi="Arial" w:cs="Arial"/>
              </w:rPr>
            </w:pPr>
          </w:p>
        </w:tc>
        <w:tc>
          <w:tcPr>
            <w:tcW w:w="1350" w:type="dxa"/>
          </w:tcPr>
          <w:p w14:paraId="685B1DCB" w14:textId="77777777" w:rsidR="003F73EA" w:rsidRPr="00FA5572" w:rsidRDefault="003F73EA" w:rsidP="0088037A">
            <w:pPr>
              <w:jc w:val="center"/>
              <w:rPr>
                <w:rFonts w:ascii="Arial" w:hAnsi="Arial" w:cs="Arial"/>
              </w:rPr>
            </w:pPr>
            <w:r w:rsidRPr="00FA5572">
              <w:rPr>
                <w:rFonts w:ascii="Arial" w:hAnsi="Arial" w:cs="Arial"/>
              </w:rPr>
              <w:t>20</w:t>
            </w:r>
          </w:p>
        </w:tc>
        <w:tc>
          <w:tcPr>
            <w:tcW w:w="1260" w:type="dxa"/>
          </w:tcPr>
          <w:p w14:paraId="0A92D4F5" w14:textId="77777777" w:rsidR="003F73EA" w:rsidRPr="00FA5572" w:rsidRDefault="003F73EA" w:rsidP="0088037A">
            <w:pPr>
              <w:jc w:val="center"/>
              <w:rPr>
                <w:rFonts w:ascii="Arial" w:hAnsi="Arial" w:cs="Arial"/>
              </w:rPr>
            </w:pPr>
          </w:p>
        </w:tc>
      </w:tr>
      <w:tr w:rsidR="003F73EA" w:rsidRPr="00FA5572" w14:paraId="35D4E206" w14:textId="77777777" w:rsidTr="0088037A">
        <w:tc>
          <w:tcPr>
            <w:tcW w:w="1384" w:type="dxa"/>
          </w:tcPr>
          <w:p w14:paraId="32E8A75B" w14:textId="77777777" w:rsidR="003F73EA" w:rsidRPr="00FA5572" w:rsidRDefault="003F73EA" w:rsidP="0088037A">
            <w:pPr>
              <w:rPr>
                <w:rFonts w:ascii="Arial" w:hAnsi="Arial" w:cs="Arial"/>
              </w:rPr>
            </w:pPr>
            <w:r w:rsidRPr="00FA5572">
              <w:rPr>
                <w:rFonts w:ascii="Arial" w:hAnsi="Arial" w:cs="Arial"/>
              </w:rPr>
              <w:t>Jerusalén</w:t>
            </w:r>
          </w:p>
        </w:tc>
        <w:tc>
          <w:tcPr>
            <w:tcW w:w="1137" w:type="dxa"/>
          </w:tcPr>
          <w:p w14:paraId="226915C4" w14:textId="77777777" w:rsidR="003F73EA" w:rsidRPr="00FA5572" w:rsidRDefault="003F73EA" w:rsidP="0088037A">
            <w:pPr>
              <w:jc w:val="center"/>
              <w:rPr>
                <w:rFonts w:ascii="Arial" w:hAnsi="Arial" w:cs="Arial"/>
              </w:rPr>
            </w:pPr>
          </w:p>
        </w:tc>
        <w:tc>
          <w:tcPr>
            <w:tcW w:w="1350" w:type="dxa"/>
          </w:tcPr>
          <w:p w14:paraId="3474D386" w14:textId="77777777" w:rsidR="003F73EA" w:rsidRPr="00FA5572" w:rsidRDefault="003F73EA" w:rsidP="0088037A">
            <w:pPr>
              <w:jc w:val="center"/>
              <w:rPr>
                <w:rFonts w:ascii="Arial" w:hAnsi="Arial" w:cs="Arial"/>
              </w:rPr>
            </w:pPr>
          </w:p>
        </w:tc>
        <w:tc>
          <w:tcPr>
            <w:tcW w:w="1260" w:type="dxa"/>
          </w:tcPr>
          <w:p w14:paraId="00E394EC" w14:textId="77777777" w:rsidR="003F73EA" w:rsidRPr="00FA5572" w:rsidRDefault="003F73EA" w:rsidP="0088037A">
            <w:pPr>
              <w:jc w:val="center"/>
              <w:rPr>
                <w:rFonts w:ascii="Arial" w:hAnsi="Arial" w:cs="Arial"/>
              </w:rPr>
            </w:pPr>
            <w:r w:rsidRPr="00FA5572">
              <w:rPr>
                <w:rFonts w:ascii="Arial" w:hAnsi="Arial" w:cs="Arial"/>
              </w:rPr>
              <w:t>290</w:t>
            </w:r>
          </w:p>
        </w:tc>
      </w:tr>
      <w:tr w:rsidR="003F73EA" w:rsidRPr="00FA5572" w14:paraId="7597A005" w14:textId="77777777" w:rsidTr="0088037A">
        <w:tc>
          <w:tcPr>
            <w:tcW w:w="1384" w:type="dxa"/>
          </w:tcPr>
          <w:p w14:paraId="42EFD42D" w14:textId="77777777" w:rsidR="003F73EA" w:rsidRPr="00FA5572" w:rsidRDefault="003F73EA" w:rsidP="0088037A">
            <w:pPr>
              <w:rPr>
                <w:rFonts w:ascii="Arial" w:hAnsi="Arial" w:cs="Arial"/>
              </w:rPr>
            </w:pPr>
            <w:r w:rsidRPr="00FA5572">
              <w:rPr>
                <w:rFonts w:ascii="Arial" w:hAnsi="Arial" w:cs="Arial"/>
              </w:rPr>
              <w:t>Atenas</w:t>
            </w:r>
          </w:p>
        </w:tc>
        <w:tc>
          <w:tcPr>
            <w:tcW w:w="1137" w:type="dxa"/>
          </w:tcPr>
          <w:p w14:paraId="05AB990B" w14:textId="77777777" w:rsidR="003F73EA" w:rsidRPr="00FA5572" w:rsidRDefault="003F73EA" w:rsidP="0088037A">
            <w:pPr>
              <w:jc w:val="center"/>
              <w:rPr>
                <w:rFonts w:ascii="Arial" w:hAnsi="Arial" w:cs="Arial"/>
              </w:rPr>
            </w:pPr>
            <w:r w:rsidRPr="00FA5572">
              <w:rPr>
                <w:rFonts w:ascii="Arial" w:hAnsi="Arial" w:cs="Arial"/>
              </w:rPr>
              <w:t>4</w:t>
            </w:r>
          </w:p>
        </w:tc>
        <w:tc>
          <w:tcPr>
            <w:tcW w:w="1350" w:type="dxa"/>
          </w:tcPr>
          <w:p w14:paraId="231AF48B" w14:textId="77777777" w:rsidR="003F73EA" w:rsidRPr="00FA5572" w:rsidRDefault="003F73EA" w:rsidP="0088037A">
            <w:pPr>
              <w:jc w:val="center"/>
              <w:rPr>
                <w:rFonts w:ascii="Arial" w:hAnsi="Arial" w:cs="Arial"/>
              </w:rPr>
            </w:pPr>
          </w:p>
        </w:tc>
        <w:tc>
          <w:tcPr>
            <w:tcW w:w="1260" w:type="dxa"/>
          </w:tcPr>
          <w:p w14:paraId="5C243F27" w14:textId="77777777" w:rsidR="003F73EA" w:rsidRPr="00FA5572" w:rsidRDefault="003F73EA" w:rsidP="0088037A">
            <w:pPr>
              <w:jc w:val="center"/>
              <w:rPr>
                <w:rFonts w:ascii="Arial" w:hAnsi="Arial" w:cs="Arial"/>
              </w:rPr>
            </w:pPr>
          </w:p>
        </w:tc>
      </w:tr>
    </w:tbl>
    <w:p w14:paraId="54E2CC63" w14:textId="77777777" w:rsidR="003F73EA" w:rsidRPr="00FA5572" w:rsidRDefault="003F73EA" w:rsidP="003F73EA">
      <w:pPr>
        <w:shd w:val="clear" w:color="auto" w:fill="FFFFFF"/>
        <w:spacing w:after="0" w:line="240" w:lineRule="auto"/>
        <w:jc w:val="both"/>
        <w:rPr>
          <w:rFonts w:ascii="Arial" w:hAnsi="Arial" w:cs="Arial"/>
        </w:rPr>
      </w:pPr>
    </w:p>
    <w:p w14:paraId="01BE3D4E" w14:textId="77777777" w:rsidR="003F73EA" w:rsidRPr="00FA5572" w:rsidRDefault="003F73EA" w:rsidP="003F73EA">
      <w:pPr>
        <w:spacing w:after="0"/>
        <w:jc w:val="both"/>
        <w:rPr>
          <w:rFonts w:ascii="Arial" w:eastAsia="Arial" w:hAnsi="Arial" w:cs="Arial"/>
          <w:b/>
        </w:rPr>
      </w:pPr>
    </w:p>
    <w:p w14:paraId="7A428338" w14:textId="31E1BB31" w:rsidR="003F73EA" w:rsidRPr="00FA5572" w:rsidRDefault="003F73EA" w:rsidP="003F73EA">
      <w:pPr>
        <w:widowControl w:val="0"/>
        <w:numPr>
          <w:ilvl w:val="0"/>
          <w:numId w:val="12"/>
        </w:numPr>
        <w:spacing w:after="0" w:line="276" w:lineRule="auto"/>
        <w:ind w:hanging="360"/>
        <w:jc w:val="both"/>
        <w:rPr>
          <w:rFonts w:ascii="Arial" w:eastAsia="Arial" w:hAnsi="Arial" w:cs="Arial"/>
          <w:b/>
        </w:rPr>
      </w:pPr>
      <w:r w:rsidRPr="00FA5572">
        <w:rPr>
          <w:rFonts w:ascii="Arial" w:hAnsi="Arial" w:cs="Arial"/>
          <w:noProof/>
        </w:rPr>
        <w:lastRenderedPageBreak/>
        <w:drawing>
          <wp:anchor distT="0" distB="0" distL="114300" distR="114300" simplePos="0" relativeHeight="251661312" behindDoc="0" locked="0" layoutInCell="1" allowOverlap="1" wp14:anchorId="4BCAA000" wp14:editId="3768EC0E">
            <wp:simplePos x="0" y="0"/>
            <wp:positionH relativeFrom="column">
              <wp:posOffset>3564890</wp:posOffset>
            </wp:positionH>
            <wp:positionV relativeFrom="paragraph">
              <wp:posOffset>259080</wp:posOffset>
            </wp:positionV>
            <wp:extent cx="3009900" cy="1933575"/>
            <wp:effectExtent l="0" t="0" r="0" b="9525"/>
            <wp:wrapSquare wrapText="bothSides"/>
            <wp:docPr id="12" name="Imagen 12" descr="https://e.rpp-noticias.io/normal/2013/10/04/120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pp-noticias.io/normal/2013/10/04/12093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99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572">
        <w:rPr>
          <w:rFonts w:ascii="Arial" w:eastAsia="Arial" w:hAnsi="Arial" w:cs="Arial"/>
          <w:b/>
        </w:rPr>
        <w:t xml:space="preserve">ESPAÑOL. </w:t>
      </w:r>
    </w:p>
    <w:p w14:paraId="64B0E9CA" w14:textId="77777777" w:rsidR="003F73EA" w:rsidRPr="00FA5572" w:rsidRDefault="003F73EA" w:rsidP="003F73EA">
      <w:pPr>
        <w:spacing w:after="0" w:line="276" w:lineRule="auto"/>
        <w:jc w:val="both"/>
        <w:rPr>
          <w:rFonts w:ascii="Arial" w:eastAsia="Arial" w:hAnsi="Arial" w:cs="Arial"/>
        </w:rPr>
      </w:pPr>
    </w:p>
    <w:p w14:paraId="7205D142" w14:textId="5ED2020C" w:rsidR="003F73EA" w:rsidRPr="00FA5572" w:rsidRDefault="003F73EA" w:rsidP="003F73EA">
      <w:pPr>
        <w:spacing w:after="0" w:line="276" w:lineRule="auto"/>
        <w:jc w:val="both"/>
        <w:rPr>
          <w:rFonts w:ascii="Arial" w:eastAsia="Arial" w:hAnsi="Arial" w:cs="Arial"/>
          <w:b/>
        </w:rPr>
      </w:pPr>
      <w:r w:rsidRPr="00FA5572">
        <w:rPr>
          <w:rFonts w:ascii="Arial" w:eastAsia="Arial" w:hAnsi="Arial" w:cs="Arial"/>
          <w:b/>
        </w:rPr>
        <w:t>USO FRECUENTE DE AUDÍFONOS PUEDE CAUSAR DAÑOS IRREVERSIBLES</w:t>
      </w:r>
    </w:p>
    <w:p w14:paraId="6439B9E0" w14:textId="77777777" w:rsidR="003F73EA" w:rsidRPr="00FA5572" w:rsidRDefault="003F73EA" w:rsidP="003F73EA">
      <w:pPr>
        <w:spacing w:after="0"/>
        <w:rPr>
          <w:rFonts w:ascii="Arial" w:eastAsia="Arial" w:hAnsi="Arial" w:cs="Arial"/>
        </w:rPr>
      </w:pPr>
    </w:p>
    <w:p w14:paraId="159CAB9B" w14:textId="77777777" w:rsidR="003F73EA" w:rsidRPr="00FA5572" w:rsidRDefault="003F73EA" w:rsidP="003F73EA">
      <w:pPr>
        <w:spacing w:after="0"/>
        <w:rPr>
          <w:rFonts w:ascii="Arial" w:eastAsia="Arial" w:hAnsi="Arial" w:cs="Arial"/>
          <w:u w:val="single"/>
        </w:rPr>
      </w:pPr>
      <w:r w:rsidRPr="00FA5572">
        <w:rPr>
          <w:rFonts w:ascii="Arial" w:eastAsia="Arial" w:hAnsi="Arial" w:cs="Arial"/>
          <w:u w:val="single"/>
        </w:rPr>
        <w:t xml:space="preserve">La exposición excesiva al ruido también contribuye a sufrir afecciones cardíacas, dificultades en el aprendizaje, alteraciones en el sueño </w:t>
      </w:r>
      <w:proofErr w:type="spellStart"/>
      <w:r w:rsidRPr="00FA5572">
        <w:rPr>
          <w:rFonts w:ascii="Arial" w:eastAsia="Arial" w:hAnsi="Arial" w:cs="Arial"/>
          <w:u w:val="single"/>
        </w:rPr>
        <w:t>ó</w:t>
      </w:r>
      <w:proofErr w:type="spellEnd"/>
      <w:r w:rsidRPr="00FA5572">
        <w:rPr>
          <w:rFonts w:ascii="Arial" w:eastAsia="Arial" w:hAnsi="Arial" w:cs="Arial"/>
          <w:u w:val="single"/>
        </w:rPr>
        <w:t xml:space="preserve"> incluso depresión.</w:t>
      </w:r>
    </w:p>
    <w:p w14:paraId="36701BFF" w14:textId="77777777" w:rsidR="003F73EA" w:rsidRPr="00FA5572" w:rsidRDefault="003F73EA" w:rsidP="003F73EA">
      <w:pPr>
        <w:spacing w:after="0"/>
        <w:rPr>
          <w:rFonts w:ascii="Arial" w:eastAsia="Arial" w:hAnsi="Arial" w:cs="Arial"/>
        </w:rPr>
      </w:pPr>
    </w:p>
    <w:p w14:paraId="05EED271"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 xml:space="preserve">El uso frecuente de audífonos, no sólo porque puede ocasionar problemas de estrés, ansiedad, </w:t>
      </w:r>
      <w:proofErr w:type="spellStart"/>
      <w:r w:rsidRPr="00FA5572">
        <w:rPr>
          <w:rFonts w:ascii="Arial" w:eastAsia="Arial" w:hAnsi="Arial" w:cs="Arial"/>
        </w:rPr>
        <w:t>ó</w:t>
      </w:r>
      <w:proofErr w:type="spellEnd"/>
      <w:r w:rsidRPr="00FA5572">
        <w:rPr>
          <w:rFonts w:ascii="Arial" w:eastAsia="Arial" w:hAnsi="Arial" w:cs="Arial"/>
        </w:rPr>
        <w:t xml:space="preserve"> alteraciones en el sistema nervioso, sino que además puede disminuir</w:t>
      </w:r>
      <w:r w:rsidRPr="00FA5572">
        <w:rPr>
          <w:rFonts w:ascii="Arial" w:eastAsia="Arial" w:hAnsi="Arial" w:cs="Arial"/>
          <w:b/>
          <w:bCs/>
        </w:rPr>
        <w:t> la capacidad auditiva de manera irreversible</w:t>
      </w:r>
      <w:r w:rsidRPr="00FA5572">
        <w:rPr>
          <w:rFonts w:ascii="Arial" w:eastAsia="Arial" w:hAnsi="Arial" w:cs="Arial"/>
        </w:rPr>
        <w:t xml:space="preserve">, advierten médicos del Hospital </w:t>
      </w:r>
      <w:proofErr w:type="spellStart"/>
      <w:r w:rsidRPr="00FA5572">
        <w:rPr>
          <w:rFonts w:ascii="Arial" w:eastAsia="Arial" w:hAnsi="Arial" w:cs="Arial"/>
        </w:rPr>
        <w:t>Sisol</w:t>
      </w:r>
      <w:proofErr w:type="spellEnd"/>
      <w:r w:rsidRPr="00FA5572">
        <w:rPr>
          <w:rFonts w:ascii="Arial" w:eastAsia="Arial" w:hAnsi="Arial" w:cs="Arial"/>
        </w:rPr>
        <w:t xml:space="preserve"> de Surquillo.</w:t>
      </w:r>
    </w:p>
    <w:p w14:paraId="360BF37F"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"Un daño a nivel del nervio auditivo por causa de ruido no tiene cura, la recuperación es posible cuando se debe a un proceso infeccioso, por falta de limpieza, u otros factores", señaló el doctor Miguel Mercado, otorrinolaringólogo del citado nosocomio.</w:t>
      </w:r>
    </w:p>
    <w:p w14:paraId="03891CB1"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La potencia de los audífonos de un reproductor de audio Mp3 puede alcanzar hasta los </w:t>
      </w:r>
      <w:r w:rsidRPr="00FA5572">
        <w:rPr>
          <w:rFonts w:ascii="Arial" w:eastAsia="Arial" w:hAnsi="Arial" w:cs="Arial"/>
          <w:b/>
          <w:bCs/>
        </w:rPr>
        <w:t>100 decibeles</w:t>
      </w:r>
      <w:r w:rsidRPr="00FA5572">
        <w:rPr>
          <w:rFonts w:ascii="Arial" w:eastAsia="Arial" w:hAnsi="Arial" w:cs="Arial"/>
        </w:rPr>
        <w:t>, lo que es excesivo si tenemos en cuenta que según la Organización Mundial de la Salud (OMS) la exposición diaria al ruido </w:t>
      </w:r>
      <w:r w:rsidRPr="00FA5572">
        <w:rPr>
          <w:rFonts w:ascii="Arial" w:eastAsia="Arial" w:hAnsi="Arial" w:cs="Arial"/>
          <w:b/>
          <w:bCs/>
        </w:rPr>
        <w:t>no debería superar los 65 decibelios</w:t>
      </w:r>
      <w:r w:rsidRPr="00FA5572">
        <w:rPr>
          <w:rFonts w:ascii="Arial" w:eastAsia="Arial" w:hAnsi="Arial" w:cs="Arial"/>
        </w:rPr>
        <w:t> (dB).</w:t>
      </w:r>
    </w:p>
    <w:p w14:paraId="3E1E65B4"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Según el especialista, los ruidos que sobrepasan los 120 decibeles pueden provocar daños auditivos graduales e irremediables, que no necesariamente significa la pérdida total de la audición.</w:t>
      </w:r>
    </w:p>
    <w:p w14:paraId="2F307518"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Afirmó que escuchar música con audífonos a alto volumen y por un tiempo prolongado puede dañar la audición ya que el sonido es proyectado directamente a los oídos, por lo que recomendó usarlo a volumen moderado y en </w:t>
      </w:r>
      <w:r w:rsidRPr="00FA5572">
        <w:rPr>
          <w:rFonts w:ascii="Arial" w:eastAsia="Arial" w:hAnsi="Arial" w:cs="Arial"/>
          <w:b/>
          <w:bCs/>
        </w:rPr>
        <w:t>un máximo de 30 minutos al día</w:t>
      </w:r>
      <w:r w:rsidRPr="00FA5572">
        <w:rPr>
          <w:rFonts w:ascii="Arial" w:eastAsia="Arial" w:hAnsi="Arial" w:cs="Arial"/>
        </w:rPr>
        <w:t>.</w:t>
      </w:r>
    </w:p>
    <w:p w14:paraId="7108F73A"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Señaló que la pérdida de audición se acumula a través de los años y generalmente se presenta sin dolor, por lo que la mayoría no acude al médico hasta que el problema se agrava.</w:t>
      </w:r>
    </w:p>
    <w:p w14:paraId="0001604A"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La exposición excesiva al ruido también contribuye a sufrir </w:t>
      </w:r>
      <w:r w:rsidRPr="00FA5572">
        <w:rPr>
          <w:rFonts w:ascii="Arial" w:eastAsia="Arial" w:hAnsi="Arial" w:cs="Arial"/>
          <w:b/>
          <w:bCs/>
        </w:rPr>
        <w:t xml:space="preserve">afecciones cardíacas, dificultades en el aprendizaje, alteraciones en el sueño </w:t>
      </w:r>
      <w:proofErr w:type="spellStart"/>
      <w:r w:rsidRPr="00FA5572">
        <w:rPr>
          <w:rFonts w:ascii="Arial" w:eastAsia="Arial" w:hAnsi="Arial" w:cs="Arial"/>
          <w:b/>
          <w:bCs/>
        </w:rPr>
        <w:t>ó</w:t>
      </w:r>
      <w:proofErr w:type="spellEnd"/>
      <w:r w:rsidRPr="00FA5572">
        <w:rPr>
          <w:rFonts w:ascii="Arial" w:eastAsia="Arial" w:hAnsi="Arial" w:cs="Arial"/>
          <w:b/>
          <w:bCs/>
        </w:rPr>
        <w:t xml:space="preserve"> incluso depresión</w:t>
      </w:r>
      <w:r w:rsidRPr="00FA5572">
        <w:rPr>
          <w:rFonts w:ascii="Arial" w:eastAsia="Arial" w:hAnsi="Arial" w:cs="Arial"/>
        </w:rPr>
        <w:t>.</w:t>
      </w:r>
    </w:p>
    <w:p w14:paraId="1E1CEF34" w14:textId="1959CB57" w:rsidR="003F73EA" w:rsidRPr="00FA5572" w:rsidRDefault="003F73EA" w:rsidP="003F73EA">
      <w:pPr>
        <w:widowControl w:val="0"/>
        <w:jc w:val="both"/>
        <w:rPr>
          <w:rFonts w:ascii="Arial" w:eastAsia="Arial" w:hAnsi="Arial" w:cs="Arial"/>
        </w:rPr>
      </w:pPr>
      <w:r w:rsidRPr="00FA5572">
        <w:rPr>
          <w:rFonts w:ascii="Arial" w:eastAsia="Arial" w:hAnsi="Arial" w:cs="Arial"/>
        </w:rPr>
        <w:t>Uno de los síntomas que se presenta en aquellos que están expuestos a ruidos intensos, es la llamada “</w:t>
      </w:r>
      <w:proofErr w:type="spellStart"/>
      <w:r w:rsidRPr="00FA5572">
        <w:rPr>
          <w:rFonts w:ascii="Arial" w:eastAsia="Arial" w:hAnsi="Arial" w:cs="Arial"/>
        </w:rPr>
        <w:t>tinnitus</w:t>
      </w:r>
      <w:proofErr w:type="spellEnd"/>
      <w:r w:rsidRPr="00FA5572">
        <w:rPr>
          <w:rFonts w:ascii="Arial" w:eastAsia="Arial" w:hAnsi="Arial" w:cs="Arial"/>
        </w:rPr>
        <w:t>”, la cual se manifiesta como un zumbido permanente u ocasional en el oído, que no tiene tratamiento y es irreversible.</w:t>
      </w:r>
    </w:p>
    <w:p w14:paraId="57116047" w14:textId="77777777" w:rsidR="003F73EA" w:rsidRPr="00FA5572" w:rsidRDefault="003F73EA" w:rsidP="003F73EA">
      <w:pPr>
        <w:jc w:val="right"/>
        <w:rPr>
          <w:rFonts w:ascii="Arial" w:eastAsia="Arial" w:hAnsi="Arial" w:cs="Arial"/>
        </w:rPr>
      </w:pPr>
      <w:r w:rsidRPr="00FA5572">
        <w:rPr>
          <w:rFonts w:ascii="Arial" w:eastAsia="Arial" w:hAnsi="Arial" w:cs="Arial"/>
        </w:rPr>
        <w:t>)</w:t>
      </w:r>
    </w:p>
    <w:p w14:paraId="50A75B15" w14:textId="77777777" w:rsidR="003F73EA" w:rsidRPr="00FA5572" w:rsidRDefault="003F73EA" w:rsidP="003F73EA">
      <w:pPr>
        <w:spacing w:after="0"/>
        <w:ind w:left="360"/>
        <w:jc w:val="center"/>
        <w:rPr>
          <w:rFonts w:ascii="Arial" w:eastAsia="Arial" w:hAnsi="Arial" w:cs="Arial"/>
        </w:rPr>
      </w:pPr>
      <w:r w:rsidRPr="00FA5572">
        <w:rPr>
          <w:rFonts w:ascii="Arial" w:eastAsia="Arial" w:hAnsi="Arial" w:cs="Arial"/>
        </w:rPr>
        <w:t>¡A investigar!...</w:t>
      </w:r>
    </w:p>
    <w:p w14:paraId="3F5E25EC"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 xml:space="preserve">Resuelve en el cuaderno las preguntas: </w:t>
      </w:r>
    </w:p>
    <w:p w14:paraId="19E19ACA"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¿Cuál es el título del texto?</w:t>
      </w:r>
    </w:p>
    <w:p w14:paraId="23875369" w14:textId="7F34B07D" w:rsidR="003F73EA" w:rsidRPr="00FA5572" w:rsidRDefault="003F73EA" w:rsidP="0088037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 xml:space="preserve">Realiza un resumen del texto. </w:t>
      </w:r>
    </w:p>
    <w:p w14:paraId="1997B93D"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¿Cuántos párrafos tiene el texto?</w:t>
      </w:r>
    </w:p>
    <w:p w14:paraId="6CAA27AF"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Describe la imagen que acompaña el texto.</w:t>
      </w:r>
    </w:p>
    <w:p w14:paraId="50952275"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 xml:space="preserve">¿Cuál es el tema del texto? ¿Sobre </w:t>
      </w:r>
      <w:proofErr w:type="spellStart"/>
      <w:r w:rsidRPr="00FA5572">
        <w:rPr>
          <w:rFonts w:ascii="Arial" w:eastAsia="Arial" w:hAnsi="Arial" w:cs="Arial"/>
        </w:rPr>
        <w:t>que</w:t>
      </w:r>
      <w:proofErr w:type="spellEnd"/>
      <w:r w:rsidRPr="00FA5572">
        <w:rPr>
          <w:rFonts w:ascii="Arial" w:eastAsia="Arial" w:hAnsi="Arial" w:cs="Arial"/>
        </w:rPr>
        <w:t xml:space="preserve"> se habla?</w:t>
      </w:r>
    </w:p>
    <w:p w14:paraId="0457CBDB"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Realiza una lista de las palabras que se refieran al tema del texto</w:t>
      </w:r>
    </w:p>
    <w:p w14:paraId="6E647751" w14:textId="77777777" w:rsidR="003F73EA" w:rsidRPr="00FA5572" w:rsidRDefault="003F73EA" w:rsidP="003F73EA">
      <w:pPr>
        <w:spacing w:after="0" w:line="276" w:lineRule="auto"/>
        <w:ind w:left="360"/>
        <w:jc w:val="both"/>
        <w:rPr>
          <w:rFonts w:ascii="Arial" w:eastAsia="Arial" w:hAnsi="Arial" w:cs="Arial"/>
        </w:rPr>
      </w:pPr>
    </w:p>
    <w:p w14:paraId="52F30C7A" w14:textId="1C4F17D7" w:rsidR="003F73EA" w:rsidRPr="00FA5572" w:rsidRDefault="003F73EA" w:rsidP="003F73EA">
      <w:pPr>
        <w:spacing w:after="0"/>
        <w:rPr>
          <w:rFonts w:ascii="Arial" w:eastAsia="Times New Roman" w:hAnsi="Arial" w:cs="Arial"/>
          <w:b/>
          <w:bCs/>
          <w:lang w:eastAsia="es-CO"/>
        </w:rPr>
      </w:pPr>
      <w:r w:rsidRPr="00FA5572">
        <w:rPr>
          <w:rFonts w:ascii="Arial" w:eastAsia="Times New Roman" w:hAnsi="Arial" w:cs="Arial"/>
          <w:b/>
          <w:bCs/>
          <w:lang w:eastAsia="es-CO"/>
        </w:rPr>
        <w:t>M.I.R.A.T.E</w:t>
      </w:r>
    </w:p>
    <w:p w14:paraId="51329370" w14:textId="77777777" w:rsidR="003F73EA" w:rsidRPr="00FA5572" w:rsidRDefault="003F73EA" w:rsidP="003F73EA">
      <w:pPr>
        <w:spacing w:after="0"/>
        <w:rPr>
          <w:rFonts w:ascii="Arial" w:eastAsia="Times New Roman" w:hAnsi="Arial" w:cs="Arial"/>
          <w:b/>
          <w:bCs/>
          <w:lang w:eastAsia="es-CO"/>
        </w:rPr>
      </w:pPr>
    </w:p>
    <w:p w14:paraId="7284613D" w14:textId="77777777" w:rsidR="003F73EA" w:rsidRPr="00FA5572" w:rsidRDefault="003F73EA" w:rsidP="003F73EA">
      <w:pPr>
        <w:spacing w:after="0"/>
        <w:rPr>
          <w:rFonts w:ascii="Arial" w:eastAsia="Times New Roman" w:hAnsi="Arial" w:cs="Arial"/>
          <w:b/>
          <w:bCs/>
          <w:lang w:eastAsia="es-CO"/>
        </w:rPr>
      </w:pPr>
      <w:r w:rsidRPr="00FA5572">
        <w:rPr>
          <w:rFonts w:ascii="Arial" w:eastAsia="Times New Roman" w:hAnsi="Arial" w:cs="Arial"/>
          <w:b/>
          <w:bCs/>
          <w:lang w:eastAsia="es-CO"/>
        </w:rPr>
        <w:t>ACTIVIDAD</w:t>
      </w:r>
    </w:p>
    <w:p w14:paraId="5B9365B5" w14:textId="77777777" w:rsidR="003F73EA" w:rsidRPr="00FA5572" w:rsidRDefault="003F73EA" w:rsidP="003F73EA">
      <w:pPr>
        <w:shd w:val="clear" w:color="auto" w:fill="FFFFFF"/>
        <w:spacing w:after="0" w:line="240" w:lineRule="auto"/>
        <w:rPr>
          <w:rFonts w:ascii="Arial" w:eastAsia="Times New Roman" w:hAnsi="Arial" w:cs="Arial"/>
          <w:color w:val="000000"/>
          <w:lang w:eastAsia="es-CO"/>
        </w:rPr>
      </w:pPr>
    </w:p>
    <w:p w14:paraId="40B1B708" w14:textId="77777777" w:rsidR="003F73EA" w:rsidRPr="00FA5572" w:rsidRDefault="003F73EA" w:rsidP="003F73EA">
      <w:pPr>
        <w:spacing w:after="0"/>
        <w:jc w:val="both"/>
        <w:rPr>
          <w:rFonts w:ascii="Arial" w:eastAsia="Times New Roman" w:hAnsi="Arial" w:cs="Arial"/>
          <w:lang w:eastAsia="es-CO"/>
        </w:rPr>
      </w:pPr>
      <w:r w:rsidRPr="00FA5572">
        <w:rPr>
          <w:rFonts w:ascii="Arial" w:eastAsia="Times New Roman" w:hAnsi="Arial" w:cs="Arial"/>
          <w:lang w:eastAsia="es-CO"/>
        </w:rPr>
        <w:lastRenderedPageBreak/>
        <w:t>A partir de las fotografías realizadas con las leyes de la Gestalt, composición y planos (documento de historia de la fotografía), realizar un álbum utilizando “</w:t>
      </w:r>
      <w:proofErr w:type="spellStart"/>
      <w:r w:rsidRPr="00FA5572">
        <w:rPr>
          <w:rFonts w:ascii="Arial" w:eastAsia="Times New Roman" w:hAnsi="Arial" w:cs="Arial"/>
          <w:lang w:eastAsia="es-CO"/>
        </w:rPr>
        <w:t>canvas</w:t>
      </w:r>
      <w:proofErr w:type="spellEnd"/>
      <w:r w:rsidRPr="00FA5572">
        <w:rPr>
          <w:rFonts w:ascii="Arial" w:eastAsia="Times New Roman" w:hAnsi="Arial" w:cs="Arial"/>
          <w:lang w:eastAsia="es-CO"/>
        </w:rPr>
        <w:t>”, un editor que permitirá que todos sus trabajos tengan una adecuada presentación.</w:t>
      </w:r>
    </w:p>
    <w:p w14:paraId="7CC7856B" w14:textId="77777777" w:rsidR="003F73EA" w:rsidRPr="00FA5572" w:rsidRDefault="003F73EA" w:rsidP="003F73EA">
      <w:pPr>
        <w:spacing w:after="0"/>
        <w:jc w:val="both"/>
        <w:rPr>
          <w:rFonts w:ascii="Arial" w:eastAsia="Times New Roman" w:hAnsi="Arial" w:cs="Arial"/>
          <w:lang w:eastAsia="es-CO"/>
        </w:rPr>
      </w:pPr>
      <w:r w:rsidRPr="00FA5572">
        <w:rPr>
          <w:rFonts w:ascii="Arial" w:eastAsia="Times New Roman" w:hAnsi="Arial" w:cs="Arial"/>
          <w:lang w:eastAsia="es-CO"/>
        </w:rPr>
        <w:t xml:space="preserve">Para acceder a </w:t>
      </w:r>
      <w:proofErr w:type="spellStart"/>
      <w:r w:rsidRPr="00FA5572">
        <w:rPr>
          <w:rFonts w:ascii="Arial" w:eastAsia="Times New Roman" w:hAnsi="Arial" w:cs="Arial"/>
          <w:lang w:eastAsia="es-CO"/>
        </w:rPr>
        <w:t>canvas</w:t>
      </w:r>
      <w:proofErr w:type="spellEnd"/>
      <w:r w:rsidRPr="00FA5572">
        <w:rPr>
          <w:rFonts w:ascii="Arial" w:eastAsia="Times New Roman" w:hAnsi="Arial" w:cs="Arial"/>
          <w:lang w:eastAsia="es-CO"/>
        </w:rPr>
        <w:t xml:space="preserve"> ingresar con su correo y registrarse en https://www.canva.com/.</w:t>
      </w:r>
    </w:p>
    <w:p w14:paraId="0D566012" w14:textId="1E4B2706" w:rsidR="003F73EA" w:rsidRPr="00FA5572" w:rsidRDefault="003F73EA" w:rsidP="003F73EA">
      <w:pPr>
        <w:spacing w:after="0"/>
        <w:rPr>
          <w:rFonts w:ascii="Arial" w:eastAsia="Times New Roman" w:hAnsi="Arial" w:cs="Arial"/>
          <w:lang w:eastAsia="es-CO"/>
        </w:rPr>
      </w:pPr>
      <w:r w:rsidRPr="00FA5572">
        <w:rPr>
          <w:rFonts w:ascii="Arial" w:eastAsia="Times New Roman" w:hAnsi="Arial" w:cs="Arial"/>
          <w:lang w:eastAsia="es-CO"/>
        </w:rPr>
        <w:t xml:space="preserve"> Existen tutoriales que le ayudan a la utilización adecuada de </w:t>
      </w:r>
      <w:proofErr w:type="spellStart"/>
      <w:r w:rsidRPr="00FA5572">
        <w:rPr>
          <w:rFonts w:ascii="Arial" w:eastAsia="Times New Roman" w:hAnsi="Arial" w:cs="Arial"/>
          <w:lang w:eastAsia="es-CO"/>
        </w:rPr>
        <w:t>canvas</w:t>
      </w:r>
      <w:proofErr w:type="spellEnd"/>
      <w:r w:rsidRPr="00FA5572">
        <w:rPr>
          <w:rFonts w:ascii="Arial" w:eastAsia="Times New Roman" w:hAnsi="Arial" w:cs="Arial"/>
          <w:lang w:eastAsia="es-CO"/>
        </w:rPr>
        <w:t xml:space="preserve"> y le explica cómo crear el álbum y compartir el documento, para evaluar su trabajo</w:t>
      </w:r>
    </w:p>
    <w:p w14:paraId="45B0524E" w14:textId="05CB8BFE" w:rsidR="003F73EA" w:rsidRPr="00FA5572" w:rsidRDefault="003F73EA" w:rsidP="003F73EA">
      <w:pPr>
        <w:spacing w:after="0"/>
        <w:rPr>
          <w:rFonts w:ascii="Arial" w:eastAsia="Times New Roman" w:hAnsi="Arial" w:cs="Arial"/>
          <w:lang w:eastAsia="es-CO"/>
        </w:rPr>
      </w:pPr>
    </w:p>
    <w:p w14:paraId="185243EB" w14:textId="77777777" w:rsidR="003F73EA" w:rsidRPr="00FA5572" w:rsidRDefault="003F73EA" w:rsidP="003F73EA">
      <w:pPr>
        <w:pStyle w:val="Prrafodelista"/>
        <w:numPr>
          <w:ilvl w:val="0"/>
          <w:numId w:val="14"/>
        </w:numPr>
        <w:spacing w:after="0"/>
        <w:rPr>
          <w:rFonts w:ascii="Arial" w:eastAsia="Times New Roman" w:hAnsi="Arial" w:cs="Arial"/>
          <w:lang w:eastAsia="es-CO"/>
        </w:rPr>
      </w:pPr>
      <w:hyperlink r:id="rId44" w:history="1">
        <w:r w:rsidRPr="00FA5572">
          <w:rPr>
            <w:rStyle w:val="Hipervnculo"/>
            <w:rFonts w:ascii="Arial" w:eastAsia="Times New Roman" w:hAnsi="Arial" w:cs="Arial"/>
            <w:lang w:eastAsia="es-CO"/>
          </w:rPr>
          <w:t>https://www.youtube.com/watch?v=Uabl9y1AeXA</w:t>
        </w:r>
      </w:hyperlink>
      <w:r w:rsidRPr="00FA5572">
        <w:rPr>
          <w:rFonts w:ascii="Arial" w:eastAsia="Times New Roman" w:hAnsi="Arial" w:cs="Arial"/>
          <w:lang w:eastAsia="es-CO"/>
        </w:rPr>
        <w:t>.</w:t>
      </w:r>
    </w:p>
    <w:p w14:paraId="27045016" w14:textId="77777777" w:rsidR="003F73EA" w:rsidRPr="00FA5572" w:rsidRDefault="003F73EA" w:rsidP="003F73EA">
      <w:pPr>
        <w:spacing w:after="0"/>
        <w:rPr>
          <w:rFonts w:ascii="Arial" w:eastAsia="Times New Roman" w:hAnsi="Arial" w:cs="Arial"/>
          <w:lang w:eastAsia="es-CO"/>
        </w:rPr>
      </w:pPr>
    </w:p>
    <w:p w14:paraId="373452DF" w14:textId="6F2DB3FC" w:rsidR="003F73EA" w:rsidRPr="00FA5572" w:rsidRDefault="003F73EA" w:rsidP="003F73EA">
      <w:pPr>
        <w:pStyle w:val="Prrafodelista"/>
        <w:numPr>
          <w:ilvl w:val="0"/>
          <w:numId w:val="14"/>
        </w:numPr>
        <w:spacing w:after="0" w:line="276" w:lineRule="auto"/>
        <w:jc w:val="both"/>
        <w:rPr>
          <w:rFonts w:ascii="Arial" w:eastAsia="Arial" w:hAnsi="Arial" w:cs="Arial"/>
        </w:rPr>
      </w:pPr>
      <w:hyperlink r:id="rId45" w:history="1">
        <w:r w:rsidRPr="00FA5572">
          <w:rPr>
            <w:rStyle w:val="Hipervnculo"/>
            <w:rFonts w:ascii="Arial" w:eastAsia="Times New Roman" w:hAnsi="Arial" w:cs="Arial"/>
            <w:lang w:eastAsia="es-CO"/>
          </w:rPr>
          <w:t>https://www.youtube.com/watch?v=H2eNIjNt-4c</w:t>
        </w:r>
      </w:hyperlink>
      <w:r w:rsidRPr="00FA5572">
        <w:rPr>
          <w:rFonts w:ascii="Arial" w:eastAsia="Times New Roman" w:hAnsi="Arial" w:cs="Arial"/>
          <w:lang w:eastAsia="es-CO"/>
        </w:rPr>
        <w:t>.</w:t>
      </w:r>
      <w:r w:rsidRPr="00FA5572">
        <w:rPr>
          <w:rFonts w:ascii="Arial" w:eastAsia="Arial" w:hAnsi="Arial" w:cs="Arial"/>
        </w:rPr>
        <w:t xml:space="preserve"> </w:t>
      </w:r>
    </w:p>
    <w:p w14:paraId="0F5C3C6A" w14:textId="609E6C13" w:rsidR="003F73EA" w:rsidRPr="00FA5572" w:rsidRDefault="003F73EA" w:rsidP="003F73EA">
      <w:pPr>
        <w:pStyle w:val="Prrafodelista"/>
        <w:rPr>
          <w:rFonts w:ascii="Arial" w:eastAsia="Arial" w:hAnsi="Arial" w:cs="Arial"/>
        </w:rPr>
      </w:pPr>
    </w:p>
    <w:p w14:paraId="12207F9E" w14:textId="77777777" w:rsidR="00212D6F" w:rsidRPr="00FA5572" w:rsidRDefault="00212D6F" w:rsidP="00212D6F">
      <w:pPr>
        <w:spacing w:after="0" w:line="276" w:lineRule="auto"/>
        <w:jc w:val="both"/>
        <w:rPr>
          <w:rFonts w:ascii="Arial" w:eastAsia="Arial" w:hAnsi="Arial" w:cs="Arial"/>
        </w:rPr>
      </w:pPr>
      <w:r w:rsidRPr="00FA5572">
        <w:rPr>
          <w:rFonts w:ascii="Arial" w:eastAsia="Arial" w:hAnsi="Arial" w:cs="Arial"/>
        </w:rPr>
        <w:t>INGLES</w:t>
      </w:r>
    </w:p>
    <w:p w14:paraId="4231E648" w14:textId="6CCE0A02" w:rsidR="003F73EA" w:rsidRPr="00FA5572" w:rsidRDefault="003F73EA" w:rsidP="003F73EA">
      <w:pPr>
        <w:spacing w:after="0" w:line="276" w:lineRule="auto"/>
        <w:jc w:val="both"/>
        <w:rPr>
          <w:rFonts w:ascii="Arial" w:eastAsia="Arial" w:hAnsi="Arial" w:cs="Arial"/>
        </w:rPr>
      </w:pPr>
    </w:p>
    <w:p w14:paraId="755E68CE" w14:textId="5AA18BF4" w:rsidR="00212D6F" w:rsidRPr="00FA5572" w:rsidRDefault="00212D6F" w:rsidP="00212D6F">
      <w:pPr>
        <w:pStyle w:val="Prrafodelista"/>
        <w:numPr>
          <w:ilvl w:val="0"/>
          <w:numId w:val="15"/>
        </w:numPr>
        <w:ind w:left="0" w:firstLine="0"/>
        <w:rPr>
          <w:rFonts w:ascii="Arial" w:hAnsi="Arial" w:cs="Arial"/>
          <w:noProof/>
          <w:lang w:eastAsia="es-CO"/>
        </w:rPr>
      </w:pPr>
      <w:r w:rsidRPr="00FA5572">
        <w:rPr>
          <w:rFonts w:ascii="Arial" w:hAnsi="Arial" w:cs="Arial"/>
          <w:b/>
          <w:noProof/>
          <w:lang w:val="en-US" w:eastAsia="es-CO"/>
        </w:rPr>
        <w:t>Match the pictures with the sentences. See the example. Then, write the sentences in a negative and interrogative form.</w:t>
      </w:r>
    </w:p>
    <w:p w14:paraId="15FFF14F" w14:textId="0282FD57" w:rsidR="003F73EA" w:rsidRPr="00FA5572" w:rsidRDefault="00212D6F" w:rsidP="003F73EA">
      <w:pPr>
        <w:spacing w:after="0" w:line="276" w:lineRule="auto"/>
        <w:jc w:val="both"/>
        <w:rPr>
          <w:rFonts w:ascii="Arial" w:eastAsia="Arial" w:hAnsi="Arial" w:cs="Arial"/>
        </w:rPr>
      </w:pPr>
      <w:r w:rsidRPr="00FA5572">
        <w:rPr>
          <w:rFonts w:ascii="Arial" w:hAnsi="Arial" w:cs="Arial"/>
          <w:noProof/>
          <w:lang w:eastAsia="es-CO"/>
        </w:rPr>
        <w:drawing>
          <wp:anchor distT="0" distB="0" distL="114300" distR="114300" simplePos="0" relativeHeight="251674624" behindDoc="0" locked="0" layoutInCell="1" allowOverlap="1" wp14:anchorId="1EFE313E" wp14:editId="5064387D">
            <wp:simplePos x="0" y="0"/>
            <wp:positionH relativeFrom="margin">
              <wp:align>center</wp:align>
            </wp:positionH>
            <wp:positionV relativeFrom="margin">
              <wp:posOffset>2850043</wp:posOffset>
            </wp:positionV>
            <wp:extent cx="1095375" cy="920115"/>
            <wp:effectExtent l="0" t="0" r="9525" b="0"/>
            <wp:wrapSquare wrapText="bothSides"/>
            <wp:docPr id="13" name="Imagen 13"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4243" t="39574" r="19945" b="50161"/>
                    <a:stretch/>
                  </pic:blipFill>
                  <pic:spPr bwMode="auto">
                    <a:xfrm>
                      <a:off x="0" y="0"/>
                      <a:ext cx="1095375" cy="92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572">
        <w:rPr>
          <w:rFonts w:ascii="Arial" w:hAnsi="Arial" w:cs="Arial"/>
          <w:noProof/>
          <w:lang w:eastAsia="es-CO"/>
        </w:rPr>
        <w:drawing>
          <wp:anchor distT="0" distB="0" distL="114300" distR="114300" simplePos="0" relativeHeight="251673600" behindDoc="0" locked="0" layoutInCell="1" allowOverlap="1" wp14:anchorId="4485506A" wp14:editId="3788A917">
            <wp:simplePos x="0" y="0"/>
            <wp:positionH relativeFrom="margin">
              <wp:align>left</wp:align>
            </wp:positionH>
            <wp:positionV relativeFrom="margin">
              <wp:posOffset>2853587</wp:posOffset>
            </wp:positionV>
            <wp:extent cx="2168525" cy="857250"/>
            <wp:effectExtent l="0" t="0" r="3175" b="0"/>
            <wp:wrapSquare wrapText="bothSides"/>
            <wp:docPr id="14" name="Imagen 14"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2621" t="17630" r="4193" b="72236"/>
                    <a:stretch/>
                  </pic:blipFill>
                  <pic:spPr bwMode="auto">
                    <a:xfrm>
                      <a:off x="0" y="0"/>
                      <a:ext cx="2168525"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92890" w14:textId="761566B3" w:rsidR="003F73EA" w:rsidRPr="00FA5572" w:rsidRDefault="003F73EA" w:rsidP="003F73EA">
      <w:pPr>
        <w:spacing w:after="0" w:line="276" w:lineRule="auto"/>
        <w:jc w:val="both"/>
        <w:rPr>
          <w:rFonts w:ascii="Arial" w:eastAsia="Arial" w:hAnsi="Arial" w:cs="Arial"/>
        </w:rPr>
      </w:pPr>
    </w:p>
    <w:p w14:paraId="23F5CD05" w14:textId="4E2F0AB2" w:rsidR="003F73EA" w:rsidRPr="00FA5572" w:rsidRDefault="003F73EA" w:rsidP="003F73EA">
      <w:pPr>
        <w:spacing w:after="0" w:line="276" w:lineRule="auto"/>
        <w:jc w:val="both"/>
        <w:rPr>
          <w:rFonts w:ascii="Arial" w:eastAsia="Arial" w:hAnsi="Arial" w:cs="Arial"/>
        </w:rPr>
      </w:pPr>
    </w:p>
    <w:p w14:paraId="27C6EED7" w14:textId="481640DA" w:rsidR="003F73EA" w:rsidRPr="00FA5572" w:rsidRDefault="003F73EA" w:rsidP="003F73EA">
      <w:pPr>
        <w:spacing w:after="0" w:line="276" w:lineRule="auto"/>
        <w:jc w:val="both"/>
        <w:rPr>
          <w:rFonts w:ascii="Arial" w:eastAsia="Arial" w:hAnsi="Arial" w:cs="Arial"/>
        </w:rPr>
      </w:pPr>
    </w:p>
    <w:p w14:paraId="15C58686" w14:textId="36089A17" w:rsidR="003F73EA" w:rsidRPr="00FA5572" w:rsidRDefault="003F73EA" w:rsidP="003F73EA">
      <w:pPr>
        <w:spacing w:after="0" w:line="276" w:lineRule="auto"/>
        <w:jc w:val="both"/>
        <w:rPr>
          <w:rFonts w:ascii="Arial" w:eastAsia="Arial" w:hAnsi="Arial" w:cs="Arial"/>
        </w:rPr>
      </w:pPr>
    </w:p>
    <w:p w14:paraId="55C6830B" w14:textId="30295630" w:rsidR="003F73EA" w:rsidRPr="00FA5572" w:rsidRDefault="00212D6F" w:rsidP="003F73EA">
      <w:pPr>
        <w:spacing w:after="0" w:line="276" w:lineRule="auto"/>
        <w:jc w:val="both"/>
        <w:rPr>
          <w:rFonts w:ascii="Arial" w:eastAsia="Arial" w:hAnsi="Arial" w:cs="Arial"/>
        </w:rPr>
      </w:pPr>
      <w:r w:rsidRPr="00FA5572">
        <w:rPr>
          <w:rFonts w:ascii="Arial" w:hAnsi="Arial" w:cs="Arial"/>
          <w:noProof/>
          <w:lang w:eastAsia="es-CO"/>
        </w:rPr>
        <w:drawing>
          <wp:anchor distT="0" distB="0" distL="114300" distR="114300" simplePos="0" relativeHeight="251676672" behindDoc="0" locked="0" layoutInCell="1" allowOverlap="1" wp14:anchorId="41E7A1A5" wp14:editId="079838EC">
            <wp:simplePos x="0" y="0"/>
            <wp:positionH relativeFrom="margin">
              <wp:posOffset>1152067</wp:posOffset>
            </wp:positionH>
            <wp:positionV relativeFrom="margin">
              <wp:posOffset>3836670</wp:posOffset>
            </wp:positionV>
            <wp:extent cx="2098675" cy="862965"/>
            <wp:effectExtent l="0" t="0" r="0" b="0"/>
            <wp:wrapSquare wrapText="bothSides"/>
            <wp:docPr id="15" name="Imagen 15"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1665" t="29079" r="3273" b="59762"/>
                    <a:stretch/>
                  </pic:blipFill>
                  <pic:spPr bwMode="auto">
                    <a:xfrm>
                      <a:off x="0" y="0"/>
                      <a:ext cx="2098675" cy="86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572">
        <w:rPr>
          <w:rFonts w:ascii="Arial" w:hAnsi="Arial" w:cs="Arial"/>
          <w:noProof/>
          <w:lang w:eastAsia="es-CO"/>
        </w:rPr>
        <w:drawing>
          <wp:anchor distT="0" distB="0" distL="114300" distR="114300" simplePos="0" relativeHeight="251675648" behindDoc="0" locked="0" layoutInCell="1" allowOverlap="1" wp14:anchorId="69B42D77" wp14:editId="71CFB43F">
            <wp:simplePos x="0" y="0"/>
            <wp:positionH relativeFrom="margin">
              <wp:align>left</wp:align>
            </wp:positionH>
            <wp:positionV relativeFrom="margin">
              <wp:posOffset>3776345</wp:posOffset>
            </wp:positionV>
            <wp:extent cx="1090295" cy="838200"/>
            <wp:effectExtent l="0" t="0" r="0" b="0"/>
            <wp:wrapSquare wrapText="bothSides"/>
            <wp:docPr id="16" name="Imagen 16"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9196" t="39175" r="2242" b="49798"/>
                    <a:stretch/>
                  </pic:blipFill>
                  <pic:spPr bwMode="auto">
                    <a:xfrm>
                      <a:off x="0" y="0"/>
                      <a:ext cx="109029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E17F6" w14:textId="31791837" w:rsidR="003F73EA" w:rsidRPr="00FA5572" w:rsidRDefault="003F73EA" w:rsidP="003F73EA">
      <w:pPr>
        <w:spacing w:after="0" w:line="276" w:lineRule="auto"/>
        <w:jc w:val="both"/>
        <w:rPr>
          <w:rFonts w:ascii="Arial" w:eastAsia="Arial" w:hAnsi="Arial" w:cs="Arial"/>
        </w:rPr>
      </w:pPr>
    </w:p>
    <w:p w14:paraId="3B09FF7A" w14:textId="1357E231" w:rsidR="003F73EA" w:rsidRPr="00FA5572" w:rsidRDefault="003F73EA" w:rsidP="003F73EA">
      <w:pPr>
        <w:spacing w:after="0" w:line="276" w:lineRule="auto"/>
        <w:jc w:val="both"/>
        <w:rPr>
          <w:rFonts w:ascii="Arial" w:eastAsia="Arial" w:hAnsi="Arial" w:cs="Arial"/>
        </w:rPr>
      </w:pPr>
    </w:p>
    <w:p w14:paraId="099AAD43" w14:textId="1AC95390" w:rsidR="003F73EA" w:rsidRPr="00FA5572" w:rsidRDefault="003F73EA" w:rsidP="003F73EA">
      <w:pPr>
        <w:spacing w:after="0" w:line="276" w:lineRule="auto"/>
        <w:jc w:val="both"/>
        <w:rPr>
          <w:rFonts w:ascii="Arial" w:eastAsia="Arial" w:hAnsi="Arial" w:cs="Arial"/>
        </w:rPr>
      </w:pPr>
    </w:p>
    <w:p w14:paraId="0DF590D3" w14:textId="0BD5C851" w:rsidR="003F73EA" w:rsidRPr="00FA5572" w:rsidRDefault="003F73EA" w:rsidP="003F73EA">
      <w:pPr>
        <w:spacing w:after="0" w:line="276" w:lineRule="auto"/>
        <w:jc w:val="both"/>
        <w:rPr>
          <w:rFonts w:ascii="Arial" w:eastAsia="Arial" w:hAnsi="Arial" w:cs="Arial"/>
        </w:rPr>
      </w:pPr>
    </w:p>
    <w:p w14:paraId="20C1ABF2" w14:textId="0D937246" w:rsidR="003F73EA" w:rsidRPr="00FA5572" w:rsidRDefault="00212D6F" w:rsidP="003F73EA">
      <w:pPr>
        <w:spacing w:after="0" w:line="276" w:lineRule="auto"/>
        <w:jc w:val="both"/>
        <w:rPr>
          <w:rFonts w:ascii="Arial" w:eastAsia="Arial" w:hAnsi="Arial" w:cs="Arial"/>
        </w:rPr>
      </w:pPr>
      <w:r w:rsidRPr="00FA5572">
        <w:rPr>
          <w:rFonts w:ascii="Arial" w:hAnsi="Arial" w:cs="Arial"/>
          <w:noProof/>
          <w:lang w:eastAsia="es-CO"/>
        </w:rPr>
        <w:drawing>
          <wp:anchor distT="0" distB="0" distL="114300" distR="114300" simplePos="0" relativeHeight="251677696" behindDoc="0" locked="0" layoutInCell="1" allowOverlap="1" wp14:anchorId="3A90A68A" wp14:editId="6B92F28B">
            <wp:simplePos x="0" y="0"/>
            <wp:positionH relativeFrom="margin">
              <wp:align>left</wp:align>
            </wp:positionH>
            <wp:positionV relativeFrom="paragraph">
              <wp:posOffset>15432</wp:posOffset>
            </wp:positionV>
            <wp:extent cx="3289300" cy="2475865"/>
            <wp:effectExtent l="0" t="0" r="6350" b="635"/>
            <wp:wrapNone/>
            <wp:docPr id="17" name="Imagen 17"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091" t="17837" r="39119" b="49699"/>
                    <a:stretch/>
                  </pic:blipFill>
                  <pic:spPr bwMode="auto">
                    <a:xfrm>
                      <a:off x="0" y="0"/>
                      <a:ext cx="3289300" cy="247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E2CB8" w14:textId="77777777" w:rsidR="003F73EA" w:rsidRPr="00FA5572" w:rsidRDefault="003F73EA" w:rsidP="003F73EA">
      <w:pPr>
        <w:spacing w:after="0" w:line="276" w:lineRule="auto"/>
        <w:jc w:val="both"/>
        <w:rPr>
          <w:rFonts w:ascii="Arial" w:eastAsia="Arial" w:hAnsi="Arial" w:cs="Arial"/>
        </w:rPr>
      </w:pPr>
    </w:p>
    <w:p w14:paraId="0C366577" w14:textId="52BEC53D" w:rsidR="003F73EA" w:rsidRPr="00FA5572" w:rsidRDefault="003F73EA" w:rsidP="003F73EA">
      <w:pPr>
        <w:spacing w:after="0" w:line="276" w:lineRule="auto"/>
        <w:jc w:val="both"/>
        <w:rPr>
          <w:rFonts w:ascii="Arial" w:eastAsia="Arial" w:hAnsi="Arial" w:cs="Arial"/>
        </w:rPr>
      </w:pPr>
    </w:p>
    <w:p w14:paraId="1DDF38CF" w14:textId="77777777" w:rsidR="003F73EA" w:rsidRPr="00FA5572" w:rsidRDefault="003F73EA" w:rsidP="003F73EA">
      <w:pPr>
        <w:spacing w:after="0" w:line="276" w:lineRule="auto"/>
        <w:jc w:val="both"/>
        <w:rPr>
          <w:rFonts w:ascii="Arial" w:eastAsia="Arial" w:hAnsi="Arial" w:cs="Arial"/>
        </w:rPr>
      </w:pPr>
    </w:p>
    <w:p w14:paraId="179327FB" w14:textId="77777777" w:rsidR="003F73EA" w:rsidRPr="00FA5572" w:rsidRDefault="003F73EA" w:rsidP="003F73EA">
      <w:pPr>
        <w:spacing w:after="0" w:line="276" w:lineRule="auto"/>
        <w:jc w:val="both"/>
        <w:rPr>
          <w:rFonts w:ascii="Arial" w:eastAsia="Arial" w:hAnsi="Arial" w:cs="Arial"/>
        </w:rPr>
      </w:pPr>
    </w:p>
    <w:p w14:paraId="0371864E" w14:textId="77777777" w:rsidR="003F73EA" w:rsidRPr="00FA5572" w:rsidRDefault="003F73EA" w:rsidP="003F73EA">
      <w:pPr>
        <w:spacing w:after="0" w:line="276" w:lineRule="auto"/>
        <w:jc w:val="both"/>
        <w:rPr>
          <w:rFonts w:ascii="Arial" w:eastAsia="Arial" w:hAnsi="Arial" w:cs="Arial"/>
        </w:rPr>
      </w:pPr>
    </w:p>
    <w:p w14:paraId="353A01B4" w14:textId="77777777" w:rsidR="003F73EA" w:rsidRPr="00FA5572" w:rsidRDefault="003F73EA" w:rsidP="003F73EA">
      <w:pPr>
        <w:spacing w:after="0" w:line="276" w:lineRule="auto"/>
        <w:jc w:val="both"/>
        <w:rPr>
          <w:rFonts w:ascii="Arial" w:eastAsia="Arial" w:hAnsi="Arial" w:cs="Arial"/>
        </w:rPr>
      </w:pPr>
    </w:p>
    <w:p w14:paraId="0D60260B" w14:textId="77777777" w:rsidR="003F73EA" w:rsidRPr="00FA5572" w:rsidRDefault="003F73EA" w:rsidP="003F73EA">
      <w:pPr>
        <w:spacing w:after="0" w:line="276" w:lineRule="auto"/>
        <w:jc w:val="both"/>
        <w:rPr>
          <w:rFonts w:ascii="Arial" w:eastAsia="Arial" w:hAnsi="Arial" w:cs="Arial"/>
        </w:rPr>
      </w:pPr>
    </w:p>
    <w:p w14:paraId="1C87760F" w14:textId="77777777" w:rsidR="003F73EA" w:rsidRPr="00FA5572" w:rsidRDefault="003F73EA" w:rsidP="003F73EA">
      <w:pPr>
        <w:pStyle w:val="Prrafodelista"/>
        <w:rPr>
          <w:rFonts w:ascii="Arial" w:hAnsi="Arial" w:cs="Arial"/>
        </w:rPr>
      </w:pPr>
    </w:p>
    <w:p w14:paraId="35DC2BF6" w14:textId="77777777" w:rsidR="003F73EA" w:rsidRDefault="003F73EA" w:rsidP="003F73EA">
      <w:pPr>
        <w:rPr>
          <w:rFonts w:ascii="Arial" w:hAnsi="Arial" w:cs="Arial"/>
          <w:noProof/>
          <w:lang w:eastAsia="es-CO"/>
        </w:rPr>
      </w:pPr>
    </w:p>
    <w:p w14:paraId="2092500F" w14:textId="77777777" w:rsidR="00212D6F" w:rsidRDefault="00212D6F" w:rsidP="003F73EA">
      <w:pPr>
        <w:rPr>
          <w:rFonts w:ascii="Arial" w:hAnsi="Arial" w:cs="Arial"/>
          <w:noProof/>
          <w:lang w:eastAsia="es-CO"/>
        </w:rPr>
      </w:pPr>
    </w:p>
    <w:p w14:paraId="30FD56D7" w14:textId="77777777" w:rsidR="00212D6F" w:rsidRPr="00FA5572" w:rsidRDefault="00212D6F" w:rsidP="003F73EA">
      <w:pPr>
        <w:rPr>
          <w:rFonts w:ascii="Arial" w:hAnsi="Arial" w:cs="Arial"/>
          <w:noProof/>
          <w:lang w:eastAsia="es-CO"/>
        </w:rPr>
      </w:pPr>
    </w:p>
    <w:p w14:paraId="5A8F56CE"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running</w:t>
      </w:r>
      <w:proofErr w:type="spellEnd"/>
      <w:r w:rsidRPr="00FA5572">
        <w:rPr>
          <w:rFonts w:ascii="Arial" w:hAnsi="Arial" w:cs="Arial"/>
        </w:rPr>
        <w:t>.</w:t>
      </w:r>
    </w:p>
    <w:p w14:paraId="4801FFE4" w14:textId="77777777" w:rsidR="003F73EA" w:rsidRPr="00FA5572" w:rsidRDefault="003F73EA" w:rsidP="003F73EA">
      <w:pPr>
        <w:pStyle w:val="Prrafodelista"/>
        <w:numPr>
          <w:ilvl w:val="0"/>
          <w:numId w:val="16"/>
        </w:numPr>
        <w:spacing w:after="200" w:line="276" w:lineRule="auto"/>
        <w:rPr>
          <w:rFonts w:ascii="Arial" w:hAnsi="Arial" w:cs="Arial"/>
          <w:noProof/>
          <w:lang w:val="en-US" w:eastAsia="es-CO"/>
        </w:rPr>
      </w:pPr>
      <w:r w:rsidRPr="00FA5572">
        <w:rPr>
          <w:rFonts w:ascii="Arial" w:hAnsi="Arial" w:cs="Arial"/>
          <w:lang w:val="en-US"/>
        </w:rPr>
        <w:t>He is riding a horse.</w:t>
      </w:r>
    </w:p>
    <w:p w14:paraId="0FC2AC9E"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She</w:t>
      </w:r>
      <w:proofErr w:type="spellEnd"/>
      <w:r w:rsidRPr="00FA5572">
        <w:rPr>
          <w:rFonts w:ascii="Arial" w:hAnsi="Arial" w:cs="Arial"/>
        </w:rPr>
        <w:t xml:space="preserv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roller</w:t>
      </w:r>
      <w:proofErr w:type="spellEnd"/>
      <w:r w:rsidRPr="00FA5572">
        <w:rPr>
          <w:rFonts w:ascii="Arial" w:hAnsi="Arial" w:cs="Arial"/>
        </w:rPr>
        <w:t xml:space="preserve"> </w:t>
      </w:r>
      <w:proofErr w:type="spellStart"/>
      <w:r w:rsidRPr="00FA5572">
        <w:rPr>
          <w:rFonts w:ascii="Arial" w:hAnsi="Arial" w:cs="Arial"/>
        </w:rPr>
        <w:t>skating</w:t>
      </w:r>
      <w:proofErr w:type="spellEnd"/>
      <w:r w:rsidRPr="00FA5572">
        <w:rPr>
          <w:rFonts w:ascii="Arial" w:hAnsi="Arial" w:cs="Arial"/>
        </w:rPr>
        <w:t>.</w:t>
      </w:r>
    </w:p>
    <w:p w14:paraId="3A64D442"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playing</w:t>
      </w:r>
      <w:proofErr w:type="spellEnd"/>
      <w:r w:rsidRPr="00FA5572">
        <w:rPr>
          <w:rFonts w:ascii="Arial" w:hAnsi="Arial" w:cs="Arial"/>
        </w:rPr>
        <w:t xml:space="preserve"> soccer.</w:t>
      </w:r>
    </w:p>
    <w:p w14:paraId="492FBDEB"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r w:rsidRPr="00FA5572">
        <w:rPr>
          <w:rFonts w:ascii="Arial" w:hAnsi="Arial" w:cs="Arial"/>
        </w:rPr>
        <w:t xml:space="preserve">He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water</w:t>
      </w:r>
      <w:proofErr w:type="spellEnd"/>
      <w:r w:rsidRPr="00FA5572">
        <w:rPr>
          <w:rFonts w:ascii="Arial" w:hAnsi="Arial" w:cs="Arial"/>
        </w:rPr>
        <w:t xml:space="preserve"> </w:t>
      </w:r>
      <w:proofErr w:type="spellStart"/>
      <w:r w:rsidRPr="00FA5572">
        <w:rPr>
          <w:rFonts w:ascii="Arial" w:hAnsi="Arial" w:cs="Arial"/>
        </w:rPr>
        <w:t>skiing</w:t>
      </w:r>
      <w:proofErr w:type="spellEnd"/>
      <w:r w:rsidRPr="00FA5572">
        <w:rPr>
          <w:rFonts w:ascii="Arial" w:hAnsi="Arial" w:cs="Arial"/>
        </w:rPr>
        <w:t>.</w:t>
      </w:r>
    </w:p>
    <w:p w14:paraId="4795C753"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She</w:t>
      </w:r>
      <w:proofErr w:type="spellEnd"/>
      <w:r w:rsidRPr="00FA5572">
        <w:rPr>
          <w:rFonts w:ascii="Arial" w:hAnsi="Arial" w:cs="Arial"/>
        </w:rPr>
        <w:t xml:space="preserv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diving</w:t>
      </w:r>
      <w:proofErr w:type="spellEnd"/>
      <w:r w:rsidRPr="00FA5572">
        <w:rPr>
          <w:rFonts w:ascii="Arial" w:hAnsi="Arial" w:cs="Arial"/>
        </w:rPr>
        <w:t>.</w:t>
      </w:r>
    </w:p>
    <w:p w14:paraId="580C84A8"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climbing</w:t>
      </w:r>
      <w:proofErr w:type="spellEnd"/>
      <w:r w:rsidRPr="00FA5572">
        <w:rPr>
          <w:rFonts w:ascii="Arial" w:hAnsi="Arial" w:cs="Arial"/>
        </w:rPr>
        <w:t xml:space="preserve"> </w:t>
      </w:r>
      <w:proofErr w:type="spellStart"/>
      <w:r w:rsidRPr="00FA5572">
        <w:rPr>
          <w:rFonts w:ascii="Arial" w:hAnsi="Arial" w:cs="Arial"/>
        </w:rPr>
        <w:t>mountains</w:t>
      </w:r>
      <w:proofErr w:type="spellEnd"/>
      <w:r w:rsidRPr="00FA5572">
        <w:rPr>
          <w:rFonts w:ascii="Arial" w:hAnsi="Arial" w:cs="Arial"/>
        </w:rPr>
        <w:t>.</w:t>
      </w:r>
    </w:p>
    <w:p w14:paraId="734A0223"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She</w:t>
      </w:r>
      <w:proofErr w:type="spellEnd"/>
      <w:r w:rsidRPr="00FA5572">
        <w:rPr>
          <w:rFonts w:ascii="Arial" w:hAnsi="Arial" w:cs="Arial"/>
        </w:rPr>
        <w:t xml:space="preserv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swimming</w:t>
      </w:r>
      <w:proofErr w:type="spellEnd"/>
      <w:r w:rsidRPr="00FA5572">
        <w:rPr>
          <w:rFonts w:ascii="Arial" w:hAnsi="Arial" w:cs="Arial"/>
        </w:rPr>
        <w:t>.</w:t>
      </w:r>
    </w:p>
    <w:p w14:paraId="7940E223"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riding</w:t>
      </w:r>
      <w:proofErr w:type="spellEnd"/>
      <w:r w:rsidRPr="00FA5572">
        <w:rPr>
          <w:rFonts w:ascii="Arial" w:hAnsi="Arial" w:cs="Arial"/>
        </w:rPr>
        <w:t xml:space="preserve"> </w:t>
      </w:r>
      <w:proofErr w:type="spellStart"/>
      <w:r w:rsidRPr="00FA5572">
        <w:rPr>
          <w:rFonts w:ascii="Arial" w:hAnsi="Arial" w:cs="Arial"/>
        </w:rPr>
        <w:t>bicycles</w:t>
      </w:r>
      <w:proofErr w:type="spellEnd"/>
      <w:r w:rsidRPr="00FA5572">
        <w:rPr>
          <w:rFonts w:ascii="Arial" w:hAnsi="Arial" w:cs="Arial"/>
        </w:rPr>
        <w:t>.</w:t>
      </w:r>
    </w:p>
    <w:p w14:paraId="4930486F"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playing</w:t>
      </w:r>
      <w:proofErr w:type="spellEnd"/>
      <w:r w:rsidRPr="00FA5572">
        <w:rPr>
          <w:rFonts w:ascii="Arial" w:hAnsi="Arial" w:cs="Arial"/>
        </w:rPr>
        <w:t xml:space="preserve"> </w:t>
      </w:r>
      <w:proofErr w:type="spellStart"/>
      <w:r w:rsidRPr="00FA5572">
        <w:rPr>
          <w:rFonts w:ascii="Arial" w:hAnsi="Arial" w:cs="Arial"/>
        </w:rPr>
        <w:t>Volleyball</w:t>
      </w:r>
      <w:proofErr w:type="spellEnd"/>
      <w:r w:rsidRPr="00FA5572">
        <w:rPr>
          <w:rFonts w:ascii="Arial" w:hAnsi="Arial" w:cs="Arial"/>
        </w:rPr>
        <w:t>.</w:t>
      </w:r>
    </w:p>
    <w:p w14:paraId="5C579D91"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r w:rsidRPr="00FA5572">
        <w:rPr>
          <w:rFonts w:ascii="Arial" w:hAnsi="Arial" w:cs="Arial"/>
        </w:rPr>
        <w:t xml:space="preserve">He </w:t>
      </w:r>
      <w:proofErr w:type="spellStart"/>
      <w:r w:rsidRPr="00FA5572">
        <w:rPr>
          <w:rFonts w:ascii="Arial" w:hAnsi="Arial" w:cs="Arial"/>
        </w:rPr>
        <w:t>is</w:t>
      </w:r>
      <w:proofErr w:type="spellEnd"/>
      <w:r w:rsidRPr="00FA5572">
        <w:rPr>
          <w:rFonts w:ascii="Arial" w:hAnsi="Arial" w:cs="Arial"/>
        </w:rPr>
        <w:t xml:space="preserve"> jogging.</w:t>
      </w:r>
    </w:p>
    <w:p w14:paraId="2844BC50"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r w:rsidRPr="00FA5572">
        <w:rPr>
          <w:rFonts w:ascii="Arial" w:hAnsi="Arial" w:cs="Arial"/>
        </w:rPr>
        <w:t xml:space="preserve">He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surfing</w:t>
      </w:r>
      <w:proofErr w:type="spellEnd"/>
      <w:r w:rsidRPr="00FA5572">
        <w:rPr>
          <w:rFonts w:ascii="Arial" w:hAnsi="Arial" w:cs="Arial"/>
        </w:rPr>
        <w:t>.</w:t>
      </w:r>
    </w:p>
    <w:p w14:paraId="6FF90D78"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boxing</w:t>
      </w:r>
      <w:proofErr w:type="spellEnd"/>
      <w:r w:rsidRPr="00FA5572">
        <w:rPr>
          <w:rFonts w:ascii="Arial" w:hAnsi="Arial" w:cs="Arial"/>
        </w:rPr>
        <w:t>.</w:t>
      </w:r>
    </w:p>
    <w:p w14:paraId="42628165" w14:textId="40153463"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playing</w:t>
      </w:r>
      <w:proofErr w:type="spellEnd"/>
      <w:r w:rsidRPr="00FA5572">
        <w:rPr>
          <w:rFonts w:ascii="Arial" w:hAnsi="Arial" w:cs="Arial"/>
        </w:rPr>
        <w:t xml:space="preserve"> </w:t>
      </w:r>
      <w:proofErr w:type="spellStart"/>
      <w:r w:rsidRPr="00FA5572">
        <w:rPr>
          <w:rFonts w:ascii="Arial" w:hAnsi="Arial" w:cs="Arial"/>
        </w:rPr>
        <w:t>tennis</w:t>
      </w:r>
      <w:proofErr w:type="spellEnd"/>
      <w:r w:rsidRPr="00FA5572">
        <w:rPr>
          <w:rFonts w:ascii="Arial" w:hAnsi="Arial" w:cs="Arial"/>
        </w:rPr>
        <w:t>.</w:t>
      </w:r>
    </w:p>
    <w:p w14:paraId="580AD808" w14:textId="77777777" w:rsidR="003F73EA" w:rsidRPr="00FA5572" w:rsidRDefault="003F73EA" w:rsidP="003F73EA">
      <w:pPr>
        <w:pStyle w:val="Prrafodelista"/>
        <w:numPr>
          <w:ilvl w:val="0"/>
          <w:numId w:val="17"/>
        </w:numPr>
        <w:spacing w:after="200" w:line="276" w:lineRule="auto"/>
        <w:rPr>
          <w:rFonts w:ascii="Arial" w:hAnsi="Arial" w:cs="Arial"/>
          <w:b/>
          <w:noProof/>
          <w:lang w:val="en-US" w:eastAsia="es-CO"/>
        </w:rPr>
      </w:pPr>
      <w:r w:rsidRPr="00FA5572">
        <w:rPr>
          <w:rFonts w:ascii="Arial" w:hAnsi="Arial" w:cs="Arial"/>
          <w:b/>
          <w:noProof/>
          <w:lang w:val="en-US" w:eastAsia="es-CO"/>
        </w:rPr>
        <w:lastRenderedPageBreak/>
        <w:t>Fill in the blanks with “am” “is” or “are”.</w:t>
      </w:r>
    </w:p>
    <w:p w14:paraId="330E8AAA" w14:textId="77777777" w:rsidR="003F73EA" w:rsidRPr="00FA5572" w:rsidRDefault="003F73EA" w:rsidP="003F73EA">
      <w:pPr>
        <w:pStyle w:val="Prrafodelista"/>
        <w:spacing w:after="200" w:line="276" w:lineRule="auto"/>
        <w:rPr>
          <w:rFonts w:ascii="Arial" w:hAnsi="Arial" w:cs="Arial"/>
          <w:noProof/>
          <w:lang w:val="en-US" w:eastAsia="es-CO"/>
        </w:rPr>
      </w:pPr>
    </w:p>
    <w:p w14:paraId="4FEA7AD7" w14:textId="77777777" w:rsidR="003F73EA" w:rsidRPr="00FA5572" w:rsidRDefault="003F73EA" w:rsidP="003F73EA">
      <w:pPr>
        <w:pStyle w:val="Prrafodelista"/>
        <w:numPr>
          <w:ilvl w:val="0"/>
          <w:numId w:val="18"/>
        </w:numPr>
        <w:spacing w:after="200" w:line="276" w:lineRule="auto"/>
        <w:rPr>
          <w:rFonts w:ascii="Arial" w:hAnsi="Arial" w:cs="Arial"/>
          <w:noProof/>
          <w:lang w:val="en-US" w:eastAsia="es-CO"/>
        </w:rPr>
      </w:pPr>
      <w:r w:rsidRPr="00FA5572">
        <w:rPr>
          <w:rFonts w:ascii="Arial" w:hAnsi="Arial" w:cs="Arial"/>
          <w:noProof/>
          <w:lang w:val="en-US" w:eastAsia="es-CO"/>
        </w:rPr>
        <w:t>I_______ cooking a turkey for dinner.</w:t>
      </w:r>
    </w:p>
    <w:p w14:paraId="71777733"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Mom ______ setting the table.</w:t>
      </w:r>
    </w:p>
    <w:p w14:paraId="0F24CB5A"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Jhon ______ making cofee.</w:t>
      </w:r>
    </w:p>
    <w:p w14:paraId="1199FDDC"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The boys ______ watching TV.</w:t>
      </w:r>
    </w:p>
    <w:p w14:paraId="5BACA34F"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It ______ snowing today.</w:t>
      </w:r>
    </w:p>
    <w:p w14:paraId="0901E4FF"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We ______ painting Easter eggs.</w:t>
      </w:r>
    </w:p>
    <w:p w14:paraId="6D5C0555" w14:textId="77777777" w:rsidR="003F73EA" w:rsidRPr="00FA5572" w:rsidRDefault="003F73EA" w:rsidP="003F73EA">
      <w:pPr>
        <w:spacing w:after="0"/>
        <w:jc w:val="both"/>
        <w:rPr>
          <w:rFonts w:ascii="Arial" w:eastAsia="Arial" w:hAnsi="Arial" w:cs="Arial"/>
        </w:rPr>
      </w:pPr>
    </w:p>
    <w:p w14:paraId="64EC8283" w14:textId="31D12DFF" w:rsidR="003F73EA" w:rsidRPr="00FA5572" w:rsidRDefault="00212D6F" w:rsidP="00212D6F">
      <w:pPr>
        <w:spacing w:after="0"/>
        <w:rPr>
          <w:rFonts w:ascii="Arial" w:eastAsia="Calibri" w:hAnsi="Arial" w:cs="Arial"/>
        </w:rPr>
      </w:pPr>
      <w:r>
        <w:rPr>
          <w:rFonts w:ascii="Arial" w:eastAsia="Arial" w:hAnsi="Arial" w:cs="Arial"/>
          <w:b/>
        </w:rPr>
        <w:t>SOCIALES</w:t>
      </w:r>
    </w:p>
    <w:p w14:paraId="2D7D122C"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048D0ECA" w14:textId="77777777" w:rsidR="0088037A" w:rsidRPr="00FA5572" w:rsidRDefault="0088037A" w:rsidP="0088037A">
      <w:pPr>
        <w:pStyle w:val="Prrafodelista"/>
        <w:numPr>
          <w:ilvl w:val="0"/>
          <w:numId w:val="19"/>
        </w:numPr>
        <w:spacing w:after="0"/>
        <w:rPr>
          <w:rFonts w:ascii="Arial" w:hAnsi="Arial" w:cs="Arial"/>
        </w:rPr>
      </w:pPr>
      <w:r w:rsidRPr="00FA5572">
        <w:rPr>
          <w:rFonts w:ascii="Arial" w:eastAsia="Calibri" w:hAnsi="Arial" w:cs="Arial"/>
          <w:color w:val="000000"/>
        </w:rPr>
        <w:t>¿Cuál es el papel que cree que los migrantes hacen al mundo?</w:t>
      </w:r>
    </w:p>
    <w:p w14:paraId="327CFED3" w14:textId="77777777" w:rsidR="0088037A" w:rsidRPr="00FA5572" w:rsidRDefault="0088037A" w:rsidP="0088037A">
      <w:pPr>
        <w:spacing w:after="0"/>
        <w:rPr>
          <w:rFonts w:ascii="Arial" w:hAnsi="Arial" w:cs="Arial"/>
          <w:i/>
          <w:iCs/>
        </w:rPr>
      </w:pPr>
    </w:p>
    <w:p w14:paraId="0048BB46" w14:textId="77777777" w:rsidR="0088037A" w:rsidRPr="00FA5572" w:rsidRDefault="0088037A" w:rsidP="0088037A">
      <w:pPr>
        <w:spacing w:after="0"/>
        <w:rPr>
          <w:rFonts w:ascii="Arial" w:hAnsi="Arial" w:cs="Arial"/>
          <w:b/>
          <w:bCs/>
          <w:i/>
          <w:iCs/>
          <w:u w:val="single"/>
        </w:rPr>
      </w:pPr>
      <w:r w:rsidRPr="00FA5572">
        <w:rPr>
          <w:rFonts w:ascii="Arial" w:hAnsi="Arial" w:cs="Arial"/>
          <w:b/>
          <w:bCs/>
          <w:i/>
          <w:iCs/>
          <w:u w:val="single"/>
        </w:rPr>
        <w:t xml:space="preserve">PARTE II. </w:t>
      </w:r>
    </w:p>
    <w:p w14:paraId="01451F03" w14:textId="77777777" w:rsidR="0088037A" w:rsidRPr="00FA5572" w:rsidRDefault="0088037A" w:rsidP="0088037A">
      <w:pPr>
        <w:spacing w:after="0"/>
        <w:rPr>
          <w:rFonts w:ascii="Arial" w:hAnsi="Arial" w:cs="Arial"/>
        </w:rPr>
      </w:pPr>
      <w:r w:rsidRPr="00FA5572">
        <w:rPr>
          <w:rFonts w:ascii="Arial" w:hAnsi="Arial" w:cs="Arial"/>
        </w:rPr>
        <w:t>Lea las siguientes noticias acerca del fenómeno de la migración en diferentes lugares del mundo:</w:t>
      </w:r>
    </w:p>
    <w:p w14:paraId="53C35A81" w14:textId="1416224B" w:rsidR="0088037A" w:rsidRPr="00FA5572" w:rsidRDefault="0088037A" w:rsidP="0088037A">
      <w:pPr>
        <w:spacing w:after="0"/>
        <w:rPr>
          <w:rFonts w:ascii="Arial" w:hAnsi="Arial" w:cs="Arial"/>
        </w:rPr>
      </w:pPr>
      <w:r w:rsidRPr="00FA5572">
        <w:rPr>
          <w:rFonts w:ascii="Arial" w:hAnsi="Arial" w:cs="Arial"/>
          <w:b/>
          <w:bCs/>
        </w:rPr>
        <w:t>Noticia 1.</w:t>
      </w:r>
      <w:r w:rsidRPr="00FA5572">
        <w:rPr>
          <w:rFonts w:ascii="Arial" w:hAnsi="Arial" w:cs="Arial"/>
        </w:rPr>
        <w:t xml:space="preserve">  Tomada de: Periódico el colombiano.  </w:t>
      </w:r>
      <w:r w:rsidRPr="00FA5572">
        <w:rPr>
          <w:rFonts w:ascii="Arial" w:hAnsi="Arial" w:cs="Arial"/>
          <w:b/>
          <w:bCs/>
        </w:rPr>
        <w:t>Fecha:</w:t>
      </w:r>
      <w:r w:rsidRPr="00FA5572">
        <w:rPr>
          <w:rFonts w:ascii="Arial" w:hAnsi="Arial" w:cs="Arial"/>
        </w:rPr>
        <w:t xml:space="preserve"> 24 de marzo de 2017.  </w:t>
      </w:r>
      <w:r w:rsidRPr="00FA5572">
        <w:rPr>
          <w:rFonts w:ascii="Arial" w:hAnsi="Arial" w:cs="Arial"/>
          <w:b/>
          <w:bCs/>
        </w:rPr>
        <w:t>Por</w:t>
      </w:r>
      <w:proofErr w:type="gramStart"/>
      <w:r w:rsidRPr="00FA5572">
        <w:rPr>
          <w:rFonts w:ascii="Arial" w:hAnsi="Arial" w:cs="Arial"/>
          <w:b/>
          <w:bCs/>
        </w:rPr>
        <w:t>:</w:t>
      </w:r>
      <w:r w:rsidRPr="00FA5572">
        <w:rPr>
          <w:rFonts w:ascii="Arial" w:hAnsi="Arial" w:cs="Arial"/>
        </w:rPr>
        <w:t xml:space="preserve">  Daniel</w:t>
      </w:r>
      <w:proofErr w:type="gramEnd"/>
      <w:r w:rsidRPr="00FA5572">
        <w:rPr>
          <w:rFonts w:ascii="Arial" w:hAnsi="Arial" w:cs="Arial"/>
        </w:rPr>
        <w:t xml:space="preserve"> </w:t>
      </w:r>
      <w:proofErr w:type="spellStart"/>
      <w:r w:rsidRPr="00FA5572">
        <w:rPr>
          <w:rFonts w:ascii="Arial" w:hAnsi="Arial" w:cs="Arial"/>
        </w:rPr>
        <w:t>Armirola</w:t>
      </w:r>
      <w:proofErr w:type="spellEnd"/>
    </w:p>
    <w:p w14:paraId="0873F9B8"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Los atentados perpetrados por musulmanes en todo el territorio europeo están fortaleciendo propuestas políticas que pondrían un sello de estigmatización y veto a los inmigrantes en el mundo.</w:t>
      </w:r>
    </w:p>
    <w:p w14:paraId="643FC163"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Los tentáculos de esta prohibición de  la inmigración ¿podría ampliarse a los latinoamericanos y bajo esa idea a los colombianos que pretenden llegar a las naciones europeas? Estas son las preguntas que rondan por los viajeros, estudiosos y expertos de los distintos países. </w:t>
      </w:r>
    </w:p>
    <w:p w14:paraId="7CEADFFB"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Sin duda, como coinciden expertos consultados por EL COLOMBIANO, los reiterados atentados de inmigrantes, o ciudadanos europeos de origen musulmán, son un combustible para que los partidos ultranacionalistas señalen al colectivo de extranjeros como causa fundamental de distintos males que aquejan a los europeos en la actualidad.</w:t>
      </w:r>
    </w:p>
    <w:p w14:paraId="599FAB66"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Por ende, para el escritor Enrique Serrano, docente de la Facultad de Relaciones Internacionales de la Universidad del Rosario, “la estigmatización que están ejerciendo estos sectores en Europa ya está afectando a todos </w:t>
      </w:r>
      <w:proofErr w:type="spellStart"/>
      <w:r w:rsidRPr="00FA5572">
        <w:rPr>
          <w:rFonts w:ascii="Arial" w:hAnsi="Arial" w:cs="Arial"/>
        </w:rPr>
        <w:t>lo</w:t>
      </w:r>
      <w:proofErr w:type="spellEnd"/>
      <w:r w:rsidRPr="00FA5572">
        <w:rPr>
          <w:rFonts w:ascii="Arial" w:hAnsi="Arial" w:cs="Arial"/>
        </w:rPr>
        <w:t xml:space="preserve"> migrantes, incluyendo a los latinoamericanos y lo provenientes de cualquier otra región distinta a África y Medio Oriente. Las medidas que están proponiendo estos partidos son contra la inmigración en general, y por ende podrían afectar a todas las nacionalidades”.</w:t>
      </w:r>
    </w:p>
    <w:p w14:paraId="5D7F54C6"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Hasan </w:t>
      </w:r>
      <w:proofErr w:type="spellStart"/>
      <w:r w:rsidRPr="00FA5572">
        <w:rPr>
          <w:rFonts w:ascii="Arial" w:hAnsi="Arial" w:cs="Arial"/>
        </w:rPr>
        <w:t>Turk</w:t>
      </w:r>
      <w:proofErr w:type="spellEnd"/>
      <w:r w:rsidRPr="00FA5572">
        <w:rPr>
          <w:rFonts w:ascii="Arial" w:hAnsi="Arial" w:cs="Arial"/>
        </w:rPr>
        <w:t>, internacionalista y docente turco radicado en Venezuela, coincide: “ya desde la crisis económica de 2008, el colectivo de migrantes en total era calificado como un factor que afectaba a los europeos y por tanto empezó a aumentar el fenómeno de malestar y xenofobia contra todos ellos. Si junto al asunto del terrorismo vemos que se vuelve a dar un bache económico en países europeos, el ultranacionalismo se puede fortalecer aún más y los latinos se verían directamente afectados”.</w:t>
      </w:r>
    </w:p>
    <w:p w14:paraId="78E41F45"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Por fortuna, de momento la situación no es tal, así Europa continúe siendo una fortaleza asediada por distintas crisis. De hecho, como recalca Serrano: “ya hay muchas restricciones en el tema del empleo, sobre todo en países con economías más estancadas, como se ha visto en Italia o Grecia. La economía contra la inmigración es una condición natural en la historia de la UE y se ha repetido en décadas”.</w:t>
      </w:r>
    </w:p>
    <w:p w14:paraId="6290971F"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En este escenario, ¿debería tener Colombia cuidado de un retroceso en temas como la reciente exención de visados? “Puede que en algunos países donde está fortalecido el ultranacionalismo se pueda dar resistencia a eso, pero la amenaza es en general contra todos los migrantes”, aseveró Serrano.</w:t>
      </w:r>
    </w:p>
    <w:p w14:paraId="6002603E"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“Sí podría afectar. Cuando se mezclan crisis en dichos países podría verse perjudicado un tema como el avance de ideas nacionalistas”, concordó </w:t>
      </w:r>
      <w:proofErr w:type="spellStart"/>
      <w:r w:rsidRPr="00FA5572">
        <w:rPr>
          <w:rFonts w:ascii="Arial" w:hAnsi="Arial" w:cs="Arial"/>
        </w:rPr>
        <w:t>Turk</w:t>
      </w:r>
      <w:proofErr w:type="spellEnd"/>
      <w:r w:rsidRPr="00FA5572">
        <w:rPr>
          <w:rFonts w:ascii="Arial" w:hAnsi="Arial" w:cs="Arial"/>
        </w:rPr>
        <w:t>.</w:t>
      </w:r>
    </w:p>
    <w:p w14:paraId="56331E83"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En cualquier caso, la amenaza es distante, y para los dos académicos, lo importante es que líderes europeos no crean que resolverán los problemas solo cerrando fronteras a la </w:t>
      </w:r>
      <w:r w:rsidRPr="00FA5572">
        <w:rPr>
          <w:rFonts w:ascii="Arial" w:hAnsi="Arial" w:cs="Arial"/>
        </w:rPr>
        <w:lastRenderedPageBreak/>
        <w:t>inmigración. Hace falta un pacto más amplio, que rescate el espíritu unido del viejo continente.</w:t>
      </w:r>
    </w:p>
    <w:p w14:paraId="02266854" w14:textId="77777777" w:rsidR="0088037A" w:rsidRPr="00FA5572" w:rsidRDefault="0088037A" w:rsidP="0088037A">
      <w:pPr>
        <w:rPr>
          <w:rFonts w:ascii="Arial" w:hAnsi="Arial" w:cs="Arial"/>
        </w:rPr>
      </w:pPr>
      <w:r w:rsidRPr="00FA5572">
        <w:rPr>
          <w:rFonts w:ascii="Arial" w:hAnsi="Arial" w:cs="Arial"/>
          <w:b/>
          <w:bCs/>
        </w:rPr>
        <w:t xml:space="preserve">Noticia 2: </w:t>
      </w:r>
      <w:r w:rsidRPr="00FA5572">
        <w:rPr>
          <w:rFonts w:ascii="Arial" w:hAnsi="Arial" w:cs="Arial"/>
        </w:rPr>
        <w:t>miércoles 29 De Marzo de 2019</w:t>
      </w:r>
      <w:r w:rsidRPr="00FA5572">
        <w:rPr>
          <w:rFonts w:ascii="Arial" w:hAnsi="Arial" w:cs="Arial"/>
          <w:b/>
          <w:bCs/>
        </w:rPr>
        <w:t>, Fuente</w:t>
      </w:r>
      <w:proofErr w:type="gramStart"/>
      <w:r w:rsidRPr="00FA5572">
        <w:rPr>
          <w:rFonts w:ascii="Arial" w:hAnsi="Arial" w:cs="Arial"/>
          <w:b/>
          <w:bCs/>
        </w:rPr>
        <w:t xml:space="preserve">:  </w:t>
      </w:r>
      <w:r w:rsidRPr="00FA5572">
        <w:rPr>
          <w:rFonts w:ascii="Arial" w:hAnsi="Arial" w:cs="Arial"/>
        </w:rPr>
        <w:t>periódico</w:t>
      </w:r>
      <w:proofErr w:type="gramEnd"/>
      <w:r w:rsidRPr="00FA5572">
        <w:rPr>
          <w:rFonts w:ascii="Arial" w:hAnsi="Arial" w:cs="Arial"/>
        </w:rPr>
        <w:t xml:space="preserve"> el Espectador.  </w:t>
      </w:r>
      <w:r w:rsidRPr="00FA5572">
        <w:rPr>
          <w:rFonts w:ascii="Arial" w:hAnsi="Arial" w:cs="Arial"/>
          <w:b/>
          <w:bCs/>
        </w:rPr>
        <w:t>Por:</w:t>
      </w:r>
      <w:r w:rsidRPr="00FA5572">
        <w:rPr>
          <w:rFonts w:ascii="Arial" w:hAnsi="Arial" w:cs="Arial"/>
        </w:rPr>
        <w:t xml:space="preserve">   </w:t>
      </w:r>
      <w:proofErr w:type="spellStart"/>
      <w:r w:rsidRPr="00FA5572">
        <w:rPr>
          <w:rFonts w:ascii="Arial" w:hAnsi="Arial" w:cs="Arial"/>
        </w:rPr>
        <w:t>mauricio</w:t>
      </w:r>
      <w:proofErr w:type="spellEnd"/>
      <w:r w:rsidRPr="00FA5572">
        <w:rPr>
          <w:rFonts w:ascii="Arial" w:hAnsi="Arial" w:cs="Arial"/>
        </w:rPr>
        <w:t xml:space="preserve"> </w:t>
      </w:r>
      <w:proofErr w:type="spellStart"/>
      <w:r w:rsidRPr="00FA5572">
        <w:rPr>
          <w:rFonts w:ascii="Arial" w:hAnsi="Arial" w:cs="Arial"/>
        </w:rPr>
        <w:t>albarracín</w:t>
      </w:r>
      <w:proofErr w:type="spellEnd"/>
    </w:p>
    <w:p w14:paraId="167CFEBD" w14:textId="77777777" w:rsidR="0088037A" w:rsidRPr="00FA5572" w:rsidRDefault="0088037A" w:rsidP="0088037A">
      <w:pPr>
        <w:pBdr>
          <w:top w:val="single" w:sz="4" w:space="1" w:color="auto"/>
          <w:left w:val="single" w:sz="4" w:space="4" w:color="auto"/>
          <w:bottom w:val="single" w:sz="4" w:space="1" w:color="auto"/>
          <w:right w:val="single" w:sz="4" w:space="4" w:color="auto"/>
        </w:pBdr>
        <w:rPr>
          <w:rFonts w:ascii="Arial" w:hAnsi="Arial" w:cs="Arial"/>
          <w:b/>
          <w:bCs/>
        </w:rPr>
      </w:pPr>
      <w:r w:rsidRPr="00FA5572">
        <w:rPr>
          <w:rFonts w:ascii="Arial" w:hAnsi="Arial" w:cs="Arial"/>
          <w:b/>
          <w:bCs/>
        </w:rPr>
        <w:t>Venezuela, bienvenida a Colombia.</w:t>
      </w:r>
    </w:p>
    <w:p w14:paraId="5445502F" w14:textId="77777777" w:rsidR="0088037A" w:rsidRPr="00FA5572" w:rsidRDefault="0088037A" w:rsidP="0088037A">
      <w:pPr>
        <w:pBdr>
          <w:top w:val="single" w:sz="4" w:space="1" w:color="auto"/>
          <w:left w:val="single" w:sz="4" w:space="4" w:color="auto"/>
          <w:bottom w:val="single" w:sz="4" w:space="1" w:color="auto"/>
          <w:right w:val="single" w:sz="4" w:space="4" w:color="auto"/>
        </w:pBdr>
        <w:rPr>
          <w:rFonts w:ascii="Arial" w:hAnsi="Arial" w:cs="Arial"/>
          <w:b/>
          <w:bCs/>
        </w:rPr>
      </w:pPr>
      <w:r w:rsidRPr="00FA5572">
        <w:rPr>
          <w:rFonts w:ascii="Arial" w:hAnsi="Arial" w:cs="Arial"/>
        </w:rPr>
        <w:t>Nuestros hermanos y hermanas venezolanos están migrando a Colombia en busca de una vida digna. El régimen autoritario de Nicolás Maduro está creando la peor crisis humanitaria que haya vivido Venezuela. Según la Asociación de Venezolanos en Colombia, citada por</w:t>
      </w:r>
      <w:hyperlink r:id="rId47" w:history="1">
        <w:r w:rsidRPr="00FA5572">
          <w:rPr>
            <w:rStyle w:val="Hipervnculo"/>
            <w:rFonts w:ascii="Arial" w:hAnsi="Arial" w:cs="Arial"/>
            <w:color w:val="auto"/>
          </w:rPr>
          <w:t> la revista Semana</w:t>
        </w:r>
      </w:hyperlink>
      <w:r w:rsidRPr="00FA5572">
        <w:rPr>
          <w:rFonts w:ascii="Arial" w:hAnsi="Arial" w:cs="Arial"/>
        </w:rPr>
        <w:t>, se estima que en Colombia viven alrededor de 1.200.000 venezolanos. A esto se suma que tenemos una vieja tradición de familias binacionales, por lo que muchos</w:t>
      </w:r>
      <w:proofErr w:type="gramStart"/>
      <w:r w:rsidRPr="00FA5572">
        <w:rPr>
          <w:rFonts w:ascii="Arial" w:hAnsi="Arial" w:cs="Arial"/>
        </w:rPr>
        <w:t>  colombo</w:t>
      </w:r>
      <w:proofErr w:type="gramEnd"/>
      <w:r w:rsidRPr="00FA5572">
        <w:rPr>
          <w:rFonts w:ascii="Arial" w:hAnsi="Arial" w:cs="Arial"/>
        </w:rPr>
        <w:t xml:space="preserve"> venezolanos que vivían en Venezuela están regresando a Colombia.</w:t>
      </w:r>
    </w:p>
    <w:p w14:paraId="0221FC69"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Es momento de que los colombianos demos un debate serio sobre los derechos de los venezolanos migrantes y sobre nuestra política migratoria. Colombia tiene el deber moral y jurídico de acoger a nuestros hermanos venezolanos y prevenir cualquier forma de discriminación, abuso o negación de derechos en nuestro territorio.</w:t>
      </w:r>
    </w:p>
    <w:p w14:paraId="6CDCF9BF"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Los colombianos no podemos olvidar que por efecto de la violencia y las crisis económicas muchos de nuestros compatriotas fueron a vivir a otros países, bien sea como migrantes o como refugiados, unos fueron legales, otros ilegales. La Cancillería estimó que para el año 2012, 4.7 millones de colombianos vivían en el exterior, especialmente en Estados Unidos, Venezuela, España y Ecuador. Además, según los datos de </w:t>
      </w:r>
      <w:proofErr w:type="spellStart"/>
      <w:r w:rsidRPr="00FA5572">
        <w:rPr>
          <w:rFonts w:ascii="Arial" w:hAnsi="Arial" w:cs="Arial"/>
        </w:rPr>
        <w:t>Acnur</w:t>
      </w:r>
      <w:proofErr w:type="spellEnd"/>
      <w:r w:rsidRPr="00FA5572">
        <w:rPr>
          <w:rFonts w:ascii="Arial" w:hAnsi="Arial" w:cs="Arial"/>
        </w:rPr>
        <w:t>, en esta cifra se cuentan los 340 000 refugiados colombianos, que viven mayoritariamente en Ecuador donde han sido acogidos (55 000 en situación legal y cerca de 200 000 en busca de refugio).</w:t>
      </w:r>
    </w:p>
    <w:p w14:paraId="7465F7AB"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Colombia ha sido históricamente un país de emigrantes y Venezuela fue nuestro refugio cuando más lo necesitamos. Durante los años setenta, Venezuela tuvo una migración colombiana importante debido al crecimiento económico del país vecino. Producto de décadas de migración, en Venezuela viven casi 700 000 colombianos, según el Instituto Nacional de Estadística de ese país. Los 2 200 kilómetros de frontera entre nuestras dos naciones crearon relaciones sociales, económicas  y emocionales muy fuertes.</w:t>
      </w:r>
    </w:p>
    <w:p w14:paraId="06DB3F74"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Hoy la vida nos da la oportunidad de devolver a nuestros hermanos su hospitalidad y cariño de años. Sin embargo, existen señales de que no estamos asumiendo el reto de  forma adecuada. Un ejemplo de ello son las declaraciones xenofóbicas del </w:t>
      </w:r>
      <w:proofErr w:type="spellStart"/>
      <w:r w:rsidRPr="00FA5572">
        <w:rPr>
          <w:rFonts w:ascii="Arial" w:hAnsi="Arial" w:cs="Arial"/>
        </w:rPr>
        <w:t>exvicepresidente</w:t>
      </w:r>
      <w:proofErr w:type="spellEnd"/>
      <w:r w:rsidRPr="00FA5572">
        <w:rPr>
          <w:rFonts w:ascii="Arial" w:hAnsi="Arial" w:cs="Arial"/>
        </w:rPr>
        <w:t xml:space="preserve"> Germán Vargas, quien durante la entrega de casas dijo: </w:t>
      </w:r>
      <w:r w:rsidRPr="00FA5572">
        <w:rPr>
          <w:rFonts w:ascii="Arial" w:hAnsi="Arial" w:cs="Arial"/>
          <w:i/>
          <w:iCs/>
        </w:rPr>
        <w:t xml:space="preserve">“Estas casas son para población desplazada que vive en </w:t>
      </w:r>
      <w:proofErr w:type="spellStart"/>
      <w:r w:rsidRPr="00FA5572">
        <w:rPr>
          <w:rFonts w:ascii="Arial" w:hAnsi="Arial" w:cs="Arial"/>
          <w:i/>
          <w:iCs/>
        </w:rPr>
        <w:t>Tibú</w:t>
      </w:r>
      <w:proofErr w:type="spellEnd"/>
      <w:r w:rsidRPr="00FA5572">
        <w:rPr>
          <w:rFonts w:ascii="Arial" w:hAnsi="Arial" w:cs="Arial"/>
          <w:i/>
          <w:iCs/>
        </w:rPr>
        <w:t xml:space="preserve">, no vaya a dejar meter los </w:t>
      </w:r>
      <w:proofErr w:type="spellStart"/>
      <w:r w:rsidRPr="00FA5572">
        <w:rPr>
          <w:rFonts w:ascii="Arial" w:hAnsi="Arial" w:cs="Arial"/>
          <w:i/>
          <w:iCs/>
        </w:rPr>
        <w:t>venecos</w:t>
      </w:r>
      <w:proofErr w:type="spellEnd"/>
      <w:r w:rsidRPr="00FA5572">
        <w:rPr>
          <w:rFonts w:ascii="Arial" w:hAnsi="Arial" w:cs="Arial"/>
          <w:i/>
          <w:iCs/>
        </w:rPr>
        <w:t xml:space="preserve">, por nada del mundo… esto no es para los </w:t>
      </w:r>
      <w:proofErr w:type="spellStart"/>
      <w:r w:rsidRPr="00FA5572">
        <w:rPr>
          <w:rFonts w:ascii="Arial" w:hAnsi="Arial" w:cs="Arial"/>
          <w:i/>
          <w:iCs/>
        </w:rPr>
        <w:t>venecos</w:t>
      </w:r>
      <w:proofErr w:type="spellEnd"/>
      <w:r w:rsidRPr="00FA5572">
        <w:rPr>
          <w:rFonts w:ascii="Arial" w:hAnsi="Arial" w:cs="Arial"/>
          <w:i/>
          <w:iCs/>
        </w:rPr>
        <w:t>”</w:t>
      </w:r>
      <w:r w:rsidRPr="00FA5572">
        <w:rPr>
          <w:rFonts w:ascii="Arial" w:hAnsi="Arial" w:cs="Arial"/>
        </w:rPr>
        <w:t>. A esto se suma a que existe un creciente sentimiento xenófobo en opiniones de algunos colombianos, en particular, cuando hablan del empleo y de otros servicios sociales. Otra mala señal es el comportamiento de las autoridades migratorias, las cuales han incrementado los controles en las principales ciudades del país. Como resultado de ello, se han aumentado las deportaciones, en particular, de venezolanos en condiciones de pobreza y vulnerabilidad.</w:t>
      </w:r>
    </w:p>
    <w:p w14:paraId="241E0103"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Nuestra legislación migratoria está hecha para situaciones ordinarias, pero es claro que  estamos enfrentando una situación extraordinaria en materia de migrantes. Es por ello que debemos buscar una reforma migratoria que incorpore soluciones como una visa humanitaria que permita que los venezolanos puedan vivir un por tiempo en el país y acceder a derechos básicos para la garantía de su mínimo vital. Seguir aplicando la ley migratoria tal y como está puede generar deportaciones injustas que no se compadecen con la situación de los migrantes venezolanos.</w:t>
      </w:r>
    </w:p>
    <w:p w14:paraId="2E198896"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De hecho, se están produciendo casos tan absurdos como la sanción de Migración Colombia contra tres rectores de Santa Marta por haber matriculado niños venezolanos “sin tener los documentos legalizados por Migración Colombia y la </w:t>
      </w:r>
      <w:proofErr w:type="spellStart"/>
      <w:r w:rsidRPr="00FA5572">
        <w:rPr>
          <w:rFonts w:ascii="Arial" w:hAnsi="Arial" w:cs="Arial"/>
        </w:rPr>
        <w:t>Registraduría</w:t>
      </w:r>
      <w:proofErr w:type="spellEnd"/>
      <w:r w:rsidRPr="00FA5572">
        <w:rPr>
          <w:rFonts w:ascii="Arial" w:hAnsi="Arial" w:cs="Arial"/>
        </w:rPr>
        <w:t xml:space="preserve"> Nacional”, </w:t>
      </w:r>
      <w:hyperlink r:id="rId48" w:history="1">
        <w:r w:rsidRPr="00FA5572">
          <w:rPr>
            <w:rStyle w:val="Hipervnculo"/>
            <w:rFonts w:ascii="Arial" w:hAnsi="Arial" w:cs="Arial"/>
            <w:color w:val="auto"/>
          </w:rPr>
          <w:t>según informa el diario Hoy. </w:t>
        </w:r>
      </w:hyperlink>
      <w:r w:rsidRPr="00FA5572">
        <w:rPr>
          <w:rFonts w:ascii="Arial" w:hAnsi="Arial" w:cs="Arial"/>
        </w:rPr>
        <w:t>Exigir que los padres acudan a Migración para que los niños accedan a la educación es ponerlos en riesgo de deportación para acceder a un derecho fundamental de los niños.</w:t>
      </w:r>
    </w:p>
    <w:p w14:paraId="2499BAAF"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lastRenderedPageBreak/>
        <w:t>La Constitución en su artículo 100 establece que “los extranjeros disfrutarán en Colombia de los mismos derechos civiles que se conceden a los colombianos”. Honremos con solidaridad nuestra Constitución ante la crisis humanitaria de Venezuela y presionemos a la Cancillería para buscar una solución migratoria coherente con la crisis.</w:t>
      </w:r>
    </w:p>
    <w:p w14:paraId="389B9D66" w14:textId="77777777" w:rsidR="0088037A" w:rsidRPr="00FA5572" w:rsidRDefault="0088037A" w:rsidP="0088037A">
      <w:pPr>
        <w:spacing w:after="0"/>
        <w:jc w:val="both"/>
        <w:rPr>
          <w:rFonts w:ascii="Arial" w:hAnsi="Arial" w:cs="Arial"/>
        </w:rPr>
      </w:pPr>
    </w:p>
    <w:p w14:paraId="44F21304" w14:textId="77777777" w:rsidR="0088037A" w:rsidRPr="00FA5572" w:rsidRDefault="0088037A" w:rsidP="0088037A">
      <w:pPr>
        <w:rPr>
          <w:rFonts w:ascii="Arial" w:hAnsi="Arial" w:cs="Arial"/>
          <w:b/>
          <w:bCs/>
        </w:rPr>
      </w:pPr>
      <w:r w:rsidRPr="00FA5572">
        <w:rPr>
          <w:rFonts w:ascii="Arial" w:hAnsi="Arial" w:cs="Arial"/>
          <w:b/>
          <w:bCs/>
        </w:rPr>
        <w:t>2.  De acuerdo con la lectura de las 3 noticias anteriores, elabore el siguiente cuadro, amplíelo si es necesario y complételo con la información que se le pide:</w:t>
      </w:r>
    </w:p>
    <w:tbl>
      <w:tblPr>
        <w:tblStyle w:val="Tablaconcuadrcula"/>
        <w:tblW w:w="0" w:type="auto"/>
        <w:tblLook w:val="04A0" w:firstRow="1" w:lastRow="0" w:firstColumn="1" w:lastColumn="0" w:noHBand="0" w:noVBand="1"/>
      </w:tblPr>
      <w:tblGrid>
        <w:gridCol w:w="1058"/>
        <w:gridCol w:w="940"/>
        <w:gridCol w:w="823"/>
        <w:gridCol w:w="870"/>
        <w:gridCol w:w="917"/>
        <w:gridCol w:w="1222"/>
        <w:gridCol w:w="1211"/>
        <w:gridCol w:w="1794"/>
      </w:tblGrid>
      <w:tr w:rsidR="0088037A" w:rsidRPr="00FA5572" w14:paraId="6CF78DA7" w14:textId="77777777" w:rsidTr="0088037A">
        <w:tc>
          <w:tcPr>
            <w:tcW w:w="1273" w:type="dxa"/>
          </w:tcPr>
          <w:p w14:paraId="15D06CCD" w14:textId="77777777" w:rsidR="0088037A" w:rsidRPr="00FA5572" w:rsidRDefault="0088037A" w:rsidP="0088037A">
            <w:pPr>
              <w:rPr>
                <w:rFonts w:ascii="Arial" w:hAnsi="Arial" w:cs="Arial"/>
                <w:b/>
                <w:bCs/>
              </w:rPr>
            </w:pPr>
            <w:r w:rsidRPr="00FA5572">
              <w:rPr>
                <w:rFonts w:ascii="Arial" w:hAnsi="Arial" w:cs="Arial"/>
                <w:b/>
                <w:bCs/>
              </w:rPr>
              <w:t>Noticia Número</w:t>
            </w:r>
          </w:p>
        </w:tc>
        <w:tc>
          <w:tcPr>
            <w:tcW w:w="1261" w:type="dxa"/>
          </w:tcPr>
          <w:p w14:paraId="77EAC0F9" w14:textId="77777777" w:rsidR="0088037A" w:rsidRPr="00FA5572" w:rsidRDefault="0088037A" w:rsidP="0088037A">
            <w:pPr>
              <w:rPr>
                <w:rFonts w:ascii="Arial" w:hAnsi="Arial" w:cs="Arial"/>
                <w:b/>
                <w:bCs/>
              </w:rPr>
            </w:pPr>
            <w:r w:rsidRPr="00FA5572">
              <w:rPr>
                <w:rFonts w:ascii="Arial" w:hAnsi="Arial" w:cs="Arial"/>
                <w:b/>
                <w:bCs/>
              </w:rPr>
              <w:t>Título de la noticia</w:t>
            </w:r>
          </w:p>
        </w:tc>
        <w:tc>
          <w:tcPr>
            <w:tcW w:w="1247" w:type="dxa"/>
          </w:tcPr>
          <w:p w14:paraId="03F9FBC2" w14:textId="77777777" w:rsidR="0088037A" w:rsidRPr="00FA5572" w:rsidRDefault="0088037A" w:rsidP="0088037A">
            <w:pPr>
              <w:jc w:val="center"/>
              <w:rPr>
                <w:rFonts w:ascii="Arial" w:hAnsi="Arial" w:cs="Arial"/>
                <w:b/>
                <w:bCs/>
              </w:rPr>
            </w:pPr>
            <w:r w:rsidRPr="00FA5572">
              <w:rPr>
                <w:rFonts w:ascii="Arial" w:hAnsi="Arial" w:cs="Arial"/>
                <w:b/>
                <w:bCs/>
              </w:rPr>
              <w:t>Autor</w:t>
            </w:r>
          </w:p>
        </w:tc>
        <w:tc>
          <w:tcPr>
            <w:tcW w:w="1253" w:type="dxa"/>
          </w:tcPr>
          <w:p w14:paraId="283BF926" w14:textId="77777777" w:rsidR="0088037A" w:rsidRPr="00FA5572" w:rsidRDefault="0088037A" w:rsidP="0088037A">
            <w:pPr>
              <w:jc w:val="center"/>
              <w:rPr>
                <w:rFonts w:ascii="Arial" w:hAnsi="Arial" w:cs="Arial"/>
                <w:b/>
                <w:bCs/>
              </w:rPr>
            </w:pPr>
            <w:r w:rsidRPr="00FA5572">
              <w:rPr>
                <w:rFonts w:ascii="Arial" w:hAnsi="Arial" w:cs="Arial"/>
                <w:b/>
                <w:bCs/>
              </w:rPr>
              <w:t>Fecha</w:t>
            </w:r>
          </w:p>
        </w:tc>
        <w:tc>
          <w:tcPr>
            <w:tcW w:w="1258" w:type="dxa"/>
          </w:tcPr>
          <w:p w14:paraId="1FD1FF13" w14:textId="77777777" w:rsidR="0088037A" w:rsidRPr="00FA5572" w:rsidRDefault="0088037A" w:rsidP="0088037A">
            <w:pPr>
              <w:jc w:val="center"/>
              <w:rPr>
                <w:rFonts w:ascii="Arial" w:hAnsi="Arial" w:cs="Arial"/>
                <w:b/>
                <w:bCs/>
              </w:rPr>
            </w:pPr>
            <w:r w:rsidRPr="00FA5572">
              <w:rPr>
                <w:rFonts w:ascii="Arial" w:hAnsi="Arial" w:cs="Arial"/>
                <w:b/>
                <w:bCs/>
              </w:rPr>
              <w:t>Lugar en el que ocurre</w:t>
            </w:r>
          </w:p>
        </w:tc>
        <w:tc>
          <w:tcPr>
            <w:tcW w:w="1293" w:type="dxa"/>
          </w:tcPr>
          <w:p w14:paraId="56332E54" w14:textId="77777777" w:rsidR="0088037A" w:rsidRPr="00FA5572" w:rsidRDefault="0088037A" w:rsidP="0088037A">
            <w:pPr>
              <w:jc w:val="center"/>
              <w:rPr>
                <w:rFonts w:ascii="Arial" w:hAnsi="Arial" w:cs="Arial"/>
                <w:b/>
                <w:bCs/>
              </w:rPr>
            </w:pPr>
            <w:r w:rsidRPr="00FA5572">
              <w:rPr>
                <w:rFonts w:ascii="Arial" w:hAnsi="Arial" w:cs="Arial"/>
                <w:b/>
                <w:bCs/>
              </w:rPr>
              <w:t>Problema que se trata en la noticia</w:t>
            </w:r>
          </w:p>
        </w:tc>
        <w:tc>
          <w:tcPr>
            <w:tcW w:w="1292" w:type="dxa"/>
          </w:tcPr>
          <w:p w14:paraId="04852FBA" w14:textId="77777777" w:rsidR="0088037A" w:rsidRPr="00FA5572" w:rsidRDefault="0088037A" w:rsidP="0088037A">
            <w:pPr>
              <w:jc w:val="center"/>
              <w:rPr>
                <w:rFonts w:ascii="Arial" w:hAnsi="Arial" w:cs="Arial"/>
                <w:b/>
                <w:bCs/>
              </w:rPr>
            </w:pPr>
            <w:r w:rsidRPr="00FA5572">
              <w:rPr>
                <w:rFonts w:ascii="Arial" w:hAnsi="Arial" w:cs="Arial"/>
                <w:b/>
                <w:bCs/>
              </w:rPr>
              <w:t>Causas del problema que se trata en la noticia</w:t>
            </w:r>
          </w:p>
        </w:tc>
        <w:tc>
          <w:tcPr>
            <w:tcW w:w="1651" w:type="dxa"/>
          </w:tcPr>
          <w:p w14:paraId="04849292" w14:textId="77777777" w:rsidR="0088037A" w:rsidRPr="00FA5572" w:rsidRDefault="0088037A" w:rsidP="0088037A">
            <w:pPr>
              <w:rPr>
                <w:rFonts w:ascii="Arial" w:hAnsi="Arial" w:cs="Arial"/>
                <w:b/>
                <w:bCs/>
              </w:rPr>
            </w:pPr>
            <w:r w:rsidRPr="00FA5572">
              <w:rPr>
                <w:rFonts w:ascii="Arial" w:hAnsi="Arial" w:cs="Arial"/>
                <w:b/>
                <w:bCs/>
              </w:rPr>
              <w:t>Efectos, consecuencias del problema tratado en la noticia</w:t>
            </w:r>
          </w:p>
        </w:tc>
      </w:tr>
      <w:tr w:rsidR="0088037A" w:rsidRPr="00FA5572" w14:paraId="23EC17A7" w14:textId="77777777" w:rsidTr="0088037A">
        <w:tc>
          <w:tcPr>
            <w:tcW w:w="1273" w:type="dxa"/>
          </w:tcPr>
          <w:p w14:paraId="70023CB8" w14:textId="77777777" w:rsidR="0088037A" w:rsidRPr="00FA5572" w:rsidRDefault="0088037A" w:rsidP="0088037A">
            <w:pPr>
              <w:jc w:val="center"/>
              <w:rPr>
                <w:rFonts w:ascii="Arial" w:hAnsi="Arial" w:cs="Arial"/>
                <w:b/>
                <w:bCs/>
              </w:rPr>
            </w:pPr>
            <w:r w:rsidRPr="00FA5572">
              <w:rPr>
                <w:rFonts w:ascii="Arial" w:hAnsi="Arial" w:cs="Arial"/>
                <w:b/>
                <w:bCs/>
              </w:rPr>
              <w:t>1</w:t>
            </w:r>
          </w:p>
        </w:tc>
        <w:tc>
          <w:tcPr>
            <w:tcW w:w="1261" w:type="dxa"/>
          </w:tcPr>
          <w:p w14:paraId="20E06531" w14:textId="77777777" w:rsidR="0088037A" w:rsidRPr="00FA5572" w:rsidRDefault="0088037A" w:rsidP="0088037A">
            <w:pPr>
              <w:rPr>
                <w:rFonts w:ascii="Arial" w:hAnsi="Arial" w:cs="Arial"/>
                <w:b/>
                <w:bCs/>
              </w:rPr>
            </w:pPr>
          </w:p>
          <w:p w14:paraId="5B96D680" w14:textId="77777777" w:rsidR="0088037A" w:rsidRPr="00FA5572" w:rsidRDefault="0088037A" w:rsidP="0088037A">
            <w:pPr>
              <w:rPr>
                <w:rFonts w:ascii="Arial" w:hAnsi="Arial" w:cs="Arial"/>
                <w:b/>
                <w:bCs/>
              </w:rPr>
            </w:pPr>
          </w:p>
          <w:p w14:paraId="44AFD433" w14:textId="77777777" w:rsidR="0088037A" w:rsidRPr="00FA5572" w:rsidRDefault="0088037A" w:rsidP="0088037A">
            <w:pPr>
              <w:rPr>
                <w:rFonts w:ascii="Arial" w:hAnsi="Arial" w:cs="Arial"/>
                <w:b/>
                <w:bCs/>
              </w:rPr>
            </w:pPr>
          </w:p>
          <w:p w14:paraId="286C915B" w14:textId="77777777" w:rsidR="0088037A" w:rsidRPr="00FA5572" w:rsidRDefault="0088037A" w:rsidP="0088037A">
            <w:pPr>
              <w:rPr>
                <w:rFonts w:ascii="Arial" w:hAnsi="Arial" w:cs="Arial"/>
                <w:b/>
                <w:bCs/>
              </w:rPr>
            </w:pPr>
          </w:p>
          <w:p w14:paraId="681107F4" w14:textId="77777777" w:rsidR="0088037A" w:rsidRPr="00FA5572" w:rsidRDefault="0088037A" w:rsidP="0088037A">
            <w:pPr>
              <w:rPr>
                <w:rFonts w:ascii="Arial" w:hAnsi="Arial" w:cs="Arial"/>
                <w:b/>
                <w:bCs/>
              </w:rPr>
            </w:pPr>
          </w:p>
          <w:p w14:paraId="706B08CF" w14:textId="77777777" w:rsidR="0088037A" w:rsidRPr="00FA5572" w:rsidRDefault="0088037A" w:rsidP="0088037A">
            <w:pPr>
              <w:rPr>
                <w:rFonts w:ascii="Arial" w:hAnsi="Arial" w:cs="Arial"/>
                <w:b/>
                <w:bCs/>
              </w:rPr>
            </w:pPr>
          </w:p>
          <w:p w14:paraId="553DDFFD" w14:textId="77777777" w:rsidR="0088037A" w:rsidRPr="00FA5572" w:rsidRDefault="0088037A" w:rsidP="0088037A">
            <w:pPr>
              <w:rPr>
                <w:rFonts w:ascii="Arial" w:hAnsi="Arial" w:cs="Arial"/>
                <w:b/>
                <w:bCs/>
              </w:rPr>
            </w:pPr>
          </w:p>
          <w:p w14:paraId="41C6D13D" w14:textId="77777777" w:rsidR="0088037A" w:rsidRPr="00FA5572" w:rsidRDefault="0088037A" w:rsidP="0088037A">
            <w:pPr>
              <w:rPr>
                <w:rFonts w:ascii="Arial" w:hAnsi="Arial" w:cs="Arial"/>
                <w:b/>
                <w:bCs/>
              </w:rPr>
            </w:pPr>
          </w:p>
          <w:p w14:paraId="0355F352" w14:textId="77777777" w:rsidR="0088037A" w:rsidRPr="00FA5572" w:rsidRDefault="0088037A" w:rsidP="0088037A">
            <w:pPr>
              <w:rPr>
                <w:rFonts w:ascii="Arial" w:hAnsi="Arial" w:cs="Arial"/>
                <w:b/>
                <w:bCs/>
              </w:rPr>
            </w:pPr>
          </w:p>
        </w:tc>
        <w:tc>
          <w:tcPr>
            <w:tcW w:w="1247" w:type="dxa"/>
          </w:tcPr>
          <w:p w14:paraId="13644252" w14:textId="77777777" w:rsidR="0088037A" w:rsidRPr="00FA5572" w:rsidRDefault="0088037A" w:rsidP="0088037A">
            <w:pPr>
              <w:rPr>
                <w:rFonts w:ascii="Arial" w:hAnsi="Arial" w:cs="Arial"/>
                <w:b/>
                <w:bCs/>
              </w:rPr>
            </w:pPr>
          </w:p>
          <w:p w14:paraId="0850F9BE" w14:textId="77777777" w:rsidR="0088037A" w:rsidRPr="00FA5572" w:rsidRDefault="0088037A" w:rsidP="0088037A">
            <w:pPr>
              <w:rPr>
                <w:rFonts w:ascii="Arial" w:hAnsi="Arial" w:cs="Arial"/>
                <w:b/>
                <w:bCs/>
              </w:rPr>
            </w:pPr>
          </w:p>
          <w:p w14:paraId="2589991C" w14:textId="77777777" w:rsidR="0088037A" w:rsidRPr="00FA5572" w:rsidRDefault="0088037A" w:rsidP="0088037A">
            <w:pPr>
              <w:rPr>
                <w:rFonts w:ascii="Arial" w:hAnsi="Arial" w:cs="Arial"/>
                <w:b/>
                <w:bCs/>
              </w:rPr>
            </w:pPr>
          </w:p>
          <w:p w14:paraId="2AC38BA8" w14:textId="77777777" w:rsidR="0088037A" w:rsidRPr="00FA5572" w:rsidRDefault="0088037A" w:rsidP="0088037A">
            <w:pPr>
              <w:rPr>
                <w:rFonts w:ascii="Arial" w:hAnsi="Arial" w:cs="Arial"/>
                <w:b/>
                <w:bCs/>
              </w:rPr>
            </w:pPr>
          </w:p>
          <w:p w14:paraId="2AD1869F" w14:textId="77777777" w:rsidR="0088037A" w:rsidRPr="00FA5572" w:rsidRDefault="0088037A" w:rsidP="0088037A">
            <w:pPr>
              <w:rPr>
                <w:rFonts w:ascii="Arial" w:hAnsi="Arial" w:cs="Arial"/>
                <w:b/>
                <w:bCs/>
              </w:rPr>
            </w:pPr>
          </w:p>
          <w:p w14:paraId="43264C64" w14:textId="77777777" w:rsidR="0088037A" w:rsidRPr="00FA5572" w:rsidRDefault="0088037A" w:rsidP="0088037A">
            <w:pPr>
              <w:rPr>
                <w:rFonts w:ascii="Arial" w:hAnsi="Arial" w:cs="Arial"/>
                <w:b/>
                <w:bCs/>
              </w:rPr>
            </w:pPr>
          </w:p>
          <w:p w14:paraId="2F4D6EDF" w14:textId="77777777" w:rsidR="0088037A" w:rsidRPr="00FA5572" w:rsidRDefault="0088037A" w:rsidP="0088037A">
            <w:pPr>
              <w:rPr>
                <w:rFonts w:ascii="Arial" w:hAnsi="Arial" w:cs="Arial"/>
                <w:b/>
                <w:bCs/>
              </w:rPr>
            </w:pPr>
          </w:p>
        </w:tc>
        <w:tc>
          <w:tcPr>
            <w:tcW w:w="1253" w:type="dxa"/>
          </w:tcPr>
          <w:p w14:paraId="48A332FC" w14:textId="77777777" w:rsidR="0088037A" w:rsidRPr="00FA5572" w:rsidRDefault="0088037A" w:rsidP="0088037A">
            <w:pPr>
              <w:rPr>
                <w:rFonts w:ascii="Arial" w:hAnsi="Arial" w:cs="Arial"/>
                <w:b/>
                <w:bCs/>
              </w:rPr>
            </w:pPr>
          </w:p>
        </w:tc>
        <w:tc>
          <w:tcPr>
            <w:tcW w:w="1258" w:type="dxa"/>
          </w:tcPr>
          <w:p w14:paraId="37E7BC72" w14:textId="77777777" w:rsidR="0088037A" w:rsidRPr="00FA5572" w:rsidRDefault="0088037A" w:rsidP="0088037A">
            <w:pPr>
              <w:rPr>
                <w:rFonts w:ascii="Arial" w:hAnsi="Arial" w:cs="Arial"/>
                <w:b/>
                <w:bCs/>
              </w:rPr>
            </w:pPr>
          </w:p>
        </w:tc>
        <w:tc>
          <w:tcPr>
            <w:tcW w:w="1293" w:type="dxa"/>
          </w:tcPr>
          <w:p w14:paraId="50354585" w14:textId="77777777" w:rsidR="0088037A" w:rsidRPr="00FA5572" w:rsidRDefault="0088037A" w:rsidP="0088037A">
            <w:pPr>
              <w:rPr>
                <w:rFonts w:ascii="Arial" w:hAnsi="Arial" w:cs="Arial"/>
                <w:b/>
                <w:bCs/>
              </w:rPr>
            </w:pPr>
          </w:p>
        </w:tc>
        <w:tc>
          <w:tcPr>
            <w:tcW w:w="1292" w:type="dxa"/>
          </w:tcPr>
          <w:p w14:paraId="26B8CC92" w14:textId="77777777" w:rsidR="0088037A" w:rsidRPr="00FA5572" w:rsidRDefault="0088037A" w:rsidP="0088037A">
            <w:pPr>
              <w:rPr>
                <w:rFonts w:ascii="Arial" w:hAnsi="Arial" w:cs="Arial"/>
                <w:b/>
                <w:bCs/>
              </w:rPr>
            </w:pPr>
          </w:p>
        </w:tc>
        <w:tc>
          <w:tcPr>
            <w:tcW w:w="1651" w:type="dxa"/>
          </w:tcPr>
          <w:p w14:paraId="1A8CBAEF" w14:textId="77777777" w:rsidR="0088037A" w:rsidRPr="00FA5572" w:rsidRDefault="0088037A" w:rsidP="0088037A">
            <w:pPr>
              <w:rPr>
                <w:rFonts w:ascii="Arial" w:hAnsi="Arial" w:cs="Arial"/>
                <w:b/>
                <w:bCs/>
              </w:rPr>
            </w:pPr>
          </w:p>
        </w:tc>
      </w:tr>
      <w:tr w:rsidR="0088037A" w:rsidRPr="00FA5572" w14:paraId="5D9715BB" w14:textId="77777777" w:rsidTr="0088037A">
        <w:tc>
          <w:tcPr>
            <w:tcW w:w="1273" w:type="dxa"/>
          </w:tcPr>
          <w:p w14:paraId="33541751" w14:textId="77777777" w:rsidR="0088037A" w:rsidRPr="00FA5572" w:rsidRDefault="0088037A" w:rsidP="0088037A">
            <w:pPr>
              <w:jc w:val="center"/>
              <w:rPr>
                <w:rFonts w:ascii="Arial" w:hAnsi="Arial" w:cs="Arial"/>
                <w:b/>
                <w:bCs/>
              </w:rPr>
            </w:pPr>
            <w:r w:rsidRPr="00FA5572">
              <w:rPr>
                <w:rFonts w:ascii="Arial" w:hAnsi="Arial" w:cs="Arial"/>
                <w:b/>
                <w:bCs/>
              </w:rPr>
              <w:t>2</w:t>
            </w:r>
          </w:p>
        </w:tc>
        <w:tc>
          <w:tcPr>
            <w:tcW w:w="1261" w:type="dxa"/>
          </w:tcPr>
          <w:p w14:paraId="3C0F5A5D" w14:textId="77777777" w:rsidR="0088037A" w:rsidRPr="00FA5572" w:rsidRDefault="0088037A" w:rsidP="0088037A">
            <w:pPr>
              <w:rPr>
                <w:rFonts w:ascii="Arial" w:hAnsi="Arial" w:cs="Arial"/>
                <w:b/>
                <w:bCs/>
              </w:rPr>
            </w:pPr>
          </w:p>
          <w:p w14:paraId="340A76C1" w14:textId="77777777" w:rsidR="0088037A" w:rsidRPr="00FA5572" w:rsidRDefault="0088037A" w:rsidP="0088037A">
            <w:pPr>
              <w:rPr>
                <w:rFonts w:ascii="Arial" w:hAnsi="Arial" w:cs="Arial"/>
                <w:b/>
                <w:bCs/>
              </w:rPr>
            </w:pPr>
          </w:p>
          <w:p w14:paraId="107AA335" w14:textId="77777777" w:rsidR="0088037A" w:rsidRPr="00FA5572" w:rsidRDefault="0088037A" w:rsidP="0088037A">
            <w:pPr>
              <w:rPr>
                <w:rFonts w:ascii="Arial" w:hAnsi="Arial" w:cs="Arial"/>
                <w:b/>
                <w:bCs/>
              </w:rPr>
            </w:pPr>
          </w:p>
          <w:p w14:paraId="4BD3DA9B" w14:textId="77777777" w:rsidR="0088037A" w:rsidRPr="00FA5572" w:rsidRDefault="0088037A" w:rsidP="0088037A">
            <w:pPr>
              <w:rPr>
                <w:rFonts w:ascii="Arial" w:hAnsi="Arial" w:cs="Arial"/>
                <w:b/>
                <w:bCs/>
              </w:rPr>
            </w:pPr>
          </w:p>
          <w:p w14:paraId="1976488C" w14:textId="77777777" w:rsidR="0088037A" w:rsidRPr="00FA5572" w:rsidRDefault="0088037A" w:rsidP="0088037A">
            <w:pPr>
              <w:rPr>
                <w:rFonts w:ascii="Arial" w:hAnsi="Arial" w:cs="Arial"/>
                <w:b/>
                <w:bCs/>
              </w:rPr>
            </w:pPr>
          </w:p>
          <w:p w14:paraId="69C9ED56" w14:textId="77777777" w:rsidR="0088037A" w:rsidRPr="00FA5572" w:rsidRDefault="0088037A" w:rsidP="0088037A">
            <w:pPr>
              <w:rPr>
                <w:rFonts w:ascii="Arial" w:hAnsi="Arial" w:cs="Arial"/>
                <w:b/>
                <w:bCs/>
              </w:rPr>
            </w:pPr>
          </w:p>
          <w:p w14:paraId="02A2EB37" w14:textId="77777777" w:rsidR="0088037A" w:rsidRPr="00FA5572" w:rsidRDefault="0088037A" w:rsidP="0088037A">
            <w:pPr>
              <w:rPr>
                <w:rFonts w:ascii="Arial" w:hAnsi="Arial" w:cs="Arial"/>
                <w:b/>
                <w:bCs/>
              </w:rPr>
            </w:pPr>
          </w:p>
          <w:p w14:paraId="3F2650D5" w14:textId="77777777" w:rsidR="0088037A" w:rsidRPr="00FA5572" w:rsidRDefault="0088037A" w:rsidP="0088037A">
            <w:pPr>
              <w:rPr>
                <w:rFonts w:ascii="Arial" w:hAnsi="Arial" w:cs="Arial"/>
                <w:b/>
                <w:bCs/>
              </w:rPr>
            </w:pPr>
          </w:p>
          <w:p w14:paraId="3BF7C988" w14:textId="77777777" w:rsidR="0088037A" w:rsidRPr="00FA5572" w:rsidRDefault="0088037A" w:rsidP="0088037A">
            <w:pPr>
              <w:rPr>
                <w:rFonts w:ascii="Arial" w:hAnsi="Arial" w:cs="Arial"/>
                <w:b/>
                <w:bCs/>
              </w:rPr>
            </w:pPr>
          </w:p>
        </w:tc>
        <w:tc>
          <w:tcPr>
            <w:tcW w:w="1247" w:type="dxa"/>
          </w:tcPr>
          <w:p w14:paraId="2BFB4232" w14:textId="77777777" w:rsidR="0088037A" w:rsidRPr="00FA5572" w:rsidRDefault="0088037A" w:rsidP="0088037A">
            <w:pPr>
              <w:rPr>
                <w:rFonts w:ascii="Arial" w:hAnsi="Arial" w:cs="Arial"/>
                <w:b/>
                <w:bCs/>
              </w:rPr>
            </w:pPr>
          </w:p>
          <w:p w14:paraId="61273F32" w14:textId="77777777" w:rsidR="0088037A" w:rsidRPr="00FA5572" w:rsidRDefault="0088037A" w:rsidP="0088037A">
            <w:pPr>
              <w:rPr>
                <w:rFonts w:ascii="Arial" w:hAnsi="Arial" w:cs="Arial"/>
                <w:b/>
                <w:bCs/>
              </w:rPr>
            </w:pPr>
          </w:p>
          <w:p w14:paraId="39B0427F" w14:textId="77777777" w:rsidR="0088037A" w:rsidRPr="00FA5572" w:rsidRDefault="0088037A" w:rsidP="0088037A">
            <w:pPr>
              <w:rPr>
                <w:rFonts w:ascii="Arial" w:hAnsi="Arial" w:cs="Arial"/>
                <w:b/>
                <w:bCs/>
              </w:rPr>
            </w:pPr>
          </w:p>
          <w:p w14:paraId="39F3DA1A" w14:textId="77777777" w:rsidR="0088037A" w:rsidRPr="00FA5572" w:rsidRDefault="0088037A" w:rsidP="0088037A">
            <w:pPr>
              <w:rPr>
                <w:rFonts w:ascii="Arial" w:hAnsi="Arial" w:cs="Arial"/>
                <w:b/>
                <w:bCs/>
              </w:rPr>
            </w:pPr>
          </w:p>
          <w:p w14:paraId="5B02FAB9" w14:textId="77777777" w:rsidR="0088037A" w:rsidRPr="00FA5572" w:rsidRDefault="0088037A" w:rsidP="0088037A">
            <w:pPr>
              <w:rPr>
                <w:rFonts w:ascii="Arial" w:hAnsi="Arial" w:cs="Arial"/>
                <w:b/>
                <w:bCs/>
              </w:rPr>
            </w:pPr>
          </w:p>
          <w:p w14:paraId="1C597EE6" w14:textId="77777777" w:rsidR="0088037A" w:rsidRPr="00FA5572" w:rsidRDefault="0088037A" w:rsidP="0088037A">
            <w:pPr>
              <w:rPr>
                <w:rFonts w:ascii="Arial" w:hAnsi="Arial" w:cs="Arial"/>
                <w:b/>
                <w:bCs/>
              </w:rPr>
            </w:pPr>
          </w:p>
          <w:p w14:paraId="3066026A" w14:textId="77777777" w:rsidR="0088037A" w:rsidRPr="00FA5572" w:rsidRDefault="0088037A" w:rsidP="0088037A">
            <w:pPr>
              <w:rPr>
                <w:rFonts w:ascii="Arial" w:hAnsi="Arial" w:cs="Arial"/>
                <w:b/>
                <w:bCs/>
              </w:rPr>
            </w:pPr>
          </w:p>
        </w:tc>
        <w:tc>
          <w:tcPr>
            <w:tcW w:w="1253" w:type="dxa"/>
          </w:tcPr>
          <w:p w14:paraId="54777393" w14:textId="77777777" w:rsidR="0088037A" w:rsidRPr="00FA5572" w:rsidRDefault="0088037A" w:rsidP="0088037A">
            <w:pPr>
              <w:rPr>
                <w:rFonts w:ascii="Arial" w:hAnsi="Arial" w:cs="Arial"/>
                <w:b/>
                <w:bCs/>
              </w:rPr>
            </w:pPr>
          </w:p>
        </w:tc>
        <w:tc>
          <w:tcPr>
            <w:tcW w:w="1258" w:type="dxa"/>
          </w:tcPr>
          <w:p w14:paraId="0599AACB" w14:textId="77777777" w:rsidR="0088037A" w:rsidRPr="00FA5572" w:rsidRDefault="0088037A" w:rsidP="0088037A">
            <w:pPr>
              <w:rPr>
                <w:rFonts w:ascii="Arial" w:hAnsi="Arial" w:cs="Arial"/>
                <w:b/>
                <w:bCs/>
              </w:rPr>
            </w:pPr>
          </w:p>
        </w:tc>
        <w:tc>
          <w:tcPr>
            <w:tcW w:w="1293" w:type="dxa"/>
          </w:tcPr>
          <w:p w14:paraId="7339DFCC" w14:textId="77777777" w:rsidR="0088037A" w:rsidRPr="00FA5572" w:rsidRDefault="0088037A" w:rsidP="0088037A">
            <w:pPr>
              <w:rPr>
                <w:rFonts w:ascii="Arial" w:hAnsi="Arial" w:cs="Arial"/>
                <w:b/>
                <w:bCs/>
              </w:rPr>
            </w:pPr>
          </w:p>
        </w:tc>
        <w:tc>
          <w:tcPr>
            <w:tcW w:w="1292" w:type="dxa"/>
          </w:tcPr>
          <w:p w14:paraId="0E4B7BD7" w14:textId="77777777" w:rsidR="0088037A" w:rsidRPr="00FA5572" w:rsidRDefault="0088037A" w:rsidP="0088037A">
            <w:pPr>
              <w:rPr>
                <w:rFonts w:ascii="Arial" w:hAnsi="Arial" w:cs="Arial"/>
                <w:b/>
                <w:bCs/>
              </w:rPr>
            </w:pPr>
          </w:p>
        </w:tc>
        <w:tc>
          <w:tcPr>
            <w:tcW w:w="1651" w:type="dxa"/>
          </w:tcPr>
          <w:p w14:paraId="00DA9BC9" w14:textId="77777777" w:rsidR="0088037A" w:rsidRPr="00FA5572" w:rsidRDefault="0088037A" w:rsidP="0088037A">
            <w:pPr>
              <w:rPr>
                <w:rFonts w:ascii="Arial" w:hAnsi="Arial" w:cs="Arial"/>
                <w:b/>
                <w:bCs/>
              </w:rPr>
            </w:pPr>
          </w:p>
        </w:tc>
      </w:tr>
    </w:tbl>
    <w:p w14:paraId="322EF455"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F103E6E"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53D20A2E"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52CA55BC" w14:textId="715A534C" w:rsidR="0088037A" w:rsidRPr="00FA5572" w:rsidRDefault="0088037A" w:rsidP="0088037A">
      <w:pPr>
        <w:spacing w:after="0" w:line="240" w:lineRule="auto"/>
        <w:rPr>
          <w:rFonts w:ascii="Arial" w:hAnsi="Arial" w:cs="Arial"/>
          <w:b/>
          <w:u w:val="single"/>
        </w:rPr>
      </w:pPr>
      <w:r w:rsidRPr="00FA5572">
        <w:rPr>
          <w:rFonts w:ascii="Arial" w:hAnsi="Arial" w:cs="Arial"/>
          <w:b/>
          <w:u w:val="single"/>
        </w:rPr>
        <w:t xml:space="preserve">DERECHOS HUMANOS </w:t>
      </w:r>
    </w:p>
    <w:p w14:paraId="3747E38A" w14:textId="77777777" w:rsidR="0088037A" w:rsidRPr="00FA5572" w:rsidRDefault="0088037A" w:rsidP="0088037A">
      <w:pPr>
        <w:spacing w:after="0" w:line="240" w:lineRule="auto"/>
        <w:jc w:val="center"/>
        <w:rPr>
          <w:rFonts w:ascii="Arial" w:hAnsi="Arial" w:cs="Arial"/>
          <w:b/>
          <w:u w:val="single"/>
        </w:rPr>
      </w:pPr>
    </w:p>
    <w:p w14:paraId="5BF10198" w14:textId="77777777" w:rsidR="0088037A" w:rsidRPr="00FA5572" w:rsidRDefault="0088037A" w:rsidP="0088037A">
      <w:pPr>
        <w:spacing w:after="0" w:line="240" w:lineRule="auto"/>
        <w:rPr>
          <w:rFonts w:ascii="Arial" w:eastAsia="Times New Roman" w:hAnsi="Arial" w:cs="Arial"/>
          <w:color w:val="000000"/>
          <w:lang w:val="es-ES" w:eastAsia="es-ES"/>
        </w:rPr>
      </w:pPr>
      <w:r w:rsidRPr="00FA5572">
        <w:rPr>
          <w:rFonts w:ascii="Arial" w:eastAsia="Times New Roman" w:hAnsi="Arial" w:cs="Arial"/>
          <w:b/>
          <w:bCs/>
          <w:i/>
          <w:iCs/>
          <w:color w:val="000000"/>
          <w:lang w:val="es-ES" w:eastAsia="es-ES"/>
        </w:rPr>
        <w:t>Objetivos: Conocer</w:t>
      </w:r>
      <w:r w:rsidRPr="00FA5572">
        <w:rPr>
          <w:rFonts w:ascii="Arial" w:eastAsia="Times New Roman" w:hAnsi="Arial" w:cs="Arial"/>
          <w:color w:val="000000"/>
          <w:lang w:val="es-ES" w:eastAsia="es-ES"/>
        </w:rPr>
        <w:t xml:space="preserve"> los derechos humanos y ser partícipes de su cumplimiento. Tomar conciencia de la importancia de esos derechos.</w:t>
      </w:r>
    </w:p>
    <w:p w14:paraId="47D7039A" w14:textId="77777777" w:rsidR="0088037A" w:rsidRPr="00FA5572" w:rsidRDefault="0088037A" w:rsidP="0088037A">
      <w:pPr>
        <w:pStyle w:val="NormalWeb"/>
        <w:shd w:val="clear" w:color="auto" w:fill="FFFFFF"/>
        <w:spacing w:before="135" w:beforeAutospacing="0" w:after="135" w:afterAutospacing="0" w:line="270" w:lineRule="atLeast"/>
        <w:jc w:val="both"/>
        <w:rPr>
          <w:rFonts w:ascii="Arial" w:hAnsi="Arial" w:cs="Arial"/>
          <w:sz w:val="22"/>
          <w:szCs w:val="22"/>
        </w:rPr>
      </w:pPr>
      <w:r w:rsidRPr="00FA5572">
        <w:rPr>
          <w:rFonts w:ascii="Arial" w:hAnsi="Arial" w:cs="Arial"/>
          <w:sz w:val="22"/>
          <w:szCs w:val="22"/>
        </w:rPr>
        <w:t>Cuando hablamos de la palabra derecho, nos referimos un poder o</w:t>
      </w:r>
      <w:r w:rsidRPr="00FA5572">
        <w:rPr>
          <w:rStyle w:val="apple-converted-space"/>
          <w:rFonts w:ascii="Arial" w:eastAsiaTheme="majorEastAsia" w:hAnsi="Arial" w:cs="Arial"/>
          <w:sz w:val="22"/>
          <w:szCs w:val="22"/>
        </w:rPr>
        <w:t> </w:t>
      </w:r>
      <w:r w:rsidRPr="00FA5572">
        <w:rPr>
          <w:rFonts w:ascii="Arial" w:hAnsi="Arial" w:cs="Arial"/>
          <w:sz w:val="22"/>
          <w:szCs w:val="22"/>
        </w:rPr>
        <w:t>facultad</w:t>
      </w:r>
      <w:r w:rsidRPr="00FA5572">
        <w:rPr>
          <w:rStyle w:val="apple-converted-space"/>
          <w:rFonts w:ascii="Arial" w:eastAsiaTheme="majorEastAsia" w:hAnsi="Arial" w:cs="Arial"/>
          <w:sz w:val="22"/>
          <w:szCs w:val="22"/>
        </w:rPr>
        <w:t> </w:t>
      </w:r>
      <w:r w:rsidRPr="00FA5572">
        <w:rPr>
          <w:rFonts w:ascii="Arial" w:hAnsi="Arial" w:cs="Arial"/>
          <w:sz w:val="22"/>
          <w:szCs w:val="22"/>
        </w:rPr>
        <w:t>de actuar. Son llamados humanos porque son del hombre, de la</w:t>
      </w:r>
      <w:r w:rsidRPr="00FA5572">
        <w:rPr>
          <w:rStyle w:val="apple-converted-space"/>
          <w:rFonts w:ascii="Arial" w:eastAsiaTheme="majorEastAsia" w:hAnsi="Arial" w:cs="Arial"/>
          <w:sz w:val="22"/>
          <w:szCs w:val="22"/>
        </w:rPr>
        <w:t> </w:t>
      </w:r>
      <w:hyperlink r:id="rId49" w:history="1">
        <w:r w:rsidRPr="00FA5572">
          <w:rPr>
            <w:rStyle w:val="Hipervnculo"/>
            <w:rFonts w:ascii="Arial" w:hAnsi="Arial" w:cs="Arial"/>
            <w:sz w:val="22"/>
            <w:szCs w:val="22"/>
          </w:rPr>
          <w:t>persona</w:t>
        </w:r>
      </w:hyperlink>
      <w:r w:rsidRPr="00FA5572">
        <w:rPr>
          <w:rStyle w:val="apple-converted-space"/>
          <w:rFonts w:ascii="Arial" w:eastAsiaTheme="majorEastAsia" w:hAnsi="Arial" w:cs="Arial"/>
          <w:sz w:val="22"/>
          <w:szCs w:val="22"/>
        </w:rPr>
        <w:t> </w:t>
      </w:r>
      <w:r w:rsidRPr="00FA5572">
        <w:rPr>
          <w:rFonts w:ascii="Arial" w:hAnsi="Arial" w:cs="Arial"/>
          <w:sz w:val="22"/>
          <w:szCs w:val="22"/>
        </w:rPr>
        <w:t>humana, de cada uno de nosotros. El hombre es el único destinatario de estos derechos. Por ende, reclaman reconocimiento,</w:t>
      </w:r>
      <w:r w:rsidRPr="00FA5572">
        <w:rPr>
          <w:rStyle w:val="apple-converted-space"/>
          <w:rFonts w:ascii="Arial" w:eastAsiaTheme="majorEastAsia" w:hAnsi="Arial" w:cs="Arial"/>
          <w:sz w:val="22"/>
          <w:szCs w:val="22"/>
        </w:rPr>
        <w:t> </w:t>
      </w:r>
      <w:hyperlink r:id="rId50" w:anchor="auto" w:history="1">
        <w:r w:rsidRPr="00FA5572">
          <w:rPr>
            <w:rStyle w:val="Hipervnculo"/>
            <w:rFonts w:ascii="Arial" w:hAnsi="Arial" w:cs="Arial"/>
            <w:sz w:val="22"/>
            <w:szCs w:val="22"/>
          </w:rPr>
          <w:t>respeto</w:t>
        </w:r>
      </w:hyperlink>
      <w:r w:rsidRPr="00FA5572">
        <w:rPr>
          <w:rFonts w:ascii="Arial" w:hAnsi="Arial" w:cs="Arial"/>
          <w:sz w:val="22"/>
          <w:szCs w:val="22"/>
        </w:rPr>
        <w:t>,</w:t>
      </w:r>
      <w:r w:rsidRPr="00FA5572">
        <w:rPr>
          <w:rStyle w:val="apple-converted-space"/>
          <w:rFonts w:ascii="Arial" w:eastAsiaTheme="majorEastAsia" w:hAnsi="Arial" w:cs="Arial"/>
          <w:sz w:val="22"/>
          <w:szCs w:val="22"/>
        </w:rPr>
        <w:t> </w:t>
      </w:r>
      <w:hyperlink r:id="rId51" w:history="1">
        <w:r w:rsidRPr="00FA5572">
          <w:rPr>
            <w:rStyle w:val="Hipervnculo"/>
            <w:rFonts w:ascii="Arial" w:hAnsi="Arial" w:cs="Arial"/>
            <w:sz w:val="22"/>
            <w:szCs w:val="22"/>
          </w:rPr>
          <w:t>tutela</w:t>
        </w:r>
      </w:hyperlink>
      <w:r w:rsidRPr="00FA5572">
        <w:rPr>
          <w:rStyle w:val="apple-converted-space"/>
          <w:rFonts w:ascii="Arial" w:eastAsiaTheme="majorEastAsia" w:hAnsi="Arial" w:cs="Arial"/>
          <w:sz w:val="22"/>
          <w:szCs w:val="22"/>
        </w:rPr>
        <w:t> </w:t>
      </w:r>
      <w:r w:rsidRPr="00FA5572">
        <w:rPr>
          <w:rFonts w:ascii="Arial" w:hAnsi="Arial" w:cs="Arial"/>
          <w:sz w:val="22"/>
          <w:szCs w:val="22"/>
        </w:rPr>
        <w:t>y</w:t>
      </w:r>
      <w:r w:rsidRPr="00FA5572">
        <w:rPr>
          <w:rStyle w:val="apple-converted-space"/>
          <w:rFonts w:ascii="Arial" w:eastAsiaTheme="majorEastAsia" w:hAnsi="Arial" w:cs="Arial"/>
          <w:sz w:val="22"/>
          <w:szCs w:val="22"/>
        </w:rPr>
        <w:t> </w:t>
      </w:r>
      <w:r w:rsidRPr="00FA5572">
        <w:rPr>
          <w:rFonts w:ascii="Arial" w:hAnsi="Arial" w:cs="Arial"/>
          <w:sz w:val="22"/>
          <w:szCs w:val="22"/>
        </w:rPr>
        <w:t>protección</w:t>
      </w:r>
      <w:r w:rsidRPr="00FA5572">
        <w:rPr>
          <w:rStyle w:val="apple-converted-space"/>
          <w:rFonts w:ascii="Arial" w:eastAsiaTheme="majorEastAsia" w:hAnsi="Arial" w:cs="Arial"/>
          <w:sz w:val="22"/>
          <w:szCs w:val="22"/>
        </w:rPr>
        <w:t> </w:t>
      </w:r>
      <w:r w:rsidRPr="00FA5572">
        <w:rPr>
          <w:rFonts w:ascii="Arial" w:hAnsi="Arial" w:cs="Arial"/>
          <w:sz w:val="22"/>
          <w:szCs w:val="22"/>
        </w:rPr>
        <w:t>de parte de todos, y especialmente de la</w:t>
      </w:r>
      <w:r w:rsidRPr="00FA5572">
        <w:rPr>
          <w:rStyle w:val="apple-converted-space"/>
          <w:rFonts w:ascii="Arial" w:eastAsiaTheme="majorEastAsia" w:hAnsi="Arial" w:cs="Arial"/>
          <w:sz w:val="22"/>
          <w:szCs w:val="22"/>
        </w:rPr>
        <w:t> </w:t>
      </w:r>
      <w:hyperlink r:id="rId52" w:history="1">
        <w:r w:rsidRPr="00FA5572">
          <w:rPr>
            <w:rStyle w:val="Hipervnculo"/>
            <w:rFonts w:ascii="Arial" w:hAnsi="Arial" w:cs="Arial"/>
            <w:sz w:val="22"/>
            <w:szCs w:val="22"/>
          </w:rPr>
          <w:t>autoridad</w:t>
        </w:r>
      </w:hyperlink>
      <w:r w:rsidRPr="00FA5572">
        <w:rPr>
          <w:rFonts w:ascii="Arial" w:hAnsi="Arial" w:cs="Arial"/>
          <w:sz w:val="22"/>
          <w:szCs w:val="22"/>
        </w:rPr>
        <w:t>. Estos derechos son inherentes a la persona humana, así también son inalienables, imprescriptibles. No están bajo el comando del poder político, sino que están dirigidos exclusivamente por el hombre. Así como todos los hombres poseen un derecho, siempre otro hombre o</w:t>
      </w:r>
      <w:r w:rsidRPr="00FA5572">
        <w:rPr>
          <w:rStyle w:val="apple-converted-space"/>
          <w:rFonts w:ascii="Arial" w:eastAsiaTheme="majorEastAsia" w:hAnsi="Arial" w:cs="Arial"/>
          <w:sz w:val="22"/>
          <w:szCs w:val="22"/>
        </w:rPr>
        <w:t> </w:t>
      </w:r>
      <w:hyperlink r:id="rId53" w:history="1">
        <w:r w:rsidRPr="00FA5572">
          <w:rPr>
            <w:rStyle w:val="Hipervnculo"/>
            <w:rFonts w:ascii="Arial" w:hAnsi="Arial" w:cs="Arial"/>
            <w:sz w:val="22"/>
            <w:szCs w:val="22"/>
          </w:rPr>
          <w:t>estado</w:t>
        </w:r>
      </w:hyperlink>
      <w:r w:rsidRPr="00FA5572">
        <w:rPr>
          <w:rStyle w:val="apple-converted-space"/>
          <w:rFonts w:ascii="Arial" w:eastAsiaTheme="majorEastAsia" w:hAnsi="Arial" w:cs="Arial"/>
          <w:sz w:val="22"/>
          <w:szCs w:val="22"/>
        </w:rPr>
        <w:t> </w:t>
      </w:r>
      <w:r w:rsidRPr="00FA5572">
        <w:rPr>
          <w:rFonts w:ascii="Arial" w:hAnsi="Arial" w:cs="Arial"/>
          <w:sz w:val="22"/>
          <w:szCs w:val="22"/>
        </w:rPr>
        <w:t>deberá asumir una conducta frente a esos derechos, de cumplir con determinadas obligaciones de dar, hacer u omitir. Mucho tienen que ver los derechos humanos con la</w:t>
      </w:r>
      <w:r w:rsidRPr="00FA5572">
        <w:rPr>
          <w:rStyle w:val="apple-converted-space"/>
          <w:rFonts w:ascii="Arial" w:eastAsiaTheme="majorEastAsia" w:hAnsi="Arial" w:cs="Arial"/>
          <w:sz w:val="22"/>
          <w:szCs w:val="22"/>
        </w:rPr>
        <w:t> </w:t>
      </w:r>
      <w:hyperlink r:id="rId54" w:history="1">
        <w:r w:rsidRPr="00FA5572">
          <w:rPr>
            <w:rStyle w:val="Hipervnculo"/>
            <w:rFonts w:ascii="Arial" w:hAnsi="Arial" w:cs="Arial"/>
            <w:sz w:val="22"/>
            <w:szCs w:val="22"/>
          </w:rPr>
          <w:t>democracia</w:t>
        </w:r>
      </w:hyperlink>
      <w:r w:rsidRPr="00FA5572">
        <w:rPr>
          <w:rFonts w:ascii="Arial" w:hAnsi="Arial" w:cs="Arial"/>
          <w:sz w:val="22"/>
          <w:szCs w:val="22"/>
        </w:rPr>
        <w:t>. Los Estados donde se los reconoce, respeta, tutela y promueve son democráticos. Y los que no los reconocen son no – democráticos, o bien, autoritarios o totalitarios.</w:t>
      </w:r>
    </w:p>
    <w:p w14:paraId="1EB20D8E" w14:textId="2CECDF40" w:rsidR="0088037A" w:rsidRPr="00FA5572" w:rsidRDefault="0088037A" w:rsidP="0088037A">
      <w:pPr>
        <w:pStyle w:val="NormalWeb"/>
        <w:shd w:val="clear" w:color="auto" w:fill="FFFFFF"/>
        <w:spacing w:before="135" w:beforeAutospacing="0" w:after="135" w:afterAutospacing="0" w:line="270" w:lineRule="atLeast"/>
        <w:jc w:val="both"/>
        <w:rPr>
          <w:rFonts w:ascii="Arial" w:hAnsi="Arial" w:cs="Arial"/>
          <w:sz w:val="22"/>
          <w:szCs w:val="22"/>
        </w:rPr>
      </w:pPr>
      <w:r w:rsidRPr="00FA5572">
        <w:rPr>
          <w:rFonts w:ascii="Arial" w:hAnsi="Arial" w:cs="Arial"/>
          <w:sz w:val="22"/>
          <w:szCs w:val="22"/>
        </w:rPr>
        <w:t>CARACTERISTICAS</w:t>
      </w:r>
    </w:p>
    <w:p w14:paraId="2FBEB590" w14:textId="54DB6B72" w:rsidR="0088037A" w:rsidRPr="00FA5572" w:rsidRDefault="0088037A" w:rsidP="0088037A">
      <w:pPr>
        <w:pStyle w:val="NormalWeb"/>
        <w:numPr>
          <w:ilvl w:val="0"/>
          <w:numId w:val="20"/>
        </w:numPr>
        <w:shd w:val="clear" w:color="auto" w:fill="FFFFFF"/>
        <w:spacing w:before="0" w:beforeAutospacing="0" w:after="0" w:afterAutospacing="0" w:line="270" w:lineRule="atLeast"/>
        <w:jc w:val="both"/>
        <w:rPr>
          <w:rStyle w:val="apple-style-span"/>
          <w:rFonts w:ascii="Arial" w:hAnsi="Arial" w:cs="Arial"/>
          <w:sz w:val="22"/>
          <w:szCs w:val="22"/>
        </w:rPr>
      </w:pPr>
      <w:r w:rsidRPr="00FA5572">
        <w:rPr>
          <w:rStyle w:val="apple-style-span"/>
          <w:rFonts w:ascii="Arial" w:hAnsi="Arial" w:cs="Arial"/>
          <w:sz w:val="22"/>
          <w:szCs w:val="22"/>
        </w:rPr>
        <w:t>Los derechos humanos son universales porque pertenecen a todos los hombres. los Derechos Humanos son innatos e inherentes a la naturaleza del hombre; además son inmutables, eternos, supra temporales y universales.</w:t>
      </w:r>
    </w:p>
    <w:p w14:paraId="424818E6" w14:textId="2896870D" w:rsidR="0088037A" w:rsidRPr="00FA5572" w:rsidRDefault="0088037A" w:rsidP="0088037A">
      <w:pPr>
        <w:pStyle w:val="NormalWeb"/>
        <w:numPr>
          <w:ilvl w:val="0"/>
          <w:numId w:val="20"/>
        </w:numPr>
        <w:shd w:val="clear" w:color="auto" w:fill="FFFFFF"/>
        <w:spacing w:before="0" w:beforeAutospacing="0" w:after="0" w:afterAutospacing="0"/>
        <w:jc w:val="both"/>
        <w:rPr>
          <w:rFonts w:ascii="Arial" w:hAnsi="Arial" w:cs="Arial"/>
          <w:sz w:val="22"/>
          <w:szCs w:val="22"/>
        </w:rPr>
      </w:pPr>
      <w:r w:rsidRPr="00FA5572">
        <w:rPr>
          <w:rStyle w:val="apple-style-span"/>
          <w:rFonts w:ascii="Arial" w:hAnsi="Arial" w:cs="Arial"/>
          <w:sz w:val="22"/>
          <w:szCs w:val="22"/>
        </w:rPr>
        <w:lastRenderedPageBreak/>
        <w:t xml:space="preserve"> </w:t>
      </w:r>
      <w:r w:rsidRPr="00FA5572">
        <w:rPr>
          <w:rFonts w:ascii="Arial" w:hAnsi="Arial" w:cs="Arial"/>
          <w:i/>
          <w:iCs/>
          <w:sz w:val="22"/>
          <w:szCs w:val="22"/>
        </w:rPr>
        <w:t>Son incondicionales</w:t>
      </w:r>
      <w:r w:rsidRPr="00FA5572">
        <w:rPr>
          <w:rFonts w:ascii="Arial" w:hAnsi="Arial" w:cs="Arial"/>
          <w:sz w:val="22"/>
          <w:szCs w:val="22"/>
        </w:rPr>
        <w:t xml:space="preserve"> porque únicamente están supeditados a los lineamientos y procedimientos que determinan los límites de los propios derechos, es decir, hasta donde comienzan los derechos de los demás o los justos intereses de la comunidad</w:t>
      </w:r>
    </w:p>
    <w:p w14:paraId="62F0033F" w14:textId="765256E2" w:rsidR="0088037A" w:rsidRPr="00FA5572" w:rsidRDefault="0088037A" w:rsidP="0088037A">
      <w:pPr>
        <w:numPr>
          <w:ilvl w:val="0"/>
          <w:numId w:val="20"/>
        </w:numPr>
        <w:spacing w:after="0" w:line="240" w:lineRule="auto"/>
        <w:jc w:val="both"/>
        <w:rPr>
          <w:rFonts w:ascii="Arial" w:hAnsi="Arial" w:cs="Arial"/>
        </w:rPr>
      </w:pPr>
      <w:r w:rsidRPr="00FA5572">
        <w:rPr>
          <w:rFonts w:ascii="Arial" w:hAnsi="Arial" w:cs="Arial"/>
        </w:rPr>
        <w:t>Son inalienables porque no pueden perderse ni transferirse por propia voluntad; son inherentes a la idea de dignidad del hombre</w:t>
      </w:r>
    </w:p>
    <w:p w14:paraId="2CB983F8" w14:textId="3563AEA6" w:rsidR="0088037A" w:rsidRPr="00FA5572" w:rsidRDefault="0088037A" w:rsidP="0088037A">
      <w:pPr>
        <w:pStyle w:val="NormalWeb"/>
        <w:shd w:val="clear" w:color="auto" w:fill="FFFFFF"/>
        <w:spacing w:before="135" w:beforeAutospacing="0" w:after="135" w:afterAutospacing="0" w:line="270" w:lineRule="atLeast"/>
        <w:jc w:val="both"/>
        <w:rPr>
          <w:rFonts w:ascii="Arial" w:hAnsi="Arial" w:cs="Arial"/>
          <w:sz w:val="22"/>
          <w:szCs w:val="22"/>
        </w:rPr>
      </w:pPr>
      <w:r w:rsidRPr="00FA5572">
        <w:rPr>
          <w:rStyle w:val="apple-style-span"/>
          <w:rFonts w:ascii="Arial" w:hAnsi="Arial" w:cs="Arial"/>
          <w:sz w:val="22"/>
          <w:szCs w:val="22"/>
        </w:rPr>
        <w:t>El 10 de diciembre de 1948, la Asamblea General de las Naciones Unidas aprobó y proclamó la Declaración Universal de Derechos Humanos, cuyo texto completo figura en las páginas siguientes. Tras este acto histórico, la Asamblea pidió a todos los Países Miembros que publicaran el texto de la Declaración y dispusieran que fuera "distribuido, expuesto, leído y comentado en las escuelas y otros establecimientos de enseñanza, sin distinción fundada en la condición política de los países o de los territorios".</w:t>
      </w:r>
    </w:p>
    <w:p w14:paraId="64089323" w14:textId="77777777" w:rsidR="0088037A" w:rsidRPr="00FA5572" w:rsidRDefault="0088037A" w:rsidP="0088037A">
      <w:pPr>
        <w:spacing w:after="0"/>
        <w:jc w:val="both"/>
        <w:rPr>
          <w:rFonts w:ascii="Arial" w:hAnsi="Arial" w:cs="Arial"/>
        </w:rPr>
      </w:pPr>
      <w:r w:rsidRPr="00FA5572">
        <w:rPr>
          <w:rFonts w:ascii="Arial" w:hAnsi="Arial" w:cs="Arial"/>
        </w:rPr>
        <w:t>. 2. CLASIFICACIÓN:</w:t>
      </w:r>
    </w:p>
    <w:p w14:paraId="3801A1F2" w14:textId="45E9E273"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Se clasifican en: PRIMERA GENERACIÓN: Fundamentales: </w:t>
      </w:r>
    </w:p>
    <w:p w14:paraId="31AEA0E6" w14:textId="4D48687B"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1. CIVILES Y POLÍTICOS: LIBERTADES CLÁSICAS: Igualdad y no discriminación, derecho a la vida, a la libertad. </w:t>
      </w:r>
    </w:p>
    <w:p w14:paraId="135F652F" w14:textId="2C51ED3E"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2. ECONÓMICOS Y SOCIALES: (Segunda Generación).  Seguridad Social, familia, trabajo, alimentación vivienda, salud. </w:t>
      </w:r>
    </w:p>
    <w:p w14:paraId="4DB97671" w14:textId="77777777" w:rsidR="0088037A" w:rsidRPr="00FA5572" w:rsidRDefault="0088037A" w:rsidP="0088037A">
      <w:pPr>
        <w:tabs>
          <w:tab w:val="num" w:pos="284"/>
        </w:tabs>
        <w:spacing w:after="0"/>
        <w:jc w:val="both"/>
        <w:rPr>
          <w:rFonts w:ascii="Arial" w:hAnsi="Arial" w:cs="Arial"/>
        </w:rPr>
      </w:pPr>
    </w:p>
    <w:p w14:paraId="5F01B9FF" w14:textId="0DD3C69E"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3. PROGRESO SOCIAL Y PERSONAL: Autodeterminación, Independencia económica, paz, equidad, acceso a la tecnología, Medio Ambiente sano. </w:t>
      </w:r>
    </w:p>
    <w:p w14:paraId="60494985" w14:textId="6A188248" w:rsidR="0088037A" w:rsidRPr="00FA5572" w:rsidRDefault="0088037A" w:rsidP="0088037A">
      <w:pPr>
        <w:tabs>
          <w:tab w:val="num" w:pos="284"/>
        </w:tabs>
        <w:spacing w:after="0"/>
        <w:jc w:val="both"/>
        <w:rPr>
          <w:rFonts w:ascii="Arial" w:hAnsi="Arial" w:cs="Arial"/>
        </w:rPr>
      </w:pPr>
    </w:p>
    <w:p w14:paraId="76966401" w14:textId="1E75BC76" w:rsidR="0088037A" w:rsidRPr="00FA5572" w:rsidRDefault="0088037A" w:rsidP="0088037A">
      <w:pPr>
        <w:tabs>
          <w:tab w:val="num" w:pos="284"/>
        </w:tabs>
        <w:spacing w:after="0"/>
        <w:jc w:val="both"/>
        <w:rPr>
          <w:rFonts w:ascii="Arial" w:hAnsi="Arial" w:cs="Arial"/>
          <w:b/>
          <w:u w:val="single"/>
        </w:rPr>
      </w:pPr>
      <w:r w:rsidRPr="00FA5572">
        <w:rPr>
          <w:rFonts w:ascii="Arial" w:hAnsi="Arial" w:cs="Arial"/>
          <w:b/>
          <w:u w:val="single"/>
        </w:rPr>
        <w:t>ACTIVIDADES</w:t>
      </w:r>
    </w:p>
    <w:p w14:paraId="028781C3" w14:textId="77777777" w:rsidR="0088037A" w:rsidRPr="00FA5572" w:rsidRDefault="0088037A" w:rsidP="0088037A">
      <w:pPr>
        <w:tabs>
          <w:tab w:val="num" w:pos="284"/>
        </w:tabs>
        <w:spacing w:after="0"/>
        <w:jc w:val="both"/>
        <w:rPr>
          <w:rFonts w:ascii="Arial" w:hAnsi="Arial" w:cs="Arial"/>
          <w:b/>
          <w:u w:val="single"/>
        </w:rPr>
      </w:pPr>
    </w:p>
    <w:p w14:paraId="2389D202" w14:textId="529937D5" w:rsidR="0088037A" w:rsidRPr="00FA5572" w:rsidRDefault="0088037A" w:rsidP="0088037A">
      <w:pPr>
        <w:tabs>
          <w:tab w:val="num" w:pos="284"/>
        </w:tabs>
        <w:spacing w:after="0"/>
        <w:jc w:val="both"/>
        <w:rPr>
          <w:rFonts w:ascii="Arial" w:hAnsi="Arial" w:cs="Arial"/>
          <w:b/>
          <w:u w:val="single"/>
        </w:rPr>
      </w:pPr>
    </w:p>
    <w:p w14:paraId="36FB7CCB" w14:textId="6CC88734" w:rsidR="0088037A" w:rsidRPr="00FA5572" w:rsidRDefault="0088037A" w:rsidP="0088037A">
      <w:pPr>
        <w:pStyle w:val="Prrafodelista"/>
        <w:numPr>
          <w:ilvl w:val="0"/>
          <w:numId w:val="21"/>
        </w:numPr>
        <w:tabs>
          <w:tab w:val="num" w:pos="284"/>
        </w:tabs>
        <w:spacing w:after="0"/>
        <w:jc w:val="both"/>
        <w:rPr>
          <w:rFonts w:ascii="Arial" w:eastAsia="Times New Roman" w:hAnsi="Arial" w:cs="Arial"/>
          <w:lang w:val="es-ES" w:eastAsia="es-ES"/>
        </w:rPr>
      </w:pPr>
      <w:r w:rsidRPr="00FA5572">
        <w:rPr>
          <w:rFonts w:ascii="Arial" w:eastAsia="Times New Roman" w:hAnsi="Arial" w:cs="Arial"/>
          <w:lang w:val="es-ES" w:eastAsia="es-ES"/>
        </w:rPr>
        <w:t>En esta sopa de letras hemos escondido once de los derechos humanos aprobados por la Asamblea General de las Naciones Unidas en su Declaración Universal de los Derechos humanos en diciembre de 1948</w:t>
      </w:r>
    </w:p>
    <w:p w14:paraId="7337D95A" w14:textId="4E432A28" w:rsidR="0088037A" w:rsidRPr="00FA5572" w:rsidRDefault="0088037A" w:rsidP="0088037A">
      <w:pPr>
        <w:tabs>
          <w:tab w:val="num" w:pos="284"/>
        </w:tabs>
        <w:spacing w:after="0"/>
        <w:jc w:val="both"/>
        <w:rPr>
          <w:rFonts w:ascii="Arial" w:eastAsia="Times New Roman" w:hAnsi="Arial" w:cs="Arial"/>
          <w:lang w:val="es-ES" w:eastAsia="es-ES"/>
        </w:rPr>
      </w:pPr>
    </w:p>
    <w:p w14:paraId="409A4768" w14:textId="01B50FCF" w:rsidR="0088037A" w:rsidRPr="00FA5572" w:rsidRDefault="00212D6F" w:rsidP="0088037A">
      <w:pPr>
        <w:tabs>
          <w:tab w:val="num" w:pos="284"/>
        </w:tabs>
        <w:spacing w:after="0"/>
        <w:jc w:val="both"/>
        <w:rPr>
          <w:rFonts w:ascii="Arial" w:eastAsia="Times New Roman" w:hAnsi="Arial" w:cs="Arial"/>
          <w:lang w:val="es-ES" w:eastAsia="es-ES"/>
        </w:rPr>
      </w:pPr>
      <w:r w:rsidRPr="00FA5572">
        <w:rPr>
          <w:rFonts w:ascii="Arial" w:hAnsi="Arial" w:cs="Arial"/>
          <w:noProof/>
          <w:lang w:eastAsia="es-CO"/>
        </w:rPr>
        <w:drawing>
          <wp:anchor distT="0" distB="0" distL="114300" distR="114300" simplePos="0" relativeHeight="251668480" behindDoc="0" locked="0" layoutInCell="1" allowOverlap="1" wp14:anchorId="2400661D" wp14:editId="5B134594">
            <wp:simplePos x="0" y="0"/>
            <wp:positionH relativeFrom="column">
              <wp:posOffset>386464</wp:posOffset>
            </wp:positionH>
            <wp:positionV relativeFrom="page">
              <wp:posOffset>6134130</wp:posOffset>
            </wp:positionV>
            <wp:extent cx="4072255" cy="3239770"/>
            <wp:effectExtent l="0" t="0" r="444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47000" t="35440" r="30094" b="32139"/>
                    <a:stretch/>
                  </pic:blipFill>
                  <pic:spPr bwMode="auto">
                    <a:xfrm>
                      <a:off x="0" y="0"/>
                      <a:ext cx="407225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24867" w14:textId="2B10BA94" w:rsidR="0088037A" w:rsidRPr="00FA5572" w:rsidRDefault="0088037A" w:rsidP="0088037A">
      <w:pPr>
        <w:tabs>
          <w:tab w:val="num" w:pos="284"/>
        </w:tabs>
        <w:spacing w:after="0"/>
        <w:jc w:val="both"/>
        <w:rPr>
          <w:rFonts w:ascii="Arial" w:eastAsia="Times New Roman" w:hAnsi="Arial" w:cs="Arial"/>
          <w:lang w:val="es-ES" w:eastAsia="es-ES"/>
        </w:rPr>
      </w:pPr>
    </w:p>
    <w:p w14:paraId="47909FA3" w14:textId="2231E9AF" w:rsidR="0088037A" w:rsidRPr="00FA5572" w:rsidRDefault="0088037A" w:rsidP="0088037A">
      <w:pPr>
        <w:tabs>
          <w:tab w:val="num" w:pos="284"/>
        </w:tabs>
        <w:spacing w:after="0"/>
        <w:jc w:val="both"/>
        <w:rPr>
          <w:rFonts w:ascii="Arial" w:eastAsia="Times New Roman" w:hAnsi="Arial" w:cs="Arial"/>
          <w:lang w:val="es-ES" w:eastAsia="es-ES"/>
        </w:rPr>
      </w:pPr>
    </w:p>
    <w:p w14:paraId="124912C0" w14:textId="69CBFE2A" w:rsidR="0088037A" w:rsidRPr="00FA5572" w:rsidRDefault="0088037A" w:rsidP="0088037A">
      <w:pPr>
        <w:tabs>
          <w:tab w:val="num" w:pos="284"/>
        </w:tabs>
        <w:spacing w:after="0"/>
        <w:jc w:val="both"/>
        <w:rPr>
          <w:rFonts w:ascii="Arial" w:eastAsia="Times New Roman" w:hAnsi="Arial" w:cs="Arial"/>
          <w:lang w:val="es-ES" w:eastAsia="es-ES"/>
        </w:rPr>
      </w:pPr>
    </w:p>
    <w:p w14:paraId="1860FDC2" w14:textId="0AE3F8B3" w:rsidR="0088037A" w:rsidRPr="00FA5572" w:rsidRDefault="0088037A" w:rsidP="0088037A">
      <w:pPr>
        <w:tabs>
          <w:tab w:val="num" w:pos="284"/>
        </w:tabs>
        <w:spacing w:after="0"/>
        <w:jc w:val="both"/>
        <w:rPr>
          <w:rFonts w:ascii="Arial" w:eastAsia="Times New Roman" w:hAnsi="Arial" w:cs="Arial"/>
          <w:lang w:val="es-ES" w:eastAsia="es-ES"/>
        </w:rPr>
      </w:pPr>
    </w:p>
    <w:p w14:paraId="5BF3C32E" w14:textId="7F931B93" w:rsidR="0088037A" w:rsidRPr="00FA5572" w:rsidRDefault="0088037A" w:rsidP="0088037A">
      <w:pPr>
        <w:tabs>
          <w:tab w:val="num" w:pos="284"/>
        </w:tabs>
        <w:spacing w:after="0"/>
        <w:jc w:val="both"/>
        <w:rPr>
          <w:rFonts w:ascii="Arial" w:eastAsia="Times New Roman" w:hAnsi="Arial" w:cs="Arial"/>
          <w:lang w:val="es-ES" w:eastAsia="es-ES"/>
        </w:rPr>
      </w:pPr>
    </w:p>
    <w:p w14:paraId="3193B565"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AA2BCEF"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2036DD1D"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3CD7587"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2C22ADA3"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496C07C7"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507334A9"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6EB8094A"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25494A2E"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7AF8894"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4173C47"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3A705792"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2DC458C"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5764C69A"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5023EB5F"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D097BCC"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3FDF043F"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69B2B522" w14:textId="77777777" w:rsidR="0088037A" w:rsidRDefault="0088037A" w:rsidP="0088037A">
      <w:pPr>
        <w:tabs>
          <w:tab w:val="num" w:pos="284"/>
        </w:tabs>
        <w:spacing w:after="0"/>
        <w:jc w:val="both"/>
        <w:rPr>
          <w:rFonts w:ascii="Arial" w:eastAsia="Times New Roman" w:hAnsi="Arial" w:cs="Arial"/>
          <w:lang w:val="es-ES" w:eastAsia="es-ES"/>
        </w:rPr>
      </w:pPr>
    </w:p>
    <w:p w14:paraId="0D6123FF" w14:textId="77777777" w:rsidR="00212D6F" w:rsidRDefault="00212D6F" w:rsidP="0088037A">
      <w:pPr>
        <w:tabs>
          <w:tab w:val="num" w:pos="284"/>
        </w:tabs>
        <w:spacing w:after="0"/>
        <w:jc w:val="both"/>
        <w:rPr>
          <w:rFonts w:ascii="Arial" w:eastAsia="Times New Roman" w:hAnsi="Arial" w:cs="Arial"/>
          <w:lang w:val="es-ES" w:eastAsia="es-ES"/>
        </w:rPr>
      </w:pPr>
    </w:p>
    <w:p w14:paraId="62AEB052" w14:textId="77777777" w:rsidR="00212D6F" w:rsidRDefault="00212D6F" w:rsidP="0088037A">
      <w:pPr>
        <w:tabs>
          <w:tab w:val="num" w:pos="284"/>
        </w:tabs>
        <w:spacing w:after="0"/>
        <w:jc w:val="both"/>
        <w:rPr>
          <w:rFonts w:ascii="Arial" w:eastAsia="Times New Roman" w:hAnsi="Arial" w:cs="Arial"/>
          <w:lang w:val="es-ES" w:eastAsia="es-ES"/>
        </w:rPr>
      </w:pPr>
    </w:p>
    <w:p w14:paraId="62AF2CF4" w14:textId="77777777" w:rsidR="00212D6F" w:rsidRDefault="00212D6F" w:rsidP="0088037A">
      <w:pPr>
        <w:tabs>
          <w:tab w:val="num" w:pos="284"/>
        </w:tabs>
        <w:spacing w:after="0"/>
        <w:jc w:val="both"/>
        <w:rPr>
          <w:rFonts w:ascii="Arial" w:eastAsia="Times New Roman" w:hAnsi="Arial" w:cs="Arial"/>
          <w:lang w:val="es-ES" w:eastAsia="es-ES"/>
        </w:rPr>
      </w:pPr>
    </w:p>
    <w:p w14:paraId="755C6D72" w14:textId="77777777" w:rsidR="00212D6F" w:rsidRDefault="00212D6F" w:rsidP="0088037A">
      <w:pPr>
        <w:tabs>
          <w:tab w:val="num" w:pos="284"/>
        </w:tabs>
        <w:spacing w:after="0"/>
        <w:jc w:val="both"/>
        <w:rPr>
          <w:rFonts w:ascii="Arial" w:eastAsia="Times New Roman" w:hAnsi="Arial" w:cs="Arial"/>
          <w:lang w:val="es-ES" w:eastAsia="es-ES"/>
        </w:rPr>
      </w:pPr>
    </w:p>
    <w:p w14:paraId="129B1EF4" w14:textId="77777777" w:rsidR="0088037A" w:rsidRPr="00FA5572" w:rsidRDefault="0088037A" w:rsidP="0088037A">
      <w:pPr>
        <w:tabs>
          <w:tab w:val="num" w:pos="284"/>
        </w:tabs>
        <w:spacing w:after="0"/>
        <w:jc w:val="both"/>
        <w:rPr>
          <w:rFonts w:ascii="Arial" w:eastAsia="Times New Roman" w:hAnsi="Arial" w:cs="Arial"/>
          <w:lang w:val="es-ES" w:eastAsia="es-ES"/>
        </w:rPr>
      </w:pPr>
      <w:bookmarkStart w:id="5" w:name="_GoBack"/>
      <w:bookmarkEnd w:id="5"/>
    </w:p>
    <w:p w14:paraId="63FF2B50" w14:textId="7DFEB782" w:rsidR="0088037A" w:rsidRPr="00FA5572" w:rsidRDefault="0088037A" w:rsidP="0088037A">
      <w:pPr>
        <w:pStyle w:val="Prrafodelista"/>
        <w:numPr>
          <w:ilvl w:val="0"/>
          <w:numId w:val="21"/>
        </w:numPr>
        <w:tabs>
          <w:tab w:val="num" w:pos="284"/>
        </w:tabs>
        <w:spacing w:after="0"/>
        <w:jc w:val="both"/>
        <w:rPr>
          <w:rFonts w:ascii="Arial" w:eastAsia="Times New Roman" w:hAnsi="Arial" w:cs="Arial"/>
          <w:lang w:val="es-ES" w:eastAsia="es-ES"/>
        </w:rPr>
      </w:pPr>
      <w:r w:rsidRPr="00FA5572">
        <w:rPr>
          <w:rFonts w:ascii="Arial" w:hAnsi="Arial" w:cs="Arial"/>
          <w:noProof/>
          <w:lang w:eastAsia="es-CO"/>
        </w:rPr>
        <w:drawing>
          <wp:anchor distT="0" distB="0" distL="114300" distR="114300" simplePos="0" relativeHeight="251669504" behindDoc="0" locked="0" layoutInCell="1" allowOverlap="1" wp14:anchorId="250E8F73" wp14:editId="62FBF477">
            <wp:simplePos x="0" y="0"/>
            <wp:positionH relativeFrom="margin">
              <wp:align>center</wp:align>
            </wp:positionH>
            <wp:positionV relativeFrom="paragraph">
              <wp:posOffset>236988</wp:posOffset>
            </wp:positionV>
            <wp:extent cx="6476365" cy="2724150"/>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2047" t="37504" r="28049" b="26411"/>
                    <a:stretch/>
                  </pic:blipFill>
                  <pic:spPr bwMode="auto">
                    <a:xfrm>
                      <a:off x="0" y="0"/>
                      <a:ext cx="647636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572">
        <w:rPr>
          <w:rFonts w:ascii="Arial" w:eastAsia="Times New Roman" w:hAnsi="Arial" w:cs="Arial"/>
          <w:lang w:val="es-ES" w:eastAsia="es-ES"/>
        </w:rPr>
        <w:t>Complete el siguiente cuadro</w:t>
      </w:r>
    </w:p>
    <w:p w14:paraId="4F2D9080" w14:textId="1E53555E" w:rsidR="0088037A" w:rsidRPr="00FA5572" w:rsidRDefault="0088037A" w:rsidP="0088037A">
      <w:pPr>
        <w:tabs>
          <w:tab w:val="num" w:pos="284"/>
        </w:tabs>
        <w:spacing w:after="0"/>
        <w:jc w:val="both"/>
        <w:rPr>
          <w:rFonts w:ascii="Arial" w:eastAsia="Times New Roman" w:hAnsi="Arial" w:cs="Arial"/>
          <w:lang w:val="es-ES" w:eastAsia="es-ES"/>
        </w:rPr>
      </w:pPr>
    </w:p>
    <w:p w14:paraId="220D62AE"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68F816D"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A653917" w14:textId="77777777" w:rsidR="0088037A" w:rsidRPr="00FA5572" w:rsidRDefault="0088037A" w:rsidP="0088037A">
      <w:pPr>
        <w:tabs>
          <w:tab w:val="num" w:pos="284"/>
        </w:tabs>
        <w:spacing w:after="0"/>
        <w:jc w:val="both"/>
        <w:rPr>
          <w:rFonts w:ascii="Arial" w:hAnsi="Arial" w:cs="Arial"/>
        </w:rPr>
      </w:pPr>
      <w:r w:rsidRPr="00FA5572">
        <w:rPr>
          <w:rFonts w:ascii="Arial" w:eastAsia="Times New Roman" w:hAnsi="Arial" w:cs="Arial"/>
          <w:lang w:val="es-ES" w:eastAsia="es-ES"/>
        </w:rPr>
        <w:br/>
      </w:r>
    </w:p>
    <w:p w14:paraId="184C295C"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3CDB6798"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4821FC66"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5ADCA826"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5E2BA480"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4B52B584"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3F0A5BD3"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0B718373"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1CCC856E"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6D279EB5"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1F4981A3" w14:textId="39F72FED" w:rsidR="00985B35" w:rsidRPr="00FA5572" w:rsidRDefault="00985B35" w:rsidP="00985B35">
      <w:pPr>
        <w:pStyle w:val="Prrafodelista"/>
        <w:shd w:val="clear" w:color="auto" w:fill="FFFFFF"/>
        <w:spacing w:after="0" w:line="240" w:lineRule="auto"/>
        <w:rPr>
          <w:rFonts w:ascii="Arial" w:hAnsi="Arial" w:cs="Arial"/>
        </w:rPr>
      </w:pPr>
    </w:p>
    <w:p w14:paraId="559FA358" w14:textId="77777777" w:rsidR="00BA3684" w:rsidRPr="00FA5572" w:rsidRDefault="00BA3684" w:rsidP="00BA3684">
      <w:pPr>
        <w:rPr>
          <w:rFonts w:ascii="Arial" w:hAnsi="Arial" w:cs="Arial"/>
          <w:color w:val="202020"/>
        </w:rPr>
      </w:pPr>
    </w:p>
    <w:p w14:paraId="32006E99" w14:textId="77777777" w:rsidR="00BA3684" w:rsidRPr="00FA5572" w:rsidRDefault="00BA3684" w:rsidP="00BA3684">
      <w:pPr>
        <w:rPr>
          <w:rFonts w:ascii="Arial" w:hAnsi="Arial" w:cs="Arial"/>
          <w:lang w:val="es-ES"/>
        </w:rPr>
      </w:pPr>
    </w:p>
    <w:p w14:paraId="66B5108F" w14:textId="4EE3C238" w:rsidR="00F95C6B" w:rsidRPr="00FA5572" w:rsidRDefault="00F95C6B" w:rsidP="00BA3684">
      <w:pPr>
        <w:rPr>
          <w:rFonts w:ascii="Arial" w:hAnsi="Arial" w:cs="Arial"/>
          <w:lang w:val="es-ES"/>
        </w:rPr>
      </w:pPr>
      <w:r w:rsidRPr="00FA5572">
        <w:rPr>
          <w:rFonts w:ascii="Arial" w:hAnsi="Arial" w:cs="Arial"/>
          <w:lang w:val="es-ES"/>
        </w:rPr>
        <w:t>RELIGIÒN</w:t>
      </w:r>
    </w:p>
    <w:p w14:paraId="129EB8EF" w14:textId="77777777" w:rsidR="00F95C6B" w:rsidRPr="00FA5572" w:rsidRDefault="00F95C6B" w:rsidP="00F95C6B">
      <w:pPr>
        <w:shd w:val="clear" w:color="auto" w:fill="FFFFFF"/>
        <w:spacing w:before="420" w:after="0" w:line="240" w:lineRule="auto"/>
        <w:textAlignment w:val="baseline"/>
        <w:rPr>
          <w:rFonts w:ascii="Arial" w:eastAsia="Times New Roman" w:hAnsi="Arial" w:cs="Arial"/>
          <w:b/>
          <w:bCs/>
          <w:color w:val="404040"/>
          <w:lang w:eastAsia="es-CO"/>
        </w:rPr>
      </w:pPr>
      <w:r w:rsidRPr="00FA5572">
        <w:rPr>
          <w:rFonts w:ascii="Arial" w:eastAsia="Times New Roman" w:hAnsi="Arial" w:cs="Arial"/>
          <w:b/>
          <w:bCs/>
          <w:color w:val="404040"/>
          <w:lang w:eastAsia="es-CO"/>
        </w:rPr>
        <w:t>"Este es mi cuerpo".</w:t>
      </w:r>
    </w:p>
    <w:p w14:paraId="6E297373" w14:textId="77777777" w:rsidR="00F95C6B" w:rsidRPr="00FA5572" w:rsidRDefault="00F95C6B" w:rsidP="00F95C6B">
      <w:pPr>
        <w:shd w:val="clear" w:color="auto" w:fill="FFFFFF"/>
        <w:spacing w:before="270" w:after="0" w:line="240" w:lineRule="auto"/>
        <w:jc w:val="both"/>
        <w:textAlignment w:val="baseline"/>
        <w:rPr>
          <w:rFonts w:ascii="Arial" w:eastAsia="Times New Roman" w:hAnsi="Arial" w:cs="Arial"/>
          <w:color w:val="404040"/>
          <w:lang w:eastAsia="es-CO"/>
        </w:rPr>
      </w:pPr>
      <w:r w:rsidRPr="00FA5572">
        <w:rPr>
          <w:rFonts w:ascii="Arial" w:eastAsia="Times New Roman" w:hAnsi="Arial" w:cs="Arial"/>
          <w:color w:val="404040"/>
          <w:lang w:eastAsia="es-CO"/>
        </w:rPr>
        <w:t>Estas palabras, que según los evangelios fueron pronunciadas por Jesús durante la última cena, se pronuncian a diario en iglesias de todo el mundo antes de la ceremonia de la comunión. Y cuando los cristianos las escuchan hoy en día remiten a </w:t>
      </w:r>
      <w:r w:rsidRPr="00FA5572">
        <w:rPr>
          <w:rFonts w:ascii="Arial" w:eastAsia="Times New Roman" w:hAnsi="Arial" w:cs="Arial"/>
          <w:b/>
          <w:bCs/>
          <w:color w:val="404040"/>
          <w:bdr w:val="none" w:sz="0" w:space="0" w:color="auto" w:frame="1"/>
          <w:lang w:eastAsia="es-CO"/>
        </w:rPr>
        <w:t>un pasado que siempre está con nosotros</w:t>
      </w:r>
      <w:r w:rsidRPr="00FA5572">
        <w:rPr>
          <w:rFonts w:ascii="Arial" w:eastAsia="Times New Roman" w:hAnsi="Arial" w:cs="Arial"/>
          <w:color w:val="404040"/>
          <w:lang w:eastAsia="es-CO"/>
        </w:rPr>
        <w:t>, que nunca nos deja.</w:t>
      </w:r>
    </w:p>
    <w:p w14:paraId="6C3638CF" w14:textId="77777777" w:rsidR="00F95C6B" w:rsidRPr="00FA5572" w:rsidRDefault="00F95C6B" w:rsidP="00F95C6B">
      <w:pPr>
        <w:pStyle w:val="NormalWeb"/>
        <w:spacing w:before="0" w:beforeAutospacing="0" w:after="0" w:afterAutospacing="0"/>
        <w:jc w:val="both"/>
        <w:rPr>
          <w:rFonts w:ascii="Arial" w:hAnsi="Arial" w:cs="Arial"/>
          <w:color w:val="333333"/>
          <w:sz w:val="22"/>
          <w:szCs w:val="22"/>
        </w:rPr>
      </w:pPr>
      <w:r w:rsidRPr="00FA5572">
        <w:rPr>
          <w:rStyle w:val="Textoennegrita"/>
          <w:rFonts w:ascii="Arial" w:hAnsi="Arial" w:cs="Arial"/>
          <w:color w:val="333333"/>
          <w:sz w:val="22"/>
          <w:szCs w:val="22"/>
        </w:rPr>
        <w:t>¿Qué es la religión?</w:t>
      </w:r>
    </w:p>
    <w:p w14:paraId="772E5169" w14:textId="77777777" w:rsidR="00F95C6B" w:rsidRPr="00FA5572" w:rsidRDefault="00F95C6B" w:rsidP="00F95C6B">
      <w:pPr>
        <w:pStyle w:val="NormalWeb"/>
        <w:spacing w:before="0" w:beforeAutospacing="0" w:after="0" w:afterAutospacing="0"/>
        <w:jc w:val="both"/>
        <w:rPr>
          <w:rFonts w:ascii="Arial" w:hAnsi="Arial" w:cs="Arial"/>
          <w:color w:val="333333"/>
          <w:sz w:val="22"/>
          <w:szCs w:val="22"/>
        </w:rPr>
      </w:pPr>
      <w:r w:rsidRPr="00FA5572">
        <w:rPr>
          <w:rFonts w:ascii="Arial" w:hAnsi="Arial" w:cs="Arial"/>
          <w:color w:val="333333"/>
          <w:sz w:val="22"/>
          <w:szCs w:val="22"/>
        </w:rPr>
        <w:t xml:space="preserve">La religión es el resultado del esfuerzo del ser humano por contactar con el "el más allá". La experiencia religiosa proporciona explicaciones globales e interpretaciones acerca del mundo. Las religiones tradicionales se basan en </w:t>
      </w:r>
      <w:proofErr w:type="gramStart"/>
      <w:r w:rsidRPr="00FA5572">
        <w:rPr>
          <w:rFonts w:ascii="Arial" w:hAnsi="Arial" w:cs="Arial"/>
          <w:color w:val="333333"/>
          <w:sz w:val="22"/>
          <w:szCs w:val="22"/>
        </w:rPr>
        <w:t>un</w:t>
      </w:r>
      <w:proofErr w:type="gramEnd"/>
      <w:r w:rsidRPr="00FA5572">
        <w:rPr>
          <w:rFonts w:ascii="Arial" w:hAnsi="Arial" w:cs="Arial"/>
          <w:color w:val="333333"/>
          <w:sz w:val="22"/>
          <w:szCs w:val="22"/>
        </w:rPr>
        <w:t xml:space="preserve"> intensa ceremonia de intercambio de los vivos con sus ancestros y a su vez con el mundo espiritual que les rodea.</w:t>
      </w:r>
    </w:p>
    <w:p w14:paraId="46F61EDB" w14:textId="77777777" w:rsidR="00F95C6B" w:rsidRPr="00FA5572" w:rsidRDefault="00F95C6B" w:rsidP="00F95C6B">
      <w:pPr>
        <w:pStyle w:val="NormalWeb"/>
        <w:spacing w:before="0" w:beforeAutospacing="0" w:after="450" w:afterAutospacing="0"/>
        <w:jc w:val="both"/>
        <w:rPr>
          <w:rFonts w:ascii="Arial" w:hAnsi="Arial" w:cs="Arial"/>
          <w:color w:val="333333"/>
          <w:sz w:val="22"/>
          <w:szCs w:val="22"/>
        </w:rPr>
      </w:pPr>
      <w:r w:rsidRPr="00FA5572">
        <w:rPr>
          <w:rFonts w:ascii="Arial" w:hAnsi="Arial" w:cs="Arial"/>
          <w:color w:val="333333"/>
          <w:sz w:val="22"/>
          <w:szCs w:val="22"/>
        </w:rPr>
        <w:t>La gran mayoría de religiones creen que el mundo y la humanidad fueron creados por una fuerza o ser superior. En las religiones monoteístas (religiones que creen en un solo ente creador), dios está considerado por unanimidad como el padre, consejero y preservador del mundo. Dentro de las politeístas (religiones que creen en más de una deidad), hay habitualmente un dios responsable de la creación.  Las interpretaciones simbólicas y literarias que se le pueden dar a las historias acerca de la creación han sido motivo de disputa entre los seguidores religiosos. Sin embargo todos rechazan la idea de que el origen de la vida fue una "mera coincidencia".</w:t>
      </w:r>
    </w:p>
    <w:p w14:paraId="6B0A9F2F" w14:textId="77777777" w:rsidR="00F95C6B" w:rsidRPr="00FA5572" w:rsidRDefault="00F95C6B" w:rsidP="00F95C6B">
      <w:pPr>
        <w:pStyle w:val="NormalWeb"/>
        <w:spacing w:before="0" w:beforeAutospacing="0" w:after="450" w:afterAutospacing="0"/>
        <w:jc w:val="both"/>
        <w:rPr>
          <w:rFonts w:ascii="Arial" w:hAnsi="Arial" w:cs="Arial"/>
          <w:color w:val="333333"/>
          <w:sz w:val="22"/>
          <w:szCs w:val="22"/>
        </w:rPr>
      </w:pPr>
      <w:r w:rsidRPr="00FA5572">
        <w:rPr>
          <w:rFonts w:ascii="Arial" w:hAnsi="Arial" w:cs="Arial"/>
          <w:color w:val="333333"/>
          <w:sz w:val="22"/>
          <w:szCs w:val="22"/>
        </w:rPr>
        <w:t>La experiencia básica y fundamental de todas las religiones es la "transcendencia" del mundo material al espiritual. El concepto de un mundo en el "más allá" es percibir en unas bases personales y con relación a un dios/es. La existencia del mundo y del ser humano se plantea como parte de un plan con un</w:t>
      </w:r>
      <w:r w:rsidRPr="00FA5572">
        <w:rPr>
          <w:rFonts w:ascii="Arial" w:hAnsi="Arial" w:cs="Arial"/>
          <w:noProof/>
          <w:sz w:val="22"/>
          <w:szCs w:val="22"/>
        </w:rPr>
        <w:t xml:space="preserve"> </w:t>
      </w:r>
      <w:r w:rsidRPr="00FA5572">
        <w:rPr>
          <w:rFonts w:ascii="Arial" w:hAnsi="Arial" w:cs="Arial"/>
          <w:color w:val="333333"/>
          <w:sz w:val="22"/>
          <w:szCs w:val="22"/>
        </w:rPr>
        <w:t xml:space="preserve"> propósito.</w:t>
      </w:r>
    </w:p>
    <w:p w14:paraId="02582FA1" w14:textId="77777777" w:rsidR="00F95C6B" w:rsidRPr="00FA5572" w:rsidRDefault="00F95C6B" w:rsidP="00F95C6B">
      <w:pPr>
        <w:pStyle w:val="Prrafodelista"/>
        <w:numPr>
          <w:ilvl w:val="0"/>
          <w:numId w:val="24"/>
        </w:numPr>
        <w:shd w:val="clear" w:color="auto" w:fill="FFFFFF"/>
        <w:spacing w:before="270" w:after="0" w:line="240" w:lineRule="auto"/>
        <w:ind w:left="426"/>
        <w:jc w:val="both"/>
        <w:textAlignment w:val="baseline"/>
        <w:rPr>
          <w:rFonts w:ascii="Arial" w:hAnsi="Arial" w:cs="Arial"/>
        </w:rPr>
      </w:pPr>
      <w:r w:rsidRPr="00FA5572">
        <w:rPr>
          <w:rFonts w:ascii="Arial" w:eastAsia="Times New Roman" w:hAnsi="Arial" w:cs="Arial"/>
          <w:color w:val="404040"/>
          <w:lang w:eastAsia="es-CO"/>
        </w:rPr>
        <w:t>Escribe con tus palabras que es religión</w:t>
      </w:r>
      <w:proofErr w:type="gramStart"/>
      <w:r w:rsidRPr="00FA5572">
        <w:rPr>
          <w:rFonts w:ascii="Arial" w:eastAsia="Times New Roman" w:hAnsi="Arial" w:cs="Arial"/>
          <w:color w:val="404040"/>
          <w:lang w:eastAsia="es-CO"/>
        </w:rPr>
        <w:t>?</w:t>
      </w:r>
      <w:proofErr w:type="gramEnd"/>
    </w:p>
    <w:p w14:paraId="71BD6470" w14:textId="77777777" w:rsidR="00F95C6B" w:rsidRPr="00FA5572" w:rsidRDefault="00F95C6B" w:rsidP="00F95C6B">
      <w:pPr>
        <w:shd w:val="clear" w:color="auto" w:fill="FFFFFF"/>
        <w:spacing w:after="0" w:line="240" w:lineRule="auto"/>
        <w:jc w:val="both"/>
        <w:rPr>
          <w:rFonts w:ascii="Arial" w:eastAsia="Times New Roman" w:hAnsi="Arial" w:cs="Arial"/>
          <w:color w:val="000000"/>
          <w:lang w:eastAsia="es-CO"/>
        </w:rPr>
      </w:pPr>
    </w:p>
    <w:p w14:paraId="09C307AE" w14:textId="02186426" w:rsidR="00F95C6B" w:rsidRPr="00FA5572" w:rsidRDefault="001077ED" w:rsidP="00F95C6B">
      <w:pPr>
        <w:pStyle w:val="Prrafodelista"/>
        <w:numPr>
          <w:ilvl w:val="0"/>
          <w:numId w:val="24"/>
        </w:numPr>
        <w:shd w:val="clear" w:color="auto" w:fill="FFFFFF"/>
        <w:spacing w:after="0" w:line="240" w:lineRule="auto"/>
        <w:jc w:val="both"/>
        <w:rPr>
          <w:rFonts w:ascii="Arial" w:hAnsi="Arial" w:cs="Arial"/>
        </w:rPr>
      </w:pPr>
      <w:r w:rsidRPr="00FA5572">
        <w:rPr>
          <w:rFonts w:ascii="Arial" w:hAnsi="Arial" w:cs="Arial"/>
        </w:rPr>
        <w:t>REALIZA 5 DIBUJOS SOBRE</w:t>
      </w:r>
      <w:r w:rsidR="00F95C6B" w:rsidRPr="00FA5572">
        <w:rPr>
          <w:rFonts w:ascii="Arial" w:hAnsi="Arial" w:cs="Arial"/>
        </w:rPr>
        <w:t xml:space="preserve"> LA MITOLOGIA GRIEGA </w:t>
      </w:r>
    </w:p>
    <w:p w14:paraId="32E724B8" w14:textId="77777777" w:rsidR="00F95C6B" w:rsidRPr="00FA5572" w:rsidRDefault="00F95C6B" w:rsidP="00F95C6B">
      <w:pPr>
        <w:shd w:val="clear" w:color="auto" w:fill="FFFFFF"/>
        <w:spacing w:after="0" w:line="240" w:lineRule="auto"/>
        <w:jc w:val="both"/>
        <w:rPr>
          <w:rFonts w:ascii="Arial" w:hAnsi="Arial" w:cs="Arial"/>
        </w:rPr>
      </w:pPr>
      <w:hyperlink r:id="rId57" w:history="1">
        <w:r w:rsidRPr="00FA5572">
          <w:rPr>
            <w:rStyle w:val="Hipervnculo"/>
            <w:rFonts w:ascii="Arial" w:hAnsi="Arial" w:cs="Arial"/>
          </w:rPr>
          <w:t>https://www.youtu</w:t>
        </w:r>
        <w:r w:rsidRPr="00FA5572">
          <w:rPr>
            <w:rStyle w:val="Hipervnculo"/>
            <w:rFonts w:ascii="Arial" w:hAnsi="Arial" w:cs="Arial"/>
          </w:rPr>
          <w:t>b</w:t>
        </w:r>
        <w:r w:rsidRPr="00FA5572">
          <w:rPr>
            <w:rStyle w:val="Hipervnculo"/>
            <w:rFonts w:ascii="Arial" w:hAnsi="Arial" w:cs="Arial"/>
          </w:rPr>
          <w:t>e.com/watch?v=DeIbRemE6Kg</w:t>
        </w:r>
      </w:hyperlink>
    </w:p>
    <w:p w14:paraId="10214382" w14:textId="77777777" w:rsidR="00F95C6B" w:rsidRPr="00FA5572" w:rsidRDefault="00F95C6B" w:rsidP="00F95C6B">
      <w:pPr>
        <w:pStyle w:val="Prrafodelista"/>
        <w:numPr>
          <w:ilvl w:val="0"/>
          <w:numId w:val="24"/>
        </w:numPr>
        <w:shd w:val="clear" w:color="auto" w:fill="FFFFFF"/>
        <w:spacing w:after="0" w:line="240" w:lineRule="auto"/>
        <w:jc w:val="both"/>
        <w:rPr>
          <w:rFonts w:ascii="Arial" w:eastAsia="Times New Roman" w:hAnsi="Arial" w:cs="Arial"/>
          <w:color w:val="000000"/>
          <w:lang w:eastAsia="es-CO"/>
        </w:rPr>
      </w:pPr>
      <w:r w:rsidRPr="00FA5572">
        <w:rPr>
          <w:rFonts w:ascii="Arial" w:eastAsia="Times New Roman" w:hAnsi="Arial" w:cs="Arial"/>
          <w:color w:val="000000"/>
          <w:lang w:eastAsia="es-CO"/>
        </w:rPr>
        <w:t>Ve este video y  revisa :</w:t>
      </w:r>
    </w:p>
    <w:p w14:paraId="67278181" w14:textId="77777777" w:rsidR="00F95C6B" w:rsidRPr="00FA5572" w:rsidRDefault="00F95C6B" w:rsidP="00F95C6B">
      <w:pPr>
        <w:pStyle w:val="Prrafodelista"/>
        <w:shd w:val="clear" w:color="auto" w:fill="FFFFFF"/>
        <w:spacing w:after="0" w:line="240" w:lineRule="auto"/>
        <w:ind w:left="360"/>
        <w:jc w:val="both"/>
        <w:rPr>
          <w:rFonts w:ascii="Arial" w:eastAsia="Times New Roman" w:hAnsi="Arial" w:cs="Arial"/>
          <w:color w:val="000000"/>
          <w:lang w:eastAsia="es-CO"/>
        </w:rPr>
      </w:pPr>
    </w:p>
    <w:p w14:paraId="27774154" w14:textId="6C632BFD" w:rsidR="00F95C6B" w:rsidRPr="00FA5572" w:rsidRDefault="00F95C6B" w:rsidP="00F95C6B">
      <w:pPr>
        <w:shd w:val="clear" w:color="auto" w:fill="FFFFFF"/>
        <w:spacing w:after="0" w:line="240" w:lineRule="auto"/>
        <w:jc w:val="both"/>
        <w:rPr>
          <w:rFonts w:ascii="Arial" w:hAnsi="Arial" w:cs="Arial"/>
        </w:rPr>
      </w:pPr>
      <w:hyperlink r:id="rId58" w:history="1">
        <w:r w:rsidRPr="00FA5572">
          <w:rPr>
            <w:rStyle w:val="Hipervnculo"/>
            <w:rFonts w:ascii="Arial" w:hAnsi="Arial" w:cs="Arial"/>
          </w:rPr>
          <w:t>https://www.youtube.com/watch?v=FYknWY0QGpw&amp;list=RDCMUCTx1COylWSyMfhP2SM-bs9Q&amp;start_radio=1&amp;t=15</w:t>
        </w:r>
      </w:hyperlink>
    </w:p>
    <w:p w14:paraId="2511ECD6" w14:textId="77777777" w:rsidR="00F95C6B" w:rsidRPr="00FA5572" w:rsidRDefault="00F95C6B" w:rsidP="00F95C6B">
      <w:pPr>
        <w:shd w:val="clear" w:color="auto" w:fill="FFFFFF"/>
        <w:spacing w:after="0" w:line="240" w:lineRule="auto"/>
        <w:jc w:val="both"/>
        <w:rPr>
          <w:rFonts w:ascii="Arial" w:hAnsi="Arial" w:cs="Arial"/>
        </w:rPr>
      </w:pPr>
      <w:r w:rsidRPr="00FA5572">
        <w:rPr>
          <w:rFonts w:ascii="Arial" w:hAnsi="Arial" w:cs="Arial"/>
        </w:rPr>
        <w:t>Responde:</w:t>
      </w:r>
    </w:p>
    <w:p w14:paraId="3BB7A5DC" w14:textId="77777777" w:rsidR="00F95C6B" w:rsidRPr="00FA5572" w:rsidRDefault="00F95C6B" w:rsidP="00F95C6B">
      <w:pPr>
        <w:shd w:val="clear" w:color="auto" w:fill="FFFFFF"/>
        <w:spacing w:after="0" w:line="240" w:lineRule="auto"/>
        <w:jc w:val="both"/>
        <w:rPr>
          <w:rFonts w:ascii="Arial" w:hAnsi="Arial" w:cs="Arial"/>
        </w:rPr>
      </w:pPr>
    </w:p>
    <w:p w14:paraId="0F62B3C7"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 es Perseo</w:t>
      </w:r>
      <w:proofErr w:type="gramStart"/>
      <w:r w:rsidRPr="00FA5572">
        <w:rPr>
          <w:rFonts w:ascii="Arial" w:hAnsi="Arial" w:cs="Arial"/>
        </w:rPr>
        <w:t>?</w:t>
      </w:r>
      <w:proofErr w:type="gramEnd"/>
    </w:p>
    <w:p w14:paraId="58979E60" w14:textId="77777777" w:rsidR="00F95C6B" w:rsidRPr="00FA5572" w:rsidRDefault="00F95C6B" w:rsidP="00F95C6B">
      <w:pPr>
        <w:pStyle w:val="Prrafodelista"/>
        <w:shd w:val="clear" w:color="auto" w:fill="FFFFFF"/>
        <w:spacing w:after="0" w:line="240" w:lineRule="auto"/>
        <w:jc w:val="both"/>
        <w:rPr>
          <w:rFonts w:ascii="Arial" w:hAnsi="Arial" w:cs="Arial"/>
        </w:rPr>
      </w:pPr>
    </w:p>
    <w:p w14:paraId="4BA3B4D9"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 xml:space="preserve">Que es el oráculo </w:t>
      </w:r>
    </w:p>
    <w:p w14:paraId="625DB8DB" w14:textId="77777777" w:rsidR="00F95C6B" w:rsidRPr="00FA5572" w:rsidRDefault="00F95C6B" w:rsidP="00F95C6B">
      <w:pPr>
        <w:pStyle w:val="Prrafodelista"/>
        <w:rPr>
          <w:rFonts w:ascii="Arial" w:hAnsi="Arial" w:cs="Arial"/>
        </w:rPr>
      </w:pPr>
    </w:p>
    <w:p w14:paraId="40898319"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 es Dánae</w:t>
      </w:r>
    </w:p>
    <w:p w14:paraId="7677323E" w14:textId="77777777" w:rsidR="00F95C6B" w:rsidRPr="00FA5572" w:rsidRDefault="00F95C6B" w:rsidP="00F95C6B">
      <w:pPr>
        <w:pStyle w:val="Prrafodelista"/>
        <w:rPr>
          <w:rFonts w:ascii="Arial" w:hAnsi="Arial" w:cs="Arial"/>
        </w:rPr>
      </w:pPr>
    </w:p>
    <w:p w14:paraId="55CF5E65"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Realiza el dibujo de Zeus</w:t>
      </w:r>
    </w:p>
    <w:p w14:paraId="0F653BDC" w14:textId="77777777" w:rsidR="00F95C6B" w:rsidRPr="00FA5572" w:rsidRDefault="00F95C6B" w:rsidP="00F95C6B">
      <w:pPr>
        <w:pStyle w:val="Prrafodelista"/>
        <w:rPr>
          <w:rFonts w:ascii="Arial" w:hAnsi="Arial" w:cs="Arial"/>
        </w:rPr>
      </w:pPr>
    </w:p>
    <w:p w14:paraId="39B6215E"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 fue Poseidón</w:t>
      </w:r>
    </w:p>
    <w:p w14:paraId="1B2AE0B4" w14:textId="77777777" w:rsidR="00F95C6B" w:rsidRPr="00FA5572" w:rsidRDefault="00F95C6B" w:rsidP="00F95C6B">
      <w:pPr>
        <w:pStyle w:val="Prrafodelista"/>
        <w:rPr>
          <w:rFonts w:ascii="Arial" w:hAnsi="Arial" w:cs="Arial"/>
        </w:rPr>
      </w:pPr>
    </w:p>
    <w:p w14:paraId="7ACD2349"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Dibuja y explica quién</w:t>
      </w:r>
      <w:proofErr w:type="gramStart"/>
      <w:r w:rsidRPr="00FA5572">
        <w:rPr>
          <w:rFonts w:ascii="Arial" w:hAnsi="Arial" w:cs="Arial"/>
        </w:rPr>
        <w:t>?</w:t>
      </w:r>
      <w:proofErr w:type="gramEnd"/>
      <w:r w:rsidRPr="00FA5572">
        <w:rPr>
          <w:rFonts w:ascii="Arial" w:hAnsi="Arial" w:cs="Arial"/>
        </w:rPr>
        <w:t xml:space="preserve"> o qué?  es la medusa </w:t>
      </w:r>
    </w:p>
    <w:p w14:paraId="2ACF9BBC" w14:textId="77777777" w:rsidR="00F95C6B" w:rsidRPr="00FA5572" w:rsidRDefault="00F95C6B" w:rsidP="00F95C6B">
      <w:pPr>
        <w:pStyle w:val="Prrafodelista"/>
        <w:rPr>
          <w:rFonts w:ascii="Arial" w:hAnsi="Arial" w:cs="Arial"/>
        </w:rPr>
      </w:pPr>
    </w:p>
    <w:p w14:paraId="79964AA5"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Quienes utilizaban un solo ojo…</w:t>
      </w:r>
    </w:p>
    <w:p w14:paraId="15BA837F" w14:textId="77777777" w:rsidR="00F95C6B" w:rsidRPr="00FA5572" w:rsidRDefault="00F95C6B" w:rsidP="00F95C6B">
      <w:pPr>
        <w:pStyle w:val="Prrafodelista"/>
        <w:rPr>
          <w:rFonts w:ascii="Arial" w:hAnsi="Arial" w:cs="Arial"/>
        </w:rPr>
      </w:pPr>
    </w:p>
    <w:p w14:paraId="2F5353D0"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Cuáles son   las armas que le dan a Perseo</w:t>
      </w:r>
      <w:proofErr w:type="gramStart"/>
      <w:r w:rsidRPr="00FA5572">
        <w:rPr>
          <w:rFonts w:ascii="Arial" w:hAnsi="Arial" w:cs="Arial"/>
        </w:rPr>
        <w:t>?</w:t>
      </w:r>
      <w:proofErr w:type="gramEnd"/>
    </w:p>
    <w:p w14:paraId="2AC320A4" w14:textId="77777777" w:rsidR="00F95C6B" w:rsidRPr="00FA5572" w:rsidRDefault="00F95C6B" w:rsidP="00F95C6B">
      <w:pPr>
        <w:pStyle w:val="Prrafodelista"/>
        <w:rPr>
          <w:rFonts w:ascii="Arial" w:hAnsi="Arial" w:cs="Arial"/>
        </w:rPr>
      </w:pPr>
    </w:p>
    <w:p w14:paraId="1AC7F166"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Que es una Gorgona</w:t>
      </w:r>
      <w:proofErr w:type="gramStart"/>
      <w:r w:rsidRPr="00FA5572">
        <w:rPr>
          <w:rFonts w:ascii="Arial" w:hAnsi="Arial" w:cs="Arial"/>
        </w:rPr>
        <w:t>?</w:t>
      </w:r>
      <w:proofErr w:type="gramEnd"/>
    </w:p>
    <w:p w14:paraId="038483EA" w14:textId="77777777" w:rsidR="00F95C6B" w:rsidRPr="00FA5572" w:rsidRDefault="00F95C6B" w:rsidP="00F95C6B">
      <w:pPr>
        <w:pStyle w:val="Prrafodelista"/>
        <w:rPr>
          <w:rFonts w:ascii="Arial" w:hAnsi="Arial" w:cs="Arial"/>
        </w:rPr>
      </w:pPr>
    </w:p>
    <w:p w14:paraId="0DC561C8" w14:textId="77777777" w:rsidR="00F95C6B" w:rsidRPr="00FA5572" w:rsidRDefault="00F95C6B" w:rsidP="00F95C6B">
      <w:pPr>
        <w:pStyle w:val="Prrafodelista"/>
        <w:numPr>
          <w:ilvl w:val="0"/>
          <w:numId w:val="24"/>
        </w:numPr>
        <w:shd w:val="clear" w:color="auto" w:fill="FFFFFF"/>
        <w:spacing w:after="0" w:line="240" w:lineRule="auto"/>
        <w:jc w:val="both"/>
        <w:rPr>
          <w:rFonts w:ascii="Arial" w:hAnsi="Arial" w:cs="Arial"/>
        </w:rPr>
      </w:pPr>
      <w:r w:rsidRPr="00FA5572">
        <w:rPr>
          <w:rFonts w:ascii="Arial" w:hAnsi="Arial" w:cs="Arial"/>
        </w:rPr>
        <w:t xml:space="preserve">Pasa a una cartulina  este dibujo y píntalo adecuadamente </w:t>
      </w:r>
    </w:p>
    <w:p w14:paraId="6844EADA" w14:textId="209703AE" w:rsidR="00F95C6B" w:rsidRPr="00FA5572" w:rsidRDefault="00F95C6B" w:rsidP="00F95C6B">
      <w:pPr>
        <w:pStyle w:val="Prrafodelista"/>
        <w:rPr>
          <w:rFonts w:ascii="Arial" w:hAnsi="Arial" w:cs="Arial"/>
        </w:rPr>
      </w:pPr>
    </w:p>
    <w:p w14:paraId="36F2AC0D" w14:textId="5C74F896" w:rsidR="00F95C6B" w:rsidRPr="00FA5572" w:rsidRDefault="001077ED" w:rsidP="00F95C6B">
      <w:pPr>
        <w:pStyle w:val="Prrafodelista"/>
        <w:rPr>
          <w:rFonts w:ascii="Arial" w:hAnsi="Arial" w:cs="Arial"/>
        </w:rPr>
      </w:pPr>
      <w:r w:rsidRPr="00FA5572">
        <w:rPr>
          <w:rFonts w:ascii="Arial" w:hAnsi="Arial" w:cs="Arial"/>
          <w:noProof/>
          <w:lang w:eastAsia="es-CO"/>
        </w:rPr>
        <w:drawing>
          <wp:anchor distT="0" distB="0" distL="114300" distR="114300" simplePos="0" relativeHeight="251671552" behindDoc="0" locked="0" layoutInCell="1" allowOverlap="1" wp14:anchorId="1467863C" wp14:editId="3E79DBED">
            <wp:simplePos x="0" y="0"/>
            <wp:positionH relativeFrom="page">
              <wp:posOffset>1537734</wp:posOffset>
            </wp:positionH>
            <wp:positionV relativeFrom="paragraph">
              <wp:posOffset>132789</wp:posOffset>
            </wp:positionV>
            <wp:extent cx="2447925" cy="3108476"/>
            <wp:effectExtent l="0" t="0" r="0" b="0"/>
            <wp:wrapNone/>
            <wp:docPr id="26" name="Imagen 26" descr="Tatto pose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tto poseid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7925" cy="3108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F360F" w14:textId="77777777" w:rsidR="00F95C6B" w:rsidRPr="00FA5572" w:rsidRDefault="00F95C6B" w:rsidP="00F95C6B">
      <w:pPr>
        <w:pStyle w:val="Prrafodelista"/>
        <w:rPr>
          <w:rFonts w:ascii="Arial" w:hAnsi="Arial" w:cs="Arial"/>
        </w:rPr>
      </w:pPr>
    </w:p>
    <w:p w14:paraId="40898DEE" w14:textId="77777777" w:rsidR="00F95C6B" w:rsidRPr="00FA5572" w:rsidRDefault="00F95C6B" w:rsidP="00F95C6B">
      <w:pPr>
        <w:pStyle w:val="Prrafodelista"/>
        <w:rPr>
          <w:rFonts w:ascii="Arial" w:hAnsi="Arial" w:cs="Arial"/>
        </w:rPr>
      </w:pPr>
    </w:p>
    <w:p w14:paraId="7816AAF0" w14:textId="77777777" w:rsidR="00F95C6B" w:rsidRPr="00FA5572" w:rsidRDefault="00F95C6B" w:rsidP="00F95C6B">
      <w:pPr>
        <w:pStyle w:val="Prrafodelista"/>
        <w:rPr>
          <w:rFonts w:ascii="Arial" w:hAnsi="Arial" w:cs="Arial"/>
        </w:rPr>
      </w:pPr>
    </w:p>
    <w:p w14:paraId="18A8C455" w14:textId="77777777" w:rsidR="00F95C6B" w:rsidRPr="00FA5572" w:rsidRDefault="00F95C6B" w:rsidP="00F95C6B">
      <w:pPr>
        <w:pStyle w:val="Prrafodelista"/>
        <w:rPr>
          <w:rFonts w:ascii="Arial" w:hAnsi="Arial" w:cs="Arial"/>
        </w:rPr>
      </w:pPr>
    </w:p>
    <w:p w14:paraId="1D80B032" w14:textId="77777777" w:rsidR="00F95C6B" w:rsidRPr="00FA5572" w:rsidRDefault="00F95C6B" w:rsidP="00F95C6B">
      <w:pPr>
        <w:pStyle w:val="Prrafodelista"/>
        <w:rPr>
          <w:rFonts w:ascii="Arial" w:hAnsi="Arial" w:cs="Arial"/>
        </w:rPr>
      </w:pPr>
    </w:p>
    <w:p w14:paraId="6CF4344B" w14:textId="77777777" w:rsidR="00F95C6B" w:rsidRPr="00FA5572" w:rsidRDefault="00F95C6B" w:rsidP="00F95C6B">
      <w:pPr>
        <w:pStyle w:val="Prrafodelista"/>
        <w:rPr>
          <w:rFonts w:ascii="Arial" w:hAnsi="Arial" w:cs="Arial"/>
        </w:rPr>
      </w:pPr>
    </w:p>
    <w:p w14:paraId="6F87220C" w14:textId="77777777" w:rsidR="00F95C6B" w:rsidRPr="00FA5572" w:rsidRDefault="00F95C6B" w:rsidP="00F95C6B">
      <w:pPr>
        <w:pStyle w:val="Prrafodelista"/>
        <w:rPr>
          <w:rFonts w:ascii="Arial" w:hAnsi="Arial" w:cs="Arial"/>
        </w:rPr>
      </w:pPr>
    </w:p>
    <w:p w14:paraId="2E32097E" w14:textId="77777777" w:rsidR="00F95C6B" w:rsidRPr="00FA5572" w:rsidRDefault="00F95C6B" w:rsidP="00F95C6B">
      <w:pPr>
        <w:pStyle w:val="Prrafodelista"/>
        <w:rPr>
          <w:rFonts w:ascii="Arial" w:hAnsi="Arial" w:cs="Arial"/>
        </w:rPr>
      </w:pPr>
    </w:p>
    <w:p w14:paraId="50A2E63D" w14:textId="77777777" w:rsidR="00F95C6B" w:rsidRPr="00FA5572" w:rsidRDefault="00F95C6B" w:rsidP="00F95C6B">
      <w:pPr>
        <w:pStyle w:val="Prrafodelista"/>
        <w:rPr>
          <w:rFonts w:ascii="Arial" w:hAnsi="Arial" w:cs="Arial"/>
        </w:rPr>
      </w:pPr>
    </w:p>
    <w:p w14:paraId="2C0820EC" w14:textId="77777777" w:rsidR="00F95C6B" w:rsidRPr="00FA5572" w:rsidRDefault="00F95C6B" w:rsidP="00BA3684">
      <w:pPr>
        <w:rPr>
          <w:rFonts w:ascii="Arial" w:hAnsi="Arial" w:cs="Arial"/>
          <w:lang w:val="es-ES"/>
        </w:rPr>
      </w:pPr>
    </w:p>
    <w:p w14:paraId="13A19CB7" w14:textId="77777777" w:rsidR="001077ED" w:rsidRPr="00FA5572" w:rsidRDefault="001077ED" w:rsidP="00BA3684">
      <w:pPr>
        <w:rPr>
          <w:rFonts w:ascii="Arial" w:hAnsi="Arial" w:cs="Arial"/>
          <w:lang w:val="es-ES"/>
        </w:rPr>
      </w:pPr>
    </w:p>
    <w:p w14:paraId="3A05D46C" w14:textId="77777777" w:rsidR="001077ED" w:rsidRPr="00FA5572" w:rsidRDefault="001077ED" w:rsidP="00BA3684">
      <w:pPr>
        <w:rPr>
          <w:rFonts w:ascii="Arial" w:hAnsi="Arial" w:cs="Arial"/>
          <w:lang w:val="es-ES"/>
        </w:rPr>
      </w:pPr>
    </w:p>
    <w:p w14:paraId="0CB31911" w14:textId="77777777" w:rsidR="001077ED" w:rsidRPr="00FA5572" w:rsidRDefault="001077ED" w:rsidP="00BA3684">
      <w:pPr>
        <w:rPr>
          <w:rFonts w:ascii="Arial" w:hAnsi="Arial" w:cs="Arial"/>
          <w:lang w:val="es-ES"/>
        </w:rPr>
      </w:pPr>
    </w:p>
    <w:p w14:paraId="4DD54EE2" w14:textId="77777777" w:rsidR="001077ED" w:rsidRPr="00FA5572" w:rsidRDefault="001077ED" w:rsidP="00BA3684">
      <w:pPr>
        <w:rPr>
          <w:rFonts w:ascii="Arial" w:hAnsi="Arial" w:cs="Arial"/>
          <w:lang w:val="es-ES"/>
        </w:rPr>
      </w:pPr>
    </w:p>
    <w:p w14:paraId="0B40064D" w14:textId="77777777" w:rsidR="001077ED" w:rsidRPr="00FA5572" w:rsidRDefault="001077ED" w:rsidP="00BA3684">
      <w:pPr>
        <w:rPr>
          <w:rFonts w:ascii="Arial" w:hAnsi="Arial" w:cs="Arial"/>
          <w:lang w:val="es-ES"/>
        </w:rPr>
      </w:pPr>
    </w:p>
    <w:p w14:paraId="323E756A" w14:textId="77777777" w:rsidR="001077ED" w:rsidRPr="00FA5572" w:rsidRDefault="001077ED" w:rsidP="00BA3684">
      <w:pPr>
        <w:rPr>
          <w:rFonts w:ascii="Arial" w:hAnsi="Arial" w:cs="Arial"/>
          <w:lang w:val="es-ES"/>
        </w:rPr>
      </w:pPr>
    </w:p>
    <w:p w14:paraId="212B3B40" w14:textId="18211F3D" w:rsidR="001077ED" w:rsidRPr="00FA5572" w:rsidRDefault="001077ED" w:rsidP="00BA3684">
      <w:pPr>
        <w:rPr>
          <w:rFonts w:ascii="Arial" w:hAnsi="Arial" w:cs="Arial"/>
          <w:lang w:val="es-ES"/>
        </w:rPr>
      </w:pPr>
      <w:r w:rsidRPr="00FA5572">
        <w:rPr>
          <w:rFonts w:ascii="Arial" w:hAnsi="Arial" w:cs="Arial"/>
          <w:lang w:val="es-ES"/>
        </w:rPr>
        <w:t>TECNOLOGIA</w:t>
      </w:r>
    </w:p>
    <w:p w14:paraId="49B82C2B"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roofErr w:type="spellStart"/>
      <w:r w:rsidRPr="00FA5572">
        <w:rPr>
          <w:rFonts w:ascii="Arial" w:eastAsia="Times New Roman" w:hAnsi="Arial" w:cs="Arial"/>
          <w:color w:val="222222"/>
          <w:lang w:eastAsia="es-CO"/>
        </w:rPr>
        <w:t>Pivot</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Stickfigure</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Animator</w:t>
      </w:r>
      <w:proofErr w:type="spellEnd"/>
      <w:r w:rsidRPr="00FA5572">
        <w:rPr>
          <w:rFonts w:ascii="Arial" w:eastAsia="Times New Roman" w:hAnsi="Arial" w:cs="Arial"/>
          <w:color w:val="222222"/>
          <w:lang w:eastAsia="es-CO"/>
        </w:rPr>
        <w:t>, generalmente abreviado "</w:t>
      </w:r>
      <w:proofErr w:type="spellStart"/>
      <w:r w:rsidRPr="00FA5572">
        <w:rPr>
          <w:rFonts w:ascii="Arial" w:eastAsia="Times New Roman" w:hAnsi="Arial" w:cs="Arial"/>
          <w:color w:val="222222"/>
          <w:lang w:eastAsia="es-CO"/>
        </w:rPr>
        <w:t>Pivot</w:t>
      </w:r>
      <w:proofErr w:type="spellEnd"/>
      <w:r w:rsidRPr="00FA5572">
        <w:rPr>
          <w:rFonts w:ascii="Arial" w:eastAsia="Times New Roman" w:hAnsi="Arial" w:cs="Arial"/>
          <w:color w:val="222222"/>
          <w:lang w:eastAsia="es-CO"/>
        </w:rPr>
        <w:t>", es una aplicación gratuita para Windows, que permite a los usuarios crear animaciones con figuras de palo y guardarlas en formato GIF (</w:t>
      </w:r>
      <w:proofErr w:type="spellStart"/>
      <w:r w:rsidRPr="00FA5572">
        <w:rPr>
          <w:rFonts w:ascii="Arial" w:eastAsia="Times New Roman" w:hAnsi="Arial" w:cs="Arial"/>
          <w:color w:val="222222"/>
          <w:lang w:eastAsia="es-CO"/>
        </w:rPr>
        <w:t>Graphics</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Interchange</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Format</w:t>
      </w:r>
      <w:proofErr w:type="spellEnd"/>
      <w:r w:rsidRPr="00FA5572">
        <w:rPr>
          <w:rFonts w:ascii="Arial" w:eastAsia="Times New Roman" w:hAnsi="Arial" w:cs="Arial"/>
          <w:color w:val="222222"/>
          <w:lang w:eastAsia="es-CO"/>
        </w:rPr>
        <w:t>, Formato de Gráficos Intercambiables) utilizado en páginas web y que también puede ser convertido.</w:t>
      </w:r>
    </w:p>
    <w:p w14:paraId="398352A0"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7E059844"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r w:rsidRPr="00FA5572">
        <w:rPr>
          <w:rFonts w:ascii="Arial" w:hAnsi="Arial" w:cs="Arial"/>
          <w:noProof/>
          <w:lang w:eastAsia="es-CO"/>
        </w:rPr>
        <w:lastRenderedPageBreak/>
        <w:drawing>
          <wp:inline distT="0" distB="0" distL="0" distR="0" wp14:anchorId="46067B3C" wp14:editId="01B2963A">
            <wp:extent cx="3057525" cy="1751128"/>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61953" t="11718" r="4476" b="57520"/>
                    <a:stretch/>
                  </pic:blipFill>
                  <pic:spPr bwMode="auto">
                    <a:xfrm>
                      <a:off x="0" y="0"/>
                      <a:ext cx="3070096" cy="1758328"/>
                    </a:xfrm>
                    <a:prstGeom prst="rect">
                      <a:avLst/>
                    </a:prstGeom>
                    <a:ln>
                      <a:noFill/>
                    </a:ln>
                    <a:extLst>
                      <a:ext uri="{53640926-AAD7-44D8-BBD7-CCE9431645EC}">
                        <a14:shadowObscured xmlns:a14="http://schemas.microsoft.com/office/drawing/2010/main"/>
                      </a:ext>
                    </a:extLst>
                  </pic:spPr>
                </pic:pic>
              </a:graphicData>
            </a:graphic>
          </wp:inline>
        </w:drawing>
      </w:r>
    </w:p>
    <w:p w14:paraId="37AF683B"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5F3E7F44"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7BA539C1"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0CA58A17"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r w:rsidRPr="00FA5572">
        <w:rPr>
          <w:rFonts w:ascii="Arial" w:eastAsia="Times New Roman" w:hAnsi="Arial" w:cs="Arial"/>
          <w:color w:val="222222"/>
          <w:lang w:eastAsia="es-CO"/>
        </w:rPr>
        <w:t>En base a esta aplicación realice las siguientes actividades:</w:t>
      </w:r>
    </w:p>
    <w:p w14:paraId="45AF5A43"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7326A83C"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2D10F537" w14:textId="77777777" w:rsidR="001077ED" w:rsidRPr="00FA5572" w:rsidRDefault="001077ED" w:rsidP="001077ED">
      <w:pPr>
        <w:pStyle w:val="Prrafodelista"/>
        <w:numPr>
          <w:ilvl w:val="0"/>
          <w:numId w:val="25"/>
        </w:numPr>
        <w:shd w:val="clear" w:color="auto" w:fill="FFFFFF"/>
        <w:spacing w:after="0" w:line="240" w:lineRule="auto"/>
        <w:jc w:val="both"/>
        <w:rPr>
          <w:rFonts w:ascii="Arial" w:eastAsia="Times New Roman" w:hAnsi="Arial" w:cs="Arial"/>
          <w:color w:val="222222"/>
          <w:lang w:eastAsia="es-CO"/>
        </w:rPr>
      </w:pPr>
      <w:r w:rsidRPr="00FA5572">
        <w:rPr>
          <w:rFonts w:ascii="Arial" w:eastAsia="Times New Roman" w:hAnsi="Arial" w:cs="Arial"/>
          <w:color w:val="222222"/>
          <w:lang w:eastAsia="es-CO"/>
        </w:rPr>
        <w:t xml:space="preserve">Realice en Word el entorno de esta aplicación, donde identifique las siguientes secciones; el menú principal, figura de control, marcos de control, selección de marcos, línea de tiempo, </w:t>
      </w:r>
      <w:proofErr w:type="spellStart"/>
      <w:r w:rsidRPr="00FA5572">
        <w:rPr>
          <w:rFonts w:ascii="Arial" w:eastAsia="Times New Roman" w:hAnsi="Arial" w:cs="Arial"/>
          <w:color w:val="222222"/>
          <w:lang w:eastAsia="es-CO"/>
        </w:rPr>
        <w:t>player</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controls</w:t>
      </w:r>
      <w:proofErr w:type="spellEnd"/>
      <w:r w:rsidRPr="00FA5572">
        <w:rPr>
          <w:rFonts w:ascii="Arial" w:eastAsia="Times New Roman" w:hAnsi="Arial" w:cs="Arial"/>
          <w:color w:val="222222"/>
          <w:lang w:eastAsia="es-CO"/>
        </w:rPr>
        <w:t>,  selección de la figura, control de figuras, suma de marcos de animación,  borde del marco de área, figura, entre otros.</w:t>
      </w:r>
    </w:p>
    <w:p w14:paraId="7E9C1CB6"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6B1B79EB" w14:textId="2B4143D2" w:rsidR="001077ED" w:rsidRPr="00FA5572" w:rsidRDefault="001077ED" w:rsidP="00BA3684">
      <w:pPr>
        <w:rPr>
          <w:rFonts w:ascii="Arial" w:hAnsi="Arial" w:cs="Arial"/>
          <w:lang w:val="es-ES"/>
        </w:rPr>
      </w:pPr>
      <w:r w:rsidRPr="00FA5572">
        <w:rPr>
          <w:rFonts w:ascii="Arial" w:hAnsi="Arial" w:cs="Arial"/>
          <w:lang w:val="es-ES"/>
        </w:rPr>
        <w:t>ARTISTICA</w:t>
      </w:r>
    </w:p>
    <w:p w14:paraId="645C3F79" w14:textId="77777777" w:rsidR="001077ED" w:rsidRPr="00FA5572" w:rsidRDefault="001077ED" w:rsidP="001077ED">
      <w:pPr>
        <w:pStyle w:val="Default"/>
        <w:rPr>
          <w:sz w:val="22"/>
          <w:szCs w:val="22"/>
        </w:rPr>
      </w:pPr>
      <w:r w:rsidRPr="00FA5572">
        <w:rPr>
          <w:sz w:val="22"/>
          <w:szCs w:val="22"/>
        </w:rPr>
        <w:t xml:space="preserve"> Presenta en tu cuaderno el siguiente cuestionario totalmente desarrollado con actividades escritas y con las imágenes ya sea dibujadas (color) o impresas, (recortadas y pegadas). </w:t>
      </w:r>
    </w:p>
    <w:p w14:paraId="0329526E" w14:textId="77777777" w:rsidR="001077ED" w:rsidRPr="00FA5572" w:rsidRDefault="001077ED" w:rsidP="001077ED">
      <w:pPr>
        <w:pStyle w:val="Default"/>
        <w:rPr>
          <w:sz w:val="22"/>
          <w:szCs w:val="22"/>
        </w:rPr>
      </w:pPr>
    </w:p>
    <w:p w14:paraId="187C4F23" w14:textId="4E4CCD68" w:rsidR="001077ED" w:rsidRPr="00FA5572" w:rsidRDefault="001077ED" w:rsidP="001077ED">
      <w:pPr>
        <w:pStyle w:val="Default"/>
        <w:numPr>
          <w:ilvl w:val="0"/>
          <w:numId w:val="25"/>
        </w:numPr>
        <w:rPr>
          <w:sz w:val="22"/>
          <w:szCs w:val="22"/>
        </w:rPr>
      </w:pPr>
      <w:r w:rsidRPr="00FA5572">
        <w:rPr>
          <w:sz w:val="22"/>
          <w:szCs w:val="22"/>
        </w:rPr>
        <w:t xml:space="preserve"> </w:t>
      </w:r>
      <w:proofErr w:type="spellStart"/>
      <w:r w:rsidRPr="00FA5572">
        <w:rPr>
          <w:sz w:val="22"/>
          <w:szCs w:val="22"/>
        </w:rPr>
        <w:t>C</w:t>
      </w:r>
      <w:r w:rsidRPr="00FA5572">
        <w:rPr>
          <w:sz w:val="22"/>
          <w:szCs w:val="22"/>
        </w:rPr>
        <w:t>ual</w:t>
      </w:r>
      <w:proofErr w:type="spellEnd"/>
      <w:r w:rsidRPr="00FA5572">
        <w:rPr>
          <w:sz w:val="22"/>
          <w:szCs w:val="22"/>
        </w:rPr>
        <w:t xml:space="preserve"> era la finalidad del Arte Clásico en Grecia y Roma</w:t>
      </w:r>
    </w:p>
    <w:p w14:paraId="022E9042" w14:textId="77777777" w:rsidR="001077ED" w:rsidRPr="00FA5572" w:rsidRDefault="001077ED" w:rsidP="001077ED">
      <w:pPr>
        <w:pStyle w:val="Default"/>
        <w:ind w:left="720"/>
        <w:rPr>
          <w:sz w:val="22"/>
          <w:szCs w:val="22"/>
        </w:rPr>
      </w:pPr>
    </w:p>
    <w:p w14:paraId="10A0CD99" w14:textId="27BEE20A" w:rsidR="001077ED" w:rsidRPr="00FA5572" w:rsidRDefault="001077ED" w:rsidP="001077ED">
      <w:pPr>
        <w:pStyle w:val="Default"/>
        <w:numPr>
          <w:ilvl w:val="0"/>
          <w:numId w:val="25"/>
        </w:numPr>
        <w:rPr>
          <w:sz w:val="22"/>
          <w:szCs w:val="22"/>
        </w:rPr>
      </w:pPr>
      <w:r w:rsidRPr="00FA5572">
        <w:rPr>
          <w:sz w:val="22"/>
          <w:szCs w:val="22"/>
        </w:rPr>
        <w:t xml:space="preserve">Consulta las características de la arquitectura griega y romana. (Imagen) </w:t>
      </w:r>
    </w:p>
    <w:p w14:paraId="03FC235A" w14:textId="77777777" w:rsidR="001077ED" w:rsidRPr="00FA5572" w:rsidRDefault="001077ED" w:rsidP="001077ED">
      <w:pPr>
        <w:pStyle w:val="Default"/>
        <w:rPr>
          <w:sz w:val="22"/>
          <w:szCs w:val="22"/>
        </w:rPr>
      </w:pPr>
    </w:p>
    <w:p w14:paraId="7AE4F315" w14:textId="60F267A2" w:rsidR="001077ED" w:rsidRPr="00FA5572" w:rsidRDefault="001077ED" w:rsidP="001077ED">
      <w:pPr>
        <w:pStyle w:val="Default"/>
        <w:numPr>
          <w:ilvl w:val="0"/>
          <w:numId w:val="25"/>
        </w:numPr>
        <w:rPr>
          <w:sz w:val="22"/>
          <w:szCs w:val="22"/>
        </w:rPr>
      </w:pPr>
      <w:r w:rsidRPr="00FA5572">
        <w:rPr>
          <w:sz w:val="22"/>
          <w:szCs w:val="22"/>
        </w:rPr>
        <w:t xml:space="preserve">Consulta qué representan las esculturas de la cultura griega y romana. (Imagen) </w:t>
      </w:r>
    </w:p>
    <w:p w14:paraId="3C4E6018" w14:textId="77777777" w:rsidR="001077ED" w:rsidRPr="00FA5572" w:rsidRDefault="001077ED" w:rsidP="001077ED">
      <w:pPr>
        <w:pStyle w:val="Default"/>
        <w:rPr>
          <w:sz w:val="22"/>
          <w:szCs w:val="22"/>
        </w:rPr>
      </w:pPr>
    </w:p>
    <w:p w14:paraId="4A618B78" w14:textId="74C184EC" w:rsidR="001077ED" w:rsidRPr="00FA5572" w:rsidRDefault="001077ED" w:rsidP="001077ED">
      <w:pPr>
        <w:pStyle w:val="Default"/>
        <w:numPr>
          <w:ilvl w:val="0"/>
          <w:numId w:val="25"/>
        </w:numPr>
        <w:rPr>
          <w:sz w:val="22"/>
          <w:szCs w:val="22"/>
        </w:rPr>
      </w:pPr>
      <w:r w:rsidRPr="00FA5572">
        <w:rPr>
          <w:sz w:val="22"/>
          <w:szCs w:val="22"/>
        </w:rPr>
        <w:t>Qué papel desempeñaron los juegos olímpicos de la antigüedad en el arte griego</w:t>
      </w:r>
      <w:proofErr w:type="gramStart"/>
      <w:r w:rsidRPr="00FA5572">
        <w:rPr>
          <w:sz w:val="22"/>
          <w:szCs w:val="22"/>
        </w:rPr>
        <w:t>?</w:t>
      </w:r>
      <w:proofErr w:type="gramEnd"/>
      <w:r w:rsidRPr="00FA5572">
        <w:rPr>
          <w:sz w:val="22"/>
          <w:szCs w:val="22"/>
        </w:rPr>
        <w:t xml:space="preserve"> </w:t>
      </w:r>
    </w:p>
    <w:p w14:paraId="1B3061B3" w14:textId="77777777" w:rsidR="001077ED" w:rsidRPr="00FA5572" w:rsidRDefault="001077ED" w:rsidP="001077ED">
      <w:pPr>
        <w:pStyle w:val="Default"/>
        <w:rPr>
          <w:sz w:val="22"/>
          <w:szCs w:val="22"/>
        </w:rPr>
      </w:pPr>
    </w:p>
    <w:p w14:paraId="2A20C11B" w14:textId="3F15572F" w:rsidR="001077ED" w:rsidRPr="00FA5572" w:rsidRDefault="001077ED" w:rsidP="001077ED">
      <w:pPr>
        <w:pStyle w:val="Default"/>
        <w:numPr>
          <w:ilvl w:val="0"/>
          <w:numId w:val="25"/>
        </w:numPr>
        <w:rPr>
          <w:sz w:val="22"/>
          <w:szCs w:val="22"/>
        </w:rPr>
      </w:pPr>
      <w:r w:rsidRPr="00FA5572">
        <w:rPr>
          <w:sz w:val="22"/>
          <w:szCs w:val="22"/>
        </w:rPr>
        <w:t>Qué relación había entre la mitología y el arte griego en la antigüedad</w:t>
      </w:r>
      <w:proofErr w:type="gramStart"/>
      <w:r w:rsidRPr="00FA5572">
        <w:rPr>
          <w:sz w:val="22"/>
          <w:szCs w:val="22"/>
        </w:rPr>
        <w:t>?</w:t>
      </w:r>
      <w:proofErr w:type="gramEnd"/>
      <w:r w:rsidRPr="00FA5572">
        <w:rPr>
          <w:sz w:val="22"/>
          <w:szCs w:val="22"/>
        </w:rPr>
        <w:t xml:space="preserve"> </w:t>
      </w:r>
    </w:p>
    <w:p w14:paraId="459D01AC" w14:textId="77777777" w:rsidR="001077ED" w:rsidRPr="00FA5572" w:rsidRDefault="001077ED" w:rsidP="001077ED">
      <w:pPr>
        <w:pStyle w:val="Default"/>
        <w:rPr>
          <w:sz w:val="22"/>
          <w:szCs w:val="22"/>
        </w:rPr>
      </w:pPr>
    </w:p>
    <w:sectPr w:rsidR="001077ED" w:rsidRPr="00FA5572"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6AB88" w14:textId="77777777" w:rsidR="007A025D" w:rsidRDefault="007A025D" w:rsidP="00433600">
      <w:pPr>
        <w:spacing w:after="0" w:line="240" w:lineRule="auto"/>
      </w:pPr>
      <w:r>
        <w:separator/>
      </w:r>
    </w:p>
  </w:endnote>
  <w:endnote w:type="continuationSeparator" w:id="0">
    <w:p w14:paraId="0E290C3F" w14:textId="77777777" w:rsidR="007A025D" w:rsidRDefault="007A025D"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0A3AA" w14:textId="77777777" w:rsidR="0088037A" w:rsidRPr="00433600" w:rsidRDefault="0088037A" w:rsidP="00433600">
    <w:pPr>
      <w:tabs>
        <w:tab w:val="center" w:pos="4419"/>
        <w:tab w:val="right" w:pos="8838"/>
      </w:tabs>
      <w:spacing w:after="0" w:line="240" w:lineRule="auto"/>
      <w:jc w:val="center"/>
      <w:rPr>
        <w:rFonts w:ascii="Calibri" w:eastAsia="Calibri" w:hAnsi="Calibri" w:cs="Times New Roman"/>
      </w:rPr>
    </w:pPr>
    <w:bookmarkStart w:id="4" w:name="_Hlk35074244"/>
    <w:r w:rsidRPr="00433600">
      <w:rPr>
        <w:rFonts w:ascii="Calibri" w:eastAsia="Calibri" w:hAnsi="Calibri" w:cs="Times New Roman"/>
      </w:rPr>
      <w:t>De corazón ¡MARTIANOS!</w:t>
    </w:r>
    <w:bookmarkEnd w:id="4"/>
  </w:p>
  <w:p w14:paraId="6C137145" w14:textId="77777777" w:rsidR="0088037A" w:rsidRDefault="008803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C8980" w14:textId="77777777" w:rsidR="007A025D" w:rsidRDefault="007A025D" w:rsidP="00433600">
      <w:pPr>
        <w:spacing w:after="0" w:line="240" w:lineRule="auto"/>
      </w:pPr>
      <w:r>
        <w:separator/>
      </w:r>
    </w:p>
  </w:footnote>
  <w:footnote w:type="continuationSeparator" w:id="0">
    <w:p w14:paraId="04015CDB" w14:textId="77777777" w:rsidR="007A025D" w:rsidRDefault="007A025D" w:rsidP="00433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7CC75" w14:textId="77777777" w:rsidR="0088037A" w:rsidRPr="00882134" w:rsidRDefault="0088037A" w:rsidP="00433600">
    <w:pPr>
      <w:widowControl w:val="0"/>
      <w:autoSpaceDE w:val="0"/>
      <w:autoSpaceDN w:val="0"/>
      <w:adjustRightInd w:val="0"/>
      <w:spacing w:before="21" w:after="0" w:line="259" w:lineRule="exact"/>
      <w:jc w:val="center"/>
      <w:rPr>
        <w:rFonts w:eastAsia="Times New Roman" w:cs="Calibri"/>
        <w:b/>
        <w:bCs/>
        <w:sz w:val="28"/>
        <w:szCs w:val="28"/>
        <w:lang w:eastAsia="es-CO"/>
      </w:rPr>
    </w:pPr>
    <w:bookmarkStart w:id="0" w:name="_Hlk35074105"/>
    <w:bookmarkStart w:id="1" w:name="_Hlk35074106"/>
    <w:bookmarkStart w:id="2" w:name="_Hlk35074107"/>
    <w:bookmarkStart w:id="3" w:name="_Hlk35074108"/>
    <w:r>
      <w:rPr>
        <w:noProof/>
        <w:lang w:eastAsia="es-CO"/>
      </w:rPr>
      <w:drawing>
        <wp:inline distT="0" distB="0" distL="0" distR="0" wp14:anchorId="442F940E" wp14:editId="704FA9E3">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9836" cy="254444"/>
                  </a:xfrm>
                  <a:prstGeom prst="rect">
                    <a:avLst/>
                  </a:prstGeom>
                  <a:ln>
                    <a:noFill/>
                  </a:ln>
                  <a:extLst>
                    <a:ext uri="{53640926-AAD7-44D8-BBD7-CCE9431645EC}">
                      <a14:shadowObscured xmlns:a14="http://schemas.microsoft.com/office/drawing/2010/main"/>
                    </a:ext>
                  </a:extLst>
                </pic:spPr>
              </pic:pic>
            </a:graphicData>
          </a:graphic>
        </wp:inline>
      </w:drawing>
    </w:r>
    <w:r w:rsidRPr="008B74E3">
      <w:rPr>
        <w:noProof/>
        <w:lang w:eastAsia="es-CO"/>
      </w:rPr>
      <w:drawing>
        <wp:anchor distT="0" distB="0" distL="114300" distR="114300" simplePos="0" relativeHeight="251659264" behindDoc="0" locked="0" layoutInCell="1" allowOverlap="1" wp14:anchorId="3B354A46" wp14:editId="066F2CFC">
          <wp:simplePos x="0" y="0"/>
          <wp:positionH relativeFrom="column">
            <wp:posOffset>5530215</wp:posOffset>
          </wp:positionH>
          <wp:positionV relativeFrom="paragraph">
            <wp:posOffset>-163830</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anchor>
      </w:drawing>
    </w:r>
    <w:r w:rsidRPr="00882134">
      <w:rPr>
        <w:rFonts w:eastAsia="Times New Roman" w:cs="Calibri"/>
        <w:b/>
        <w:bCs/>
        <w:sz w:val="28"/>
        <w:szCs w:val="28"/>
        <w:lang w:eastAsia="es-CO"/>
      </w:rPr>
      <w:t>COLEGIO JOSÉ MARTÍ I.E.D.</w:t>
    </w:r>
  </w:p>
  <w:p w14:paraId="6ECB79EB" w14:textId="77777777" w:rsidR="0088037A" w:rsidRPr="00882134" w:rsidRDefault="0088037A" w:rsidP="00433600">
    <w:pPr>
      <w:widowControl w:val="0"/>
      <w:autoSpaceDE w:val="0"/>
      <w:autoSpaceDN w:val="0"/>
      <w:adjustRightInd w:val="0"/>
      <w:spacing w:before="21" w:after="0" w:line="259" w:lineRule="exact"/>
      <w:jc w:val="center"/>
      <w:rPr>
        <w:rFonts w:eastAsia="Times New Roman" w:cs="Calibri"/>
        <w:b/>
        <w:bCs/>
        <w:w w:val="106"/>
        <w:lang w:eastAsia="es-CO"/>
      </w:rPr>
    </w:pPr>
    <w:r w:rsidRPr="00882134">
      <w:rPr>
        <w:rFonts w:eastAsia="Times New Roman" w:cs="Calibri"/>
        <w:b/>
        <w:bCs/>
        <w:w w:val="106"/>
        <w:lang w:eastAsia="es-CO"/>
      </w:rPr>
      <w:t>“FORMACIÓN PARA EL DESARROLLO HUMANO, INTEGRAL Y SOCIAL”</w:t>
    </w:r>
  </w:p>
  <w:p w14:paraId="0F112F46" w14:textId="171F5691" w:rsidR="0088037A" w:rsidRDefault="0088037A" w:rsidP="00433600">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 xml:space="preserve">                                       GUÍA DE TRABAJO</w:t>
    </w:r>
    <w:bookmarkEnd w:id="0"/>
    <w:bookmarkEnd w:id="1"/>
    <w:bookmarkEnd w:id="2"/>
    <w:bookmarkEnd w:id="3"/>
    <w:r>
      <w:rPr>
        <w:rFonts w:eastAsia="Times New Roman" w:cs="Calibri"/>
        <w:bCs/>
        <w:lang w:eastAsia="es-CO"/>
      </w:rPr>
      <w:t xml:space="preserve"> MATEMATICAS GRADO OCTAVO</w:t>
    </w:r>
  </w:p>
  <w:p w14:paraId="214F507F" w14:textId="77777777" w:rsidR="0088037A" w:rsidRDefault="008803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00547"/>
    <w:multiLevelType w:val="hybridMultilevel"/>
    <w:tmpl w:val="77F0930A"/>
    <w:lvl w:ilvl="0" w:tplc="A0B263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173291"/>
    <w:multiLevelType w:val="multilevel"/>
    <w:tmpl w:val="2540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B3458"/>
    <w:multiLevelType w:val="hybridMultilevel"/>
    <w:tmpl w:val="C9681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91606BF"/>
    <w:multiLevelType w:val="multilevel"/>
    <w:tmpl w:val="1500F230"/>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1080" w:firstLine="1080"/>
      </w:pPr>
    </w:lvl>
    <w:lvl w:ilvl="5">
      <w:start w:val="1"/>
      <w:numFmt w:val="decimal"/>
      <w:lvlText w:val="%1.%2.%3.%4.%5.%6"/>
      <w:lvlJc w:val="left"/>
      <w:pPr>
        <w:ind w:left="1080" w:firstLine="1080"/>
      </w:pPr>
    </w:lvl>
    <w:lvl w:ilvl="6">
      <w:start w:val="1"/>
      <w:numFmt w:val="decimal"/>
      <w:lvlText w:val="%1.%2.%3.%4.%5.%6.%7"/>
      <w:lvlJc w:val="left"/>
      <w:pPr>
        <w:ind w:left="1440" w:firstLine="1440"/>
      </w:pPr>
    </w:lvl>
    <w:lvl w:ilvl="7">
      <w:start w:val="1"/>
      <w:numFmt w:val="decimal"/>
      <w:lvlText w:val="%1.%2.%3.%4.%5.%6.%7.%8"/>
      <w:lvlJc w:val="left"/>
      <w:pPr>
        <w:ind w:left="1440" w:firstLine="1440"/>
      </w:pPr>
    </w:lvl>
    <w:lvl w:ilvl="8">
      <w:start w:val="1"/>
      <w:numFmt w:val="decimal"/>
      <w:lvlText w:val="%1.%2.%3.%4.%5.%6.%7.%8.%9"/>
      <w:lvlJc w:val="left"/>
      <w:pPr>
        <w:ind w:left="1800" w:firstLine="1800"/>
      </w:pPr>
    </w:lvl>
  </w:abstractNum>
  <w:abstractNum w:abstractNumId="5">
    <w:nsid w:val="352B6FDF"/>
    <w:multiLevelType w:val="hybridMultilevel"/>
    <w:tmpl w:val="8E328C70"/>
    <w:lvl w:ilvl="0" w:tplc="37F051E8">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6">
    <w:nsid w:val="36550B1D"/>
    <w:multiLevelType w:val="hybridMultilevel"/>
    <w:tmpl w:val="21F8A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EEA685F"/>
    <w:multiLevelType w:val="hybridMultilevel"/>
    <w:tmpl w:val="43545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2D35F6A"/>
    <w:multiLevelType w:val="hybridMultilevel"/>
    <w:tmpl w:val="63041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8F929A9"/>
    <w:multiLevelType w:val="hybridMultilevel"/>
    <w:tmpl w:val="39DC393E"/>
    <w:lvl w:ilvl="0" w:tplc="763C43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C2445DD"/>
    <w:multiLevelType w:val="hybridMultilevel"/>
    <w:tmpl w:val="C38422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1F153BD"/>
    <w:multiLevelType w:val="hybridMultilevel"/>
    <w:tmpl w:val="3460C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2415747"/>
    <w:multiLevelType w:val="hybridMultilevel"/>
    <w:tmpl w:val="12966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47D0F55"/>
    <w:multiLevelType w:val="hybridMultilevel"/>
    <w:tmpl w:val="CE88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A8B55E5"/>
    <w:multiLevelType w:val="hybridMultilevel"/>
    <w:tmpl w:val="C616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D3C1BCE"/>
    <w:multiLevelType w:val="hybridMultilevel"/>
    <w:tmpl w:val="87DC7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5C77B7"/>
    <w:multiLevelType w:val="multilevel"/>
    <w:tmpl w:val="FB6E4822"/>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nsid w:val="63324463"/>
    <w:multiLevelType w:val="hybridMultilevel"/>
    <w:tmpl w:val="AF1C7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19">
    <w:nsid w:val="73374A51"/>
    <w:multiLevelType w:val="hybridMultilevel"/>
    <w:tmpl w:val="7BEE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52C6025"/>
    <w:multiLevelType w:val="hybridMultilevel"/>
    <w:tmpl w:val="60F02CC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6353152"/>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C180511"/>
    <w:multiLevelType w:val="multilevel"/>
    <w:tmpl w:val="F73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195CC7"/>
    <w:multiLevelType w:val="hybridMultilevel"/>
    <w:tmpl w:val="03F65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E1D6AD2"/>
    <w:multiLevelType w:val="hybridMultilevel"/>
    <w:tmpl w:val="425292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EA858C5"/>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2"/>
  </w:num>
  <w:num w:numId="3">
    <w:abstractNumId w:val="24"/>
  </w:num>
  <w:num w:numId="4">
    <w:abstractNumId w:val="13"/>
  </w:num>
  <w:num w:numId="5">
    <w:abstractNumId w:val="20"/>
  </w:num>
  <w:num w:numId="6">
    <w:abstractNumId w:val="8"/>
  </w:num>
  <w:num w:numId="7">
    <w:abstractNumId w:val="2"/>
  </w:num>
  <w:num w:numId="8">
    <w:abstractNumId w:val="21"/>
  </w:num>
  <w:num w:numId="9">
    <w:abstractNumId w:val="25"/>
  </w:num>
  <w:num w:numId="10">
    <w:abstractNumId w:val="14"/>
  </w:num>
  <w:num w:numId="11">
    <w:abstractNumId w:val="15"/>
  </w:num>
  <w:num w:numId="12">
    <w:abstractNumId w:val="4"/>
  </w:num>
  <w:num w:numId="13">
    <w:abstractNumId w:val="16"/>
  </w:num>
  <w:num w:numId="14">
    <w:abstractNumId w:val="11"/>
  </w:num>
  <w:num w:numId="15">
    <w:abstractNumId w:val="5"/>
  </w:num>
  <w:num w:numId="16">
    <w:abstractNumId w:val="12"/>
  </w:num>
  <w:num w:numId="17">
    <w:abstractNumId w:val="10"/>
  </w:num>
  <w:num w:numId="18">
    <w:abstractNumId w:val="3"/>
  </w:num>
  <w:num w:numId="19">
    <w:abstractNumId w:val="1"/>
  </w:num>
  <w:num w:numId="20">
    <w:abstractNumId w:val="18"/>
  </w:num>
  <w:num w:numId="21">
    <w:abstractNumId w:val="0"/>
  </w:num>
  <w:num w:numId="22">
    <w:abstractNumId w:val="9"/>
  </w:num>
  <w:num w:numId="23">
    <w:abstractNumId w:val="19"/>
  </w:num>
  <w:num w:numId="24">
    <w:abstractNumId w:val="7"/>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731F"/>
    <w:rsid w:val="001077ED"/>
    <w:rsid w:val="00107C31"/>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12D6F"/>
    <w:rsid w:val="00214FA9"/>
    <w:rsid w:val="0022189B"/>
    <w:rsid w:val="00222809"/>
    <w:rsid w:val="00223ACA"/>
    <w:rsid w:val="00224AF0"/>
    <w:rsid w:val="0023126A"/>
    <w:rsid w:val="00232A2B"/>
    <w:rsid w:val="00237328"/>
    <w:rsid w:val="00237806"/>
    <w:rsid w:val="00241FEC"/>
    <w:rsid w:val="00245061"/>
    <w:rsid w:val="00252CCD"/>
    <w:rsid w:val="00260029"/>
    <w:rsid w:val="00261B06"/>
    <w:rsid w:val="00262F17"/>
    <w:rsid w:val="002631E2"/>
    <w:rsid w:val="00264BFD"/>
    <w:rsid w:val="00266BF1"/>
    <w:rsid w:val="00270861"/>
    <w:rsid w:val="00274074"/>
    <w:rsid w:val="002745DA"/>
    <w:rsid w:val="002818C0"/>
    <w:rsid w:val="002829FC"/>
    <w:rsid w:val="00287739"/>
    <w:rsid w:val="00287F0F"/>
    <w:rsid w:val="0029618A"/>
    <w:rsid w:val="002964E5"/>
    <w:rsid w:val="002A1161"/>
    <w:rsid w:val="002A21BD"/>
    <w:rsid w:val="002A2C7E"/>
    <w:rsid w:val="002A3DB8"/>
    <w:rsid w:val="002B1F83"/>
    <w:rsid w:val="002C5ED5"/>
    <w:rsid w:val="002D52C6"/>
    <w:rsid w:val="002E483A"/>
    <w:rsid w:val="002E4C6A"/>
    <w:rsid w:val="002E7339"/>
    <w:rsid w:val="002F35CC"/>
    <w:rsid w:val="003103A0"/>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61444"/>
    <w:rsid w:val="0046317C"/>
    <w:rsid w:val="00470031"/>
    <w:rsid w:val="00474CA4"/>
    <w:rsid w:val="004777FC"/>
    <w:rsid w:val="00477885"/>
    <w:rsid w:val="0048224B"/>
    <w:rsid w:val="00483956"/>
    <w:rsid w:val="004854D2"/>
    <w:rsid w:val="0049278E"/>
    <w:rsid w:val="004934E2"/>
    <w:rsid w:val="004945C2"/>
    <w:rsid w:val="004A0B4F"/>
    <w:rsid w:val="004A77BC"/>
    <w:rsid w:val="004B6F8E"/>
    <w:rsid w:val="004B7999"/>
    <w:rsid w:val="004C095E"/>
    <w:rsid w:val="004D0F9E"/>
    <w:rsid w:val="004E308A"/>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C28F7"/>
    <w:rsid w:val="005C464D"/>
    <w:rsid w:val="005D2380"/>
    <w:rsid w:val="005D6AB1"/>
    <w:rsid w:val="005D77E0"/>
    <w:rsid w:val="005E0CB0"/>
    <w:rsid w:val="005E2B2F"/>
    <w:rsid w:val="005E3148"/>
    <w:rsid w:val="005E4865"/>
    <w:rsid w:val="005F1A47"/>
    <w:rsid w:val="005F3BFC"/>
    <w:rsid w:val="005F684F"/>
    <w:rsid w:val="005F7649"/>
    <w:rsid w:val="00606229"/>
    <w:rsid w:val="00606BED"/>
    <w:rsid w:val="0062692E"/>
    <w:rsid w:val="006314AC"/>
    <w:rsid w:val="00633204"/>
    <w:rsid w:val="006334AA"/>
    <w:rsid w:val="00633AC9"/>
    <w:rsid w:val="00634388"/>
    <w:rsid w:val="00634F90"/>
    <w:rsid w:val="00640406"/>
    <w:rsid w:val="006421A2"/>
    <w:rsid w:val="00647507"/>
    <w:rsid w:val="00652577"/>
    <w:rsid w:val="006562F5"/>
    <w:rsid w:val="00657643"/>
    <w:rsid w:val="006576D4"/>
    <w:rsid w:val="00657BA9"/>
    <w:rsid w:val="00662060"/>
    <w:rsid w:val="00664B4B"/>
    <w:rsid w:val="006652F6"/>
    <w:rsid w:val="00670E8C"/>
    <w:rsid w:val="0067761D"/>
    <w:rsid w:val="00681F25"/>
    <w:rsid w:val="0068296B"/>
    <w:rsid w:val="006912C9"/>
    <w:rsid w:val="006929D7"/>
    <w:rsid w:val="006937C6"/>
    <w:rsid w:val="00695F83"/>
    <w:rsid w:val="006975D2"/>
    <w:rsid w:val="006A0061"/>
    <w:rsid w:val="006A083D"/>
    <w:rsid w:val="006A13CC"/>
    <w:rsid w:val="006B39CE"/>
    <w:rsid w:val="006C0C98"/>
    <w:rsid w:val="006C4138"/>
    <w:rsid w:val="006C65CE"/>
    <w:rsid w:val="006D54FE"/>
    <w:rsid w:val="006E22FD"/>
    <w:rsid w:val="006E605A"/>
    <w:rsid w:val="006F0669"/>
    <w:rsid w:val="006F2ABC"/>
    <w:rsid w:val="006F6982"/>
    <w:rsid w:val="00700202"/>
    <w:rsid w:val="007003AE"/>
    <w:rsid w:val="007058BA"/>
    <w:rsid w:val="00705981"/>
    <w:rsid w:val="00706D40"/>
    <w:rsid w:val="00707016"/>
    <w:rsid w:val="0071681E"/>
    <w:rsid w:val="00716F7C"/>
    <w:rsid w:val="00720C47"/>
    <w:rsid w:val="0072473A"/>
    <w:rsid w:val="007263FA"/>
    <w:rsid w:val="00736180"/>
    <w:rsid w:val="007442D5"/>
    <w:rsid w:val="007578A0"/>
    <w:rsid w:val="00764284"/>
    <w:rsid w:val="00772D5A"/>
    <w:rsid w:val="007807E8"/>
    <w:rsid w:val="00780BC6"/>
    <w:rsid w:val="007933DF"/>
    <w:rsid w:val="007934C1"/>
    <w:rsid w:val="00795192"/>
    <w:rsid w:val="007956E0"/>
    <w:rsid w:val="00797B8D"/>
    <w:rsid w:val="007A025D"/>
    <w:rsid w:val="007A278D"/>
    <w:rsid w:val="007A5E6B"/>
    <w:rsid w:val="007A60EE"/>
    <w:rsid w:val="007A6F30"/>
    <w:rsid w:val="007A70E3"/>
    <w:rsid w:val="007B332F"/>
    <w:rsid w:val="007B3DD6"/>
    <w:rsid w:val="007D3840"/>
    <w:rsid w:val="007D5B00"/>
    <w:rsid w:val="007D5EE4"/>
    <w:rsid w:val="007D6435"/>
    <w:rsid w:val="007E0FE5"/>
    <w:rsid w:val="007E744E"/>
    <w:rsid w:val="007F12B6"/>
    <w:rsid w:val="007F37A3"/>
    <w:rsid w:val="007F6442"/>
    <w:rsid w:val="0080141F"/>
    <w:rsid w:val="00802F9D"/>
    <w:rsid w:val="00803078"/>
    <w:rsid w:val="0081022D"/>
    <w:rsid w:val="00810C14"/>
    <w:rsid w:val="008163F9"/>
    <w:rsid w:val="00821A8E"/>
    <w:rsid w:val="00824E2D"/>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3060"/>
    <w:rsid w:val="008B346C"/>
    <w:rsid w:val="008B60ED"/>
    <w:rsid w:val="008B6F98"/>
    <w:rsid w:val="008B7D0B"/>
    <w:rsid w:val="008C4A7E"/>
    <w:rsid w:val="008D17BF"/>
    <w:rsid w:val="008D2DCD"/>
    <w:rsid w:val="008D3ABA"/>
    <w:rsid w:val="008D431F"/>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75D17"/>
    <w:rsid w:val="00985B35"/>
    <w:rsid w:val="00987BEF"/>
    <w:rsid w:val="009952BA"/>
    <w:rsid w:val="00996CD9"/>
    <w:rsid w:val="009A2D6F"/>
    <w:rsid w:val="009A2D73"/>
    <w:rsid w:val="009B0A28"/>
    <w:rsid w:val="009B2299"/>
    <w:rsid w:val="009C10A4"/>
    <w:rsid w:val="009C4F40"/>
    <w:rsid w:val="009C5C9A"/>
    <w:rsid w:val="009D2645"/>
    <w:rsid w:val="009D272A"/>
    <w:rsid w:val="009D3D18"/>
    <w:rsid w:val="009D5A89"/>
    <w:rsid w:val="009E411F"/>
    <w:rsid w:val="009E5D7E"/>
    <w:rsid w:val="00A0652E"/>
    <w:rsid w:val="00A074A9"/>
    <w:rsid w:val="00A1389D"/>
    <w:rsid w:val="00A17E70"/>
    <w:rsid w:val="00A22893"/>
    <w:rsid w:val="00A228E9"/>
    <w:rsid w:val="00A27828"/>
    <w:rsid w:val="00A2790A"/>
    <w:rsid w:val="00A312BB"/>
    <w:rsid w:val="00A4187E"/>
    <w:rsid w:val="00A426E6"/>
    <w:rsid w:val="00A50906"/>
    <w:rsid w:val="00A535EF"/>
    <w:rsid w:val="00A70CA6"/>
    <w:rsid w:val="00A719F7"/>
    <w:rsid w:val="00A719F8"/>
    <w:rsid w:val="00A735AF"/>
    <w:rsid w:val="00A776D8"/>
    <w:rsid w:val="00A801C9"/>
    <w:rsid w:val="00A85ED8"/>
    <w:rsid w:val="00A93397"/>
    <w:rsid w:val="00AA48FF"/>
    <w:rsid w:val="00AA54AB"/>
    <w:rsid w:val="00AA695C"/>
    <w:rsid w:val="00AC4587"/>
    <w:rsid w:val="00AC62C9"/>
    <w:rsid w:val="00AC6967"/>
    <w:rsid w:val="00AD02A4"/>
    <w:rsid w:val="00AD23F2"/>
    <w:rsid w:val="00AD3EB6"/>
    <w:rsid w:val="00AD4E63"/>
    <w:rsid w:val="00AE01A5"/>
    <w:rsid w:val="00AE3A96"/>
    <w:rsid w:val="00AF5CE9"/>
    <w:rsid w:val="00AF6AA0"/>
    <w:rsid w:val="00AF7BFC"/>
    <w:rsid w:val="00B05A43"/>
    <w:rsid w:val="00B05ADC"/>
    <w:rsid w:val="00B07CE2"/>
    <w:rsid w:val="00B127CB"/>
    <w:rsid w:val="00B1282B"/>
    <w:rsid w:val="00B1515D"/>
    <w:rsid w:val="00B1603D"/>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4E1C"/>
    <w:rsid w:val="00B45A1B"/>
    <w:rsid w:val="00B5345F"/>
    <w:rsid w:val="00B536E8"/>
    <w:rsid w:val="00B6749A"/>
    <w:rsid w:val="00B85211"/>
    <w:rsid w:val="00B85CFD"/>
    <w:rsid w:val="00B917B1"/>
    <w:rsid w:val="00B933C4"/>
    <w:rsid w:val="00B9454A"/>
    <w:rsid w:val="00B949EC"/>
    <w:rsid w:val="00BA3684"/>
    <w:rsid w:val="00BA51CF"/>
    <w:rsid w:val="00BA72B8"/>
    <w:rsid w:val="00BA74AA"/>
    <w:rsid w:val="00BB6973"/>
    <w:rsid w:val="00BC160D"/>
    <w:rsid w:val="00BC4B67"/>
    <w:rsid w:val="00BC527B"/>
    <w:rsid w:val="00BC7181"/>
    <w:rsid w:val="00BD1460"/>
    <w:rsid w:val="00BD257F"/>
    <w:rsid w:val="00BD289E"/>
    <w:rsid w:val="00BD5334"/>
    <w:rsid w:val="00BE0A79"/>
    <w:rsid w:val="00BE1B52"/>
    <w:rsid w:val="00BE21AE"/>
    <w:rsid w:val="00BF2564"/>
    <w:rsid w:val="00BF4330"/>
    <w:rsid w:val="00BF510C"/>
    <w:rsid w:val="00C042F2"/>
    <w:rsid w:val="00C04465"/>
    <w:rsid w:val="00C07C31"/>
    <w:rsid w:val="00C13938"/>
    <w:rsid w:val="00C14437"/>
    <w:rsid w:val="00C1677E"/>
    <w:rsid w:val="00C237C5"/>
    <w:rsid w:val="00C2777C"/>
    <w:rsid w:val="00C34D77"/>
    <w:rsid w:val="00C411DB"/>
    <w:rsid w:val="00C41583"/>
    <w:rsid w:val="00C42A19"/>
    <w:rsid w:val="00C432F6"/>
    <w:rsid w:val="00C43A5A"/>
    <w:rsid w:val="00C43BC2"/>
    <w:rsid w:val="00C46966"/>
    <w:rsid w:val="00C4759F"/>
    <w:rsid w:val="00C532A7"/>
    <w:rsid w:val="00C56AC7"/>
    <w:rsid w:val="00C56CB6"/>
    <w:rsid w:val="00C56ED7"/>
    <w:rsid w:val="00C6617D"/>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34A"/>
    <w:rsid w:val="00CF671F"/>
    <w:rsid w:val="00D0173A"/>
    <w:rsid w:val="00D0262E"/>
    <w:rsid w:val="00D06BC2"/>
    <w:rsid w:val="00D10D3A"/>
    <w:rsid w:val="00D14E0F"/>
    <w:rsid w:val="00D22D55"/>
    <w:rsid w:val="00D2320C"/>
    <w:rsid w:val="00D272FB"/>
    <w:rsid w:val="00D30737"/>
    <w:rsid w:val="00D42D1E"/>
    <w:rsid w:val="00D43AAF"/>
    <w:rsid w:val="00D46452"/>
    <w:rsid w:val="00D555E8"/>
    <w:rsid w:val="00D56D3C"/>
    <w:rsid w:val="00D57912"/>
    <w:rsid w:val="00D64E80"/>
    <w:rsid w:val="00D6720F"/>
    <w:rsid w:val="00D67B5A"/>
    <w:rsid w:val="00D7405B"/>
    <w:rsid w:val="00D74103"/>
    <w:rsid w:val="00D865CC"/>
    <w:rsid w:val="00D965C6"/>
    <w:rsid w:val="00DA0E9F"/>
    <w:rsid w:val="00DC7583"/>
    <w:rsid w:val="00DC7AF3"/>
    <w:rsid w:val="00DC7B08"/>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913A9"/>
    <w:rsid w:val="00E93D3B"/>
    <w:rsid w:val="00E95EB0"/>
    <w:rsid w:val="00EA7735"/>
    <w:rsid w:val="00EB3BEF"/>
    <w:rsid w:val="00EB659B"/>
    <w:rsid w:val="00EC274D"/>
    <w:rsid w:val="00ED46E0"/>
    <w:rsid w:val="00EE2A12"/>
    <w:rsid w:val="00EE57E5"/>
    <w:rsid w:val="00EE71BC"/>
    <w:rsid w:val="00EF46C2"/>
    <w:rsid w:val="00EF4E10"/>
    <w:rsid w:val="00F0551B"/>
    <w:rsid w:val="00F11D8E"/>
    <w:rsid w:val="00F120A8"/>
    <w:rsid w:val="00F13B3C"/>
    <w:rsid w:val="00F16C79"/>
    <w:rsid w:val="00F261E6"/>
    <w:rsid w:val="00F2790A"/>
    <w:rsid w:val="00F3446E"/>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371B"/>
    <w:rsid w:val="00FC447D"/>
    <w:rsid w:val="00FC6990"/>
    <w:rsid w:val="00FC71C2"/>
    <w:rsid w:val="00FD1A1C"/>
    <w:rsid w:val="00FD29DD"/>
    <w:rsid w:val="00FE008C"/>
    <w:rsid w:val="00FE5308"/>
    <w:rsid w:val="00FE5BB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EFA"/>
  <w15:docId w15:val="{14D7D1FB-4EFE-4DCD-8519-27191E2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5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oncepto.de/naturaleza/" TargetMode="External"/><Relationship Id="rId26" Type="http://schemas.openxmlformats.org/officeDocument/2006/relationships/hyperlink" Target="https://concepto.de/cambio-fisico/" TargetMode="External"/><Relationship Id="rId39" Type="http://schemas.openxmlformats.org/officeDocument/2006/relationships/hyperlink" Target="https://www.youtube.com/watch?v=YyQAjuW2KWc" TargetMode="External"/><Relationship Id="rId21" Type="http://schemas.openxmlformats.org/officeDocument/2006/relationships/hyperlink" Target="https://concepto.de/volumen/" TargetMode="External"/><Relationship Id="rId34" Type="http://schemas.openxmlformats.org/officeDocument/2006/relationships/hyperlink" Target="https://concepto.de/metales/" TargetMode="External"/><Relationship Id="rId42" Type="http://schemas.openxmlformats.org/officeDocument/2006/relationships/image" Target="media/image9.png"/><Relationship Id="rId47" Type="http://schemas.openxmlformats.org/officeDocument/2006/relationships/hyperlink" Target="http://www.semana.com/nacion/articulo/venezolanos-en-colombia-y-colombianos-repatriados/519657" TargetMode="External"/><Relationship Id="rId50" Type="http://schemas.openxmlformats.org/officeDocument/2006/relationships/hyperlink" Target="http://www.monografias.com/trabajos5/biore/biore.shtml" TargetMode="External"/><Relationship Id="rId55"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concepto.de/estados-de-agregacion-de-la-materia/" TargetMode="External"/><Relationship Id="rId29" Type="http://schemas.openxmlformats.org/officeDocument/2006/relationships/hyperlink" Target="https://concepto.de/estado-gaseoso/" TargetMode="External"/><Relationship Id="rId41" Type="http://schemas.openxmlformats.org/officeDocument/2006/relationships/hyperlink" Target="https://www.youtube.com/watch?v=9IWd4KVLXic" TargetMode="External"/><Relationship Id="rId54" Type="http://schemas.openxmlformats.org/officeDocument/2006/relationships/hyperlink" Target="http://www.monografias.com/trabajos/democracia/democracia.s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oncepto.de/presion-2/" TargetMode="External"/><Relationship Id="rId32" Type="http://schemas.openxmlformats.org/officeDocument/2006/relationships/hyperlink" Target="https://concepto.de/mezcla/" TargetMode="External"/><Relationship Id="rId37" Type="http://schemas.openxmlformats.org/officeDocument/2006/relationships/hyperlink" Target="https://concepto.de/cambio-fisico/#ixzz6GrBK1qLt" TargetMode="External"/><Relationship Id="rId40" Type="http://schemas.openxmlformats.org/officeDocument/2006/relationships/hyperlink" Target="https://www.youtube.com/watch?v=yUNl64QGzII" TargetMode="External"/><Relationship Id="rId45" Type="http://schemas.openxmlformats.org/officeDocument/2006/relationships/hyperlink" Target="https://www.youtube.com/watch?v=H2eNIjNt-4c" TargetMode="External"/><Relationship Id="rId53" Type="http://schemas.openxmlformats.org/officeDocument/2006/relationships/hyperlink" Target="http://www.monografias.com/trabajos12/elorigest/elorigest.shtml" TargetMode="External"/><Relationship Id="rId58" Type="http://schemas.openxmlformats.org/officeDocument/2006/relationships/hyperlink" Target="https://www.youtube.com/watch?v=FYknWY0QGpw&amp;list=RDCMUCTx1COylWSyMfhP2SM-bs9Q&amp;start_radio=1&amp;t=15"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concepto.de/energia/" TargetMode="External"/><Relationship Id="rId28" Type="http://schemas.openxmlformats.org/officeDocument/2006/relationships/hyperlink" Target="https://concepto.de/agua/" TargetMode="External"/><Relationship Id="rId36" Type="http://schemas.openxmlformats.org/officeDocument/2006/relationships/hyperlink" Target="https://concepto.de/iman/" TargetMode="External"/><Relationship Id="rId49" Type="http://schemas.openxmlformats.org/officeDocument/2006/relationships/hyperlink" Target="http://www.monografias.com/trabajos7/perde/perde.shtml" TargetMode="External"/><Relationship Id="rId57" Type="http://schemas.openxmlformats.org/officeDocument/2006/relationships/hyperlink" Target="https://www.youtube.com/watch?v=DeIbRemE6Kg" TargetMode="External"/><Relationship Id="rId61" Type="http://schemas.openxmlformats.org/officeDocument/2006/relationships/fontTable" Target="fontTable.xml"/><Relationship Id="rId10" Type="http://schemas.openxmlformats.org/officeDocument/2006/relationships/hyperlink" Target="https://www.elmundo.es/e/co/coronavirus.html" TargetMode="External"/><Relationship Id="rId19" Type="http://schemas.openxmlformats.org/officeDocument/2006/relationships/hyperlink" Target="https://concepto.de/propiedades-generales-de-la-materia/" TargetMode="External"/><Relationship Id="rId31" Type="http://schemas.openxmlformats.org/officeDocument/2006/relationships/hyperlink" Target="https://concepto.de/tiempo/" TargetMode="External"/><Relationship Id="rId44" Type="http://schemas.openxmlformats.org/officeDocument/2006/relationships/hyperlink" Target="https://www.youtube.com/watch?v=Uabl9y1AeXA" TargetMode="External"/><Relationship Id="rId52" Type="http://schemas.openxmlformats.org/officeDocument/2006/relationships/hyperlink" Target="http://www.monografias.com/trabajos2/rhempresa/rhempresa.shtml" TargetMode="External"/><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gXfTKcuceU" TargetMode="External"/><Relationship Id="rId22" Type="http://schemas.openxmlformats.org/officeDocument/2006/relationships/hyperlink" Target="https://concepto.de/densidad-de-la-materia/" TargetMode="External"/><Relationship Id="rId27" Type="http://schemas.openxmlformats.org/officeDocument/2006/relationships/hyperlink" Target="https://concepto.de/calor/" TargetMode="External"/><Relationship Id="rId30" Type="http://schemas.openxmlformats.org/officeDocument/2006/relationships/hyperlink" Target="https://concepto.de/estado-liquido/" TargetMode="External"/><Relationship Id="rId35" Type="http://schemas.openxmlformats.org/officeDocument/2006/relationships/hyperlink" Target="https://concepto.de/energia-electrica/" TargetMode="External"/><Relationship Id="rId43" Type="http://schemas.openxmlformats.org/officeDocument/2006/relationships/image" Target="media/image10.jpeg"/><Relationship Id="rId48" Type="http://schemas.openxmlformats.org/officeDocument/2006/relationships/hyperlink" Target="http://www.hoydiariodelmagdalena.com.co/noticias/ciudad11084.html" TargetMode="External"/><Relationship Id="rId56" Type="http://schemas.openxmlformats.org/officeDocument/2006/relationships/image" Target="media/image13.png"/><Relationship Id="rId8" Type="http://schemas.openxmlformats.org/officeDocument/2006/relationships/image" Target="media/image2.png"/><Relationship Id="rId51" Type="http://schemas.openxmlformats.org/officeDocument/2006/relationships/hyperlink" Target="http://www.monografias.com/trabajos35/tutela/tutela.shtml"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concepto.de/materia/" TargetMode="External"/><Relationship Id="rId25" Type="http://schemas.openxmlformats.org/officeDocument/2006/relationships/hyperlink" Target="https://concepto.de/metodos-de-separacion-de-mezclas/" TargetMode="External"/><Relationship Id="rId33" Type="http://schemas.openxmlformats.org/officeDocument/2006/relationships/hyperlink" Target="https://concepto.de/magnetismo/" TargetMode="External"/><Relationship Id="rId38" Type="http://schemas.openxmlformats.org/officeDocument/2006/relationships/hyperlink" Target="https://www.youtube.com/watch?v=OYfusObKf9U" TargetMode="External"/><Relationship Id="rId46" Type="http://schemas.openxmlformats.org/officeDocument/2006/relationships/image" Target="media/image11.jpeg"/><Relationship Id="rId59"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6732</Words>
  <Characters>37028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2</cp:revision>
  <dcterms:created xsi:type="dcterms:W3CDTF">2020-03-19T06:08:00Z</dcterms:created>
  <dcterms:modified xsi:type="dcterms:W3CDTF">2020-03-19T06:08:00Z</dcterms:modified>
</cp:coreProperties>
</file>