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318"/>
        <w:gridCol w:w="3318"/>
        <w:gridCol w:w="3322"/>
      </w:tblGrid>
      <w:tr w:rsidR="00786062" w:rsidRPr="000B7DFA" w14:paraId="00397151" w14:textId="77777777" w:rsidTr="28B7DB45">
        <w:trPr>
          <w:trHeight w:val="530"/>
        </w:trPr>
        <w:tc>
          <w:tcPr>
            <w:tcW w:w="5000" w:type="pct"/>
            <w:gridSpan w:val="3"/>
            <w:vAlign w:val="center"/>
          </w:tcPr>
          <w:p w14:paraId="1BA62736" w14:textId="77777777" w:rsidR="00786062" w:rsidRDefault="00E15681" w:rsidP="00786062">
            <w:pPr>
              <w:snapToGrid w:val="0"/>
              <w:spacing w:after="0"/>
              <w:jc w:val="center"/>
              <w:rPr>
                <w:rFonts w:ascii="Arial Narrow" w:hAnsi="Arial Narrow" w:cs="Arial"/>
                <w:b/>
                <w:bCs/>
                <w:sz w:val="24"/>
                <w:szCs w:val="24"/>
              </w:rPr>
            </w:pPr>
            <w:r>
              <w:rPr>
                <w:rFonts w:ascii="Arial Narrow" w:hAnsi="Arial Narrow" w:cs="Arial"/>
                <w:b/>
                <w:bCs/>
                <w:sz w:val="24"/>
                <w:szCs w:val="24"/>
              </w:rPr>
              <w:t>PLAN</w:t>
            </w:r>
            <w:r w:rsidR="009C19F8">
              <w:rPr>
                <w:rFonts w:ascii="Arial Narrow" w:hAnsi="Arial Narrow" w:cs="Arial"/>
                <w:b/>
                <w:bCs/>
                <w:sz w:val="24"/>
                <w:szCs w:val="24"/>
              </w:rPr>
              <w:t xml:space="preserve"> DE RECUPER</w:t>
            </w:r>
            <w:r>
              <w:rPr>
                <w:rFonts w:ascii="Arial Narrow" w:hAnsi="Arial Narrow" w:cs="Arial"/>
                <w:b/>
                <w:bCs/>
                <w:sz w:val="24"/>
                <w:szCs w:val="24"/>
              </w:rPr>
              <w:t>ACIÓN</w:t>
            </w:r>
          </w:p>
          <w:p w14:paraId="503AF0EC" w14:textId="77777777" w:rsidR="002478A2" w:rsidRPr="000B7DFA" w:rsidRDefault="28B7DB45" w:rsidP="00786062">
            <w:pPr>
              <w:snapToGrid w:val="0"/>
              <w:spacing w:after="0"/>
              <w:jc w:val="center"/>
              <w:rPr>
                <w:rFonts w:ascii="Arial Narrow" w:hAnsi="Arial Narrow" w:cs="Arial"/>
                <w:b/>
                <w:bCs/>
              </w:rPr>
            </w:pPr>
            <w:r w:rsidRPr="28B7DB45">
              <w:rPr>
                <w:rFonts w:ascii="Arial Narrow" w:hAnsi="Arial Narrow" w:cs="Arial"/>
                <w:b/>
                <w:bCs/>
              </w:rPr>
              <w:t>AÑO: 2026</w:t>
            </w:r>
          </w:p>
        </w:tc>
      </w:tr>
      <w:tr w:rsidR="00133E5A" w:rsidRPr="00133E5A" w14:paraId="4B9347D9" w14:textId="77777777" w:rsidTr="00005CBE">
        <w:trPr>
          <w:trHeight w:val="530"/>
        </w:trPr>
        <w:tc>
          <w:tcPr>
            <w:tcW w:w="1666" w:type="pct"/>
            <w:shd w:val="clear" w:color="auto" w:fill="E2EFD9" w:themeFill="accent6" w:themeFillTint="33"/>
            <w:vAlign w:val="center"/>
          </w:tcPr>
          <w:p w14:paraId="36BCF343" w14:textId="77777777" w:rsidR="00786062" w:rsidRPr="00133E5A" w:rsidRDefault="002478A2" w:rsidP="00786062">
            <w:pPr>
              <w:snapToGrid w:val="0"/>
              <w:spacing w:after="0"/>
              <w:jc w:val="center"/>
              <w:rPr>
                <w:rFonts w:ascii="Arial Narrow" w:hAnsi="Arial Narrow" w:cs="Arial"/>
                <w:b/>
                <w:bCs/>
                <w:color w:val="385623" w:themeColor="accent6" w:themeShade="80"/>
                <w:sz w:val="24"/>
                <w:szCs w:val="24"/>
              </w:rPr>
            </w:pPr>
            <w:r>
              <w:rPr>
                <w:rFonts w:ascii="Arial Narrow" w:hAnsi="Arial Narrow" w:cs="Arial"/>
                <w:b/>
                <w:bCs/>
                <w:color w:val="385623" w:themeColor="accent6" w:themeShade="80"/>
                <w:sz w:val="24"/>
                <w:szCs w:val="24"/>
              </w:rPr>
              <w:t>PERIODO ACADÉMICO</w:t>
            </w:r>
          </w:p>
        </w:tc>
        <w:tc>
          <w:tcPr>
            <w:tcW w:w="1666" w:type="pct"/>
            <w:shd w:val="clear" w:color="auto" w:fill="E2EFD9" w:themeFill="accent6" w:themeFillTint="33"/>
            <w:vAlign w:val="center"/>
          </w:tcPr>
          <w:p w14:paraId="09CD2C15" w14:textId="77777777" w:rsidR="00786062" w:rsidRPr="00133E5A" w:rsidRDefault="00E15681" w:rsidP="00786062">
            <w:pPr>
              <w:snapToGrid w:val="0"/>
              <w:spacing w:after="0"/>
              <w:jc w:val="center"/>
              <w:rPr>
                <w:rFonts w:ascii="Arial Narrow" w:hAnsi="Arial Narrow" w:cs="Arial"/>
                <w:b/>
                <w:bCs/>
                <w:color w:val="385623" w:themeColor="accent6" w:themeShade="80"/>
                <w:sz w:val="24"/>
                <w:szCs w:val="24"/>
              </w:rPr>
            </w:pPr>
            <w:r w:rsidRPr="00133E5A">
              <w:rPr>
                <w:rFonts w:ascii="Arial Narrow" w:hAnsi="Arial Narrow" w:cs="Arial"/>
                <w:b/>
                <w:bCs/>
                <w:color w:val="385623" w:themeColor="accent6" w:themeShade="80"/>
                <w:sz w:val="24"/>
                <w:szCs w:val="24"/>
              </w:rPr>
              <w:t>ASIGNATURA</w:t>
            </w:r>
          </w:p>
        </w:tc>
        <w:tc>
          <w:tcPr>
            <w:tcW w:w="1668" w:type="pct"/>
            <w:shd w:val="clear" w:color="auto" w:fill="E2EFD9" w:themeFill="accent6" w:themeFillTint="33"/>
            <w:vAlign w:val="center"/>
          </w:tcPr>
          <w:p w14:paraId="1F20E238" w14:textId="77777777" w:rsidR="00786062" w:rsidRPr="00133E5A" w:rsidRDefault="002478A2" w:rsidP="00786062">
            <w:pPr>
              <w:snapToGrid w:val="0"/>
              <w:spacing w:after="0"/>
              <w:jc w:val="center"/>
              <w:rPr>
                <w:rFonts w:ascii="Arial Narrow" w:hAnsi="Arial Narrow" w:cs="Arial"/>
                <w:b/>
                <w:bCs/>
                <w:color w:val="385623" w:themeColor="accent6" w:themeShade="80"/>
                <w:sz w:val="24"/>
                <w:szCs w:val="24"/>
              </w:rPr>
            </w:pPr>
            <w:r w:rsidRPr="00133E5A">
              <w:rPr>
                <w:rFonts w:ascii="Arial Narrow" w:hAnsi="Arial Narrow" w:cs="Arial"/>
                <w:b/>
                <w:bCs/>
                <w:color w:val="385623" w:themeColor="accent6" w:themeShade="80"/>
                <w:sz w:val="24"/>
                <w:szCs w:val="24"/>
              </w:rPr>
              <w:t>NOMBRE DOCENTE</w:t>
            </w:r>
          </w:p>
        </w:tc>
      </w:tr>
      <w:tr w:rsidR="00786062" w:rsidRPr="000B7DFA" w14:paraId="7C85AF7F" w14:textId="77777777" w:rsidTr="00005CBE">
        <w:trPr>
          <w:trHeight w:val="521"/>
        </w:trPr>
        <w:tc>
          <w:tcPr>
            <w:tcW w:w="1666" w:type="pct"/>
            <w:vAlign w:val="center"/>
          </w:tcPr>
          <w:p w14:paraId="6C3830F0" w14:textId="77777777" w:rsidR="007419FC" w:rsidRDefault="00AF2AFB">
            <w:r>
              <w:rPr>
                <w:rFonts w:ascii="Arial" w:hAnsi="Arial"/>
                <w:sz w:val="20"/>
              </w:rPr>
              <w:t>I PERIODO ACADÉMICO</w:t>
            </w:r>
          </w:p>
        </w:tc>
        <w:tc>
          <w:tcPr>
            <w:tcW w:w="1666" w:type="pct"/>
            <w:vAlign w:val="center"/>
          </w:tcPr>
          <w:p w14:paraId="42BA509D" w14:textId="63C47BE7" w:rsidR="007419FC" w:rsidRDefault="00AF2AFB">
            <w:r>
              <w:t>Física</w:t>
            </w:r>
            <w:r w:rsidR="009F4848">
              <w:t xml:space="preserve"> 11°</w:t>
            </w:r>
          </w:p>
        </w:tc>
        <w:tc>
          <w:tcPr>
            <w:tcW w:w="1668" w:type="pct"/>
            <w:vAlign w:val="center"/>
          </w:tcPr>
          <w:p w14:paraId="00B36065" w14:textId="77777777" w:rsidR="007419FC" w:rsidRDefault="00AF2AFB">
            <w:r>
              <w:rPr>
                <w:rFonts w:ascii="Arial" w:hAnsi="Arial"/>
                <w:sz w:val="20"/>
              </w:rPr>
              <w:t>Luz Divia Rico Suárez</w:t>
            </w:r>
          </w:p>
        </w:tc>
      </w:tr>
    </w:tbl>
    <w:p w14:paraId="2FAA8CCE" w14:textId="77777777" w:rsidR="006575FB" w:rsidRPr="000B7DFA" w:rsidRDefault="006575FB" w:rsidP="00786062">
      <w:pPr>
        <w:snapToGrid w:val="0"/>
        <w:spacing w:after="0"/>
        <w:rPr>
          <w:rFonts w:ascii="Arial Narrow" w:hAnsi="Arial Narrow"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2"/>
        <w:gridCol w:w="7986"/>
      </w:tblGrid>
      <w:tr w:rsidR="00786062" w:rsidRPr="000B7DFA" w14:paraId="6F609203" w14:textId="77777777" w:rsidTr="00133E5A">
        <w:trPr>
          <w:trHeight w:val="816"/>
        </w:trPr>
        <w:tc>
          <w:tcPr>
            <w:tcW w:w="990" w:type="pct"/>
            <w:shd w:val="clear" w:color="auto" w:fill="E2EFD9" w:themeFill="accent6" w:themeFillTint="33"/>
            <w:vAlign w:val="center"/>
          </w:tcPr>
          <w:p w14:paraId="3CE88EFB" w14:textId="77777777" w:rsidR="00786062" w:rsidRPr="00133E5A" w:rsidRDefault="00140390" w:rsidP="00786062">
            <w:pPr>
              <w:snapToGrid w:val="0"/>
              <w:spacing w:after="0" w:line="240" w:lineRule="auto"/>
              <w:jc w:val="center"/>
              <w:rPr>
                <w:rFonts w:ascii="Arial Narrow" w:hAnsi="Arial Narrow" w:cs="Arial"/>
                <w:b/>
                <w:bCs/>
                <w:color w:val="385623" w:themeColor="accent6" w:themeShade="80"/>
              </w:rPr>
            </w:pPr>
            <w:r w:rsidRPr="00133E5A">
              <w:rPr>
                <w:rFonts w:ascii="Arial Narrow" w:hAnsi="Arial Narrow" w:cs="Arial"/>
                <w:b/>
                <w:bCs/>
                <w:color w:val="385623" w:themeColor="accent6" w:themeShade="80"/>
                <w:sz w:val="24"/>
              </w:rPr>
              <w:t xml:space="preserve">OBJETIVO </w:t>
            </w:r>
            <w:r w:rsidR="00E15681" w:rsidRPr="00133E5A">
              <w:rPr>
                <w:rFonts w:ascii="Arial Narrow" w:hAnsi="Arial Narrow" w:cs="Arial"/>
                <w:b/>
                <w:bCs/>
                <w:color w:val="385623" w:themeColor="accent6" w:themeShade="80"/>
                <w:sz w:val="24"/>
              </w:rPr>
              <w:t>DE LA NIVELACIÓN</w:t>
            </w:r>
          </w:p>
        </w:tc>
        <w:tc>
          <w:tcPr>
            <w:tcW w:w="4010" w:type="pct"/>
            <w:vAlign w:val="center"/>
          </w:tcPr>
          <w:p w14:paraId="40C20C59" w14:textId="091B3469" w:rsidR="00B4377B" w:rsidRDefault="00761204" w:rsidP="00005CBE">
            <w:pPr>
              <w:spacing w:after="0"/>
              <w:jc w:val="both"/>
            </w:pPr>
            <w:r>
              <w:rPr>
                <w:sz w:val="24"/>
              </w:rPr>
              <w:t xml:space="preserve">Fortalecer la comprensión del movimiento oscilatorio y del movimiento armónico simple, aplicando magnitudes como amplitud, frecuencia, período y elongación; analizar el comportamiento del péndulo y </w:t>
            </w:r>
            <w:r w:rsidR="00005CBE">
              <w:rPr>
                <w:sz w:val="24"/>
              </w:rPr>
              <w:t>de las ondas</w:t>
            </w:r>
            <w:r>
              <w:rPr>
                <w:sz w:val="24"/>
              </w:rPr>
              <w:t>, demostrando responsabilidad</w:t>
            </w:r>
            <w:r w:rsidR="00882879">
              <w:rPr>
                <w:sz w:val="24"/>
              </w:rPr>
              <w:t>.</w:t>
            </w:r>
          </w:p>
        </w:tc>
      </w:tr>
      <w:tr w:rsidR="00266C7F" w:rsidRPr="000B7DFA" w14:paraId="0A16C847" w14:textId="77777777" w:rsidTr="00133E5A">
        <w:trPr>
          <w:trHeight w:val="816"/>
        </w:trPr>
        <w:tc>
          <w:tcPr>
            <w:tcW w:w="990" w:type="pct"/>
            <w:shd w:val="clear" w:color="auto" w:fill="E2EFD9" w:themeFill="accent6" w:themeFillTint="33"/>
            <w:vAlign w:val="center"/>
          </w:tcPr>
          <w:p w14:paraId="66CE7B91" w14:textId="77777777" w:rsidR="00266C7F" w:rsidRPr="00133E5A" w:rsidRDefault="00133E5A" w:rsidP="00786062">
            <w:pPr>
              <w:snapToGrid w:val="0"/>
              <w:spacing w:after="0" w:line="240" w:lineRule="auto"/>
              <w:jc w:val="center"/>
              <w:rPr>
                <w:rFonts w:ascii="Arial Narrow" w:hAnsi="Arial Narrow" w:cs="Arial"/>
                <w:b/>
                <w:bCs/>
                <w:color w:val="385623" w:themeColor="accent6" w:themeShade="80"/>
              </w:rPr>
            </w:pPr>
            <w:r w:rsidRPr="00133E5A">
              <w:rPr>
                <w:rFonts w:ascii="Arial Narrow" w:hAnsi="Arial Narrow" w:cs="Arial"/>
                <w:b/>
                <w:bCs/>
                <w:color w:val="385623" w:themeColor="accent6" w:themeShade="80"/>
                <w:sz w:val="24"/>
              </w:rPr>
              <w:t>COMPETENCIA POR EVALUAR</w:t>
            </w:r>
          </w:p>
        </w:tc>
        <w:tc>
          <w:tcPr>
            <w:tcW w:w="4010" w:type="pct"/>
            <w:vAlign w:val="center"/>
          </w:tcPr>
          <w:p w14:paraId="1A675AE5" w14:textId="73656BF8" w:rsidR="00B4377B" w:rsidRDefault="00761204">
            <w:pPr>
              <w:spacing w:after="0"/>
            </w:pPr>
            <w:r>
              <w:rPr>
                <w:sz w:val="24"/>
              </w:rPr>
              <w:t>Uso comprensivo del conocimiento científico</w:t>
            </w:r>
            <w:r w:rsidR="00882879">
              <w:rPr>
                <w:sz w:val="24"/>
              </w:rPr>
              <w:t>, e</w:t>
            </w:r>
            <w:r>
              <w:rPr>
                <w:sz w:val="24"/>
              </w:rPr>
              <w:t>xplicación de fenómenos</w:t>
            </w:r>
            <w:r w:rsidR="00882879">
              <w:rPr>
                <w:sz w:val="24"/>
              </w:rPr>
              <w:t>,</w:t>
            </w:r>
            <w:r>
              <w:rPr>
                <w:sz w:val="24"/>
              </w:rPr>
              <w:br/>
            </w:r>
            <w:r w:rsidR="00882879">
              <w:rPr>
                <w:sz w:val="24"/>
              </w:rPr>
              <w:t>i</w:t>
            </w:r>
            <w:r>
              <w:rPr>
                <w:sz w:val="24"/>
              </w:rPr>
              <w:t>ndagar.</w:t>
            </w:r>
          </w:p>
        </w:tc>
      </w:tr>
    </w:tbl>
    <w:p w14:paraId="270E1167" w14:textId="77777777" w:rsidR="006A266D" w:rsidRPr="000B7DFA" w:rsidRDefault="006A266D" w:rsidP="00786062">
      <w:pPr>
        <w:snapToGrid w:val="0"/>
        <w:spacing w:after="0"/>
        <w:rPr>
          <w:rFonts w:ascii="Arial Narrow" w:hAnsi="Arial Narrow" w:cs="Arial"/>
        </w:rPr>
      </w:pPr>
    </w:p>
    <w:tbl>
      <w:tblPr>
        <w:tblStyle w:val="Tablaconcuadrcula"/>
        <w:tblW w:w="5000" w:type="pct"/>
        <w:tblLook w:val="04A0" w:firstRow="1" w:lastRow="0" w:firstColumn="1" w:lastColumn="0" w:noHBand="0" w:noVBand="1"/>
      </w:tblPr>
      <w:tblGrid>
        <w:gridCol w:w="4248"/>
        <w:gridCol w:w="1984"/>
        <w:gridCol w:w="3732"/>
      </w:tblGrid>
      <w:tr w:rsidR="00133E5A" w:rsidRPr="00133E5A" w14:paraId="6BA21053" w14:textId="77777777" w:rsidTr="00005CBE">
        <w:trPr>
          <w:trHeight w:val="397"/>
        </w:trPr>
        <w:tc>
          <w:tcPr>
            <w:tcW w:w="4248" w:type="dxa"/>
            <w:shd w:val="clear" w:color="auto" w:fill="E2EFD9" w:themeFill="accent6" w:themeFillTint="33"/>
            <w:vAlign w:val="center"/>
          </w:tcPr>
          <w:p w14:paraId="61BE6C71" w14:textId="77777777" w:rsidR="00266C7F" w:rsidRPr="00133E5A" w:rsidRDefault="00266C7F" w:rsidP="00E15681">
            <w:pPr>
              <w:snapToGrid w:val="0"/>
              <w:spacing w:after="0"/>
              <w:jc w:val="center"/>
              <w:rPr>
                <w:rFonts w:ascii="Arial Narrow" w:hAnsi="Arial Narrow" w:cs="Arial"/>
                <w:b/>
                <w:bCs/>
                <w:color w:val="385623" w:themeColor="accent6" w:themeShade="80"/>
                <w:sz w:val="24"/>
                <w:szCs w:val="24"/>
              </w:rPr>
            </w:pPr>
            <w:r w:rsidRPr="00133E5A">
              <w:rPr>
                <w:rFonts w:ascii="Arial Narrow" w:hAnsi="Arial Narrow" w:cs="Arial"/>
                <w:b/>
                <w:bCs/>
                <w:color w:val="385623" w:themeColor="accent6" w:themeShade="80"/>
                <w:sz w:val="24"/>
                <w:szCs w:val="24"/>
              </w:rPr>
              <w:t xml:space="preserve">ACTIVIDADES PROPUESTAS </w:t>
            </w:r>
          </w:p>
        </w:tc>
        <w:tc>
          <w:tcPr>
            <w:tcW w:w="1984" w:type="dxa"/>
            <w:shd w:val="clear" w:color="auto" w:fill="E2EFD9" w:themeFill="accent6" w:themeFillTint="33"/>
            <w:vAlign w:val="center"/>
          </w:tcPr>
          <w:p w14:paraId="61530497" w14:textId="77777777" w:rsidR="00266C7F" w:rsidRPr="00133E5A" w:rsidRDefault="00266C7F" w:rsidP="00E15681">
            <w:pPr>
              <w:snapToGrid w:val="0"/>
              <w:spacing w:after="0"/>
              <w:jc w:val="center"/>
              <w:rPr>
                <w:rFonts w:ascii="Arial Narrow" w:hAnsi="Arial Narrow" w:cs="Arial"/>
                <w:b/>
                <w:bCs/>
                <w:color w:val="385623" w:themeColor="accent6" w:themeShade="80"/>
                <w:sz w:val="24"/>
                <w:szCs w:val="24"/>
              </w:rPr>
            </w:pPr>
            <w:r w:rsidRPr="00133E5A">
              <w:rPr>
                <w:rFonts w:ascii="Arial Narrow" w:hAnsi="Arial Narrow" w:cs="Arial"/>
                <w:b/>
                <w:bCs/>
                <w:color w:val="385623" w:themeColor="accent6" w:themeShade="80"/>
                <w:sz w:val="24"/>
                <w:szCs w:val="24"/>
              </w:rPr>
              <w:t>FECHA DE REVISIÓN</w:t>
            </w:r>
          </w:p>
        </w:tc>
        <w:tc>
          <w:tcPr>
            <w:tcW w:w="3732" w:type="dxa"/>
            <w:shd w:val="clear" w:color="auto" w:fill="E2EFD9" w:themeFill="accent6" w:themeFillTint="33"/>
            <w:vAlign w:val="center"/>
          </w:tcPr>
          <w:p w14:paraId="48E3F104" w14:textId="77777777" w:rsidR="00266C7F" w:rsidRPr="00133E5A" w:rsidRDefault="00266C7F" w:rsidP="00E15681">
            <w:pPr>
              <w:snapToGrid w:val="0"/>
              <w:spacing w:after="0"/>
              <w:jc w:val="center"/>
              <w:rPr>
                <w:rFonts w:ascii="Arial Narrow" w:hAnsi="Arial Narrow" w:cs="Arial"/>
                <w:b/>
                <w:bCs/>
                <w:color w:val="385623" w:themeColor="accent6" w:themeShade="80"/>
                <w:sz w:val="24"/>
                <w:szCs w:val="24"/>
              </w:rPr>
            </w:pPr>
            <w:r w:rsidRPr="00133E5A">
              <w:rPr>
                <w:rFonts w:ascii="Arial Narrow" w:hAnsi="Arial Narrow" w:cs="Arial"/>
                <w:b/>
                <w:bCs/>
                <w:color w:val="385623" w:themeColor="accent6" w:themeShade="80"/>
                <w:sz w:val="24"/>
                <w:szCs w:val="24"/>
              </w:rPr>
              <w:t>CRITERIOS DE EVALUACIÓN</w:t>
            </w:r>
          </w:p>
        </w:tc>
      </w:tr>
      <w:tr w:rsidR="00266C7F" w:rsidRPr="00D5420B" w14:paraId="6F08C1E4" w14:textId="77777777" w:rsidTr="00005CBE">
        <w:trPr>
          <w:trHeight w:val="874"/>
        </w:trPr>
        <w:tc>
          <w:tcPr>
            <w:tcW w:w="4248" w:type="dxa"/>
            <w:vAlign w:val="center"/>
          </w:tcPr>
          <w:p w14:paraId="4359333E" w14:textId="4ABC9298" w:rsidR="00B4377B" w:rsidRDefault="00761204">
            <w:pPr>
              <w:spacing w:after="0"/>
            </w:pPr>
            <w:r>
              <w:rPr>
                <w:sz w:val="24"/>
              </w:rPr>
              <w:t>Taller escrito sobre movimiento oscilatorio, amplitud, frecuencia, período, elongación, ley de Hooke, péndulo simple, interpretación de datos de laboratorio y análisis de</w:t>
            </w:r>
            <w:r w:rsidR="00882879">
              <w:rPr>
                <w:sz w:val="24"/>
              </w:rPr>
              <w:t xml:space="preserve"> tipos de</w:t>
            </w:r>
            <w:r>
              <w:rPr>
                <w:sz w:val="24"/>
              </w:rPr>
              <w:t xml:space="preserve"> ondas </w:t>
            </w:r>
            <w:r w:rsidR="00882879">
              <w:rPr>
                <w:sz w:val="24"/>
              </w:rPr>
              <w:t>y fenómenos.</w:t>
            </w:r>
          </w:p>
        </w:tc>
        <w:tc>
          <w:tcPr>
            <w:tcW w:w="1984" w:type="dxa"/>
            <w:vAlign w:val="center"/>
          </w:tcPr>
          <w:p w14:paraId="500FAB5D" w14:textId="77777777" w:rsidR="00B4377B" w:rsidRDefault="00761204">
            <w:pPr>
              <w:spacing w:after="0"/>
            </w:pPr>
            <w:r>
              <w:rPr>
                <w:sz w:val="24"/>
              </w:rPr>
              <w:t>En la segunda semana, después de la entrega de boletines según horario de clase.</w:t>
            </w:r>
          </w:p>
        </w:tc>
        <w:tc>
          <w:tcPr>
            <w:tcW w:w="3732" w:type="dxa"/>
            <w:vAlign w:val="center"/>
          </w:tcPr>
          <w:p w14:paraId="042DE076" w14:textId="46F898B8" w:rsidR="00B4377B" w:rsidRDefault="00761204">
            <w:pPr>
              <w:spacing w:after="0"/>
            </w:pPr>
            <w:r>
              <w:rPr>
                <w:sz w:val="24"/>
              </w:rPr>
              <w:t xml:space="preserve">Desarrolla completo el taller, muestra procedimientos correctos en los ejercicios y problemas, interpreta tablas y gráficas con precisión, relaciona </w:t>
            </w:r>
            <w:r w:rsidR="00005CBE">
              <w:rPr>
                <w:sz w:val="24"/>
              </w:rPr>
              <w:t>a</w:t>
            </w:r>
            <w:r>
              <w:rPr>
                <w:sz w:val="24"/>
              </w:rPr>
              <w:t>decuadamente la práctica experimental y la simulación con los conceptos estudiados.</w:t>
            </w:r>
          </w:p>
        </w:tc>
      </w:tr>
      <w:tr w:rsidR="007419FC" w14:paraId="5BE75454" w14:textId="77777777" w:rsidTr="00005CBE">
        <w:tc>
          <w:tcPr>
            <w:tcW w:w="4248" w:type="dxa"/>
            <w:vAlign w:val="center"/>
          </w:tcPr>
          <w:p w14:paraId="3E033C6B" w14:textId="1F778972" w:rsidR="00B4377B" w:rsidRDefault="00882879">
            <w:pPr>
              <w:spacing w:after="0"/>
            </w:pPr>
            <w:r>
              <w:rPr>
                <w:sz w:val="24"/>
              </w:rPr>
              <w:t>S</w:t>
            </w:r>
            <w:r w:rsidR="00761204">
              <w:rPr>
                <w:sz w:val="24"/>
              </w:rPr>
              <w:t>ustentación escrita u oral sobre movimiento armónico simple, resolución de problemas de péndulo simple y resorte, interpretación de datos de la práctica experimental y clasificación y aplicación de ondas y sus fenómenos.</w:t>
            </w:r>
          </w:p>
        </w:tc>
        <w:tc>
          <w:tcPr>
            <w:tcW w:w="1984" w:type="dxa"/>
            <w:vAlign w:val="center"/>
          </w:tcPr>
          <w:p w14:paraId="1D31A0A0" w14:textId="77777777" w:rsidR="00B4377B" w:rsidRDefault="00761204">
            <w:pPr>
              <w:spacing w:after="0"/>
            </w:pPr>
            <w:r>
              <w:rPr>
                <w:sz w:val="24"/>
              </w:rPr>
              <w:t>En la tercera semana, después de la entrega de boletines según horario de clase.</w:t>
            </w:r>
          </w:p>
        </w:tc>
        <w:tc>
          <w:tcPr>
            <w:tcW w:w="3732" w:type="dxa"/>
            <w:vAlign w:val="center"/>
          </w:tcPr>
          <w:p w14:paraId="13EBE61B" w14:textId="031D202F" w:rsidR="00B4377B" w:rsidRDefault="00761204">
            <w:pPr>
              <w:spacing w:after="0"/>
            </w:pPr>
            <w:r>
              <w:rPr>
                <w:sz w:val="24"/>
              </w:rPr>
              <w:t>Demuestra comprensión de los conceptos, argumenta los procedimientos, resuelve ejercicios, interpreta resultados experimentales y asume la recuperación con responsabilidad</w:t>
            </w:r>
            <w:r w:rsidR="00882879">
              <w:rPr>
                <w:sz w:val="24"/>
              </w:rPr>
              <w:t>.</w:t>
            </w:r>
            <w:r>
              <w:rPr>
                <w:sz w:val="24"/>
              </w:rPr>
              <w:t xml:space="preserve"> </w:t>
            </w:r>
          </w:p>
        </w:tc>
      </w:tr>
    </w:tbl>
    <w:p w14:paraId="549AEF09" w14:textId="77777777" w:rsidR="000B7DFA" w:rsidRPr="000B7DFA" w:rsidRDefault="000B7DFA" w:rsidP="00786062">
      <w:pPr>
        <w:snapToGrid w:val="0"/>
        <w:spacing w:after="0"/>
        <w:rPr>
          <w:rFonts w:ascii="Arial Narrow" w:hAnsi="Arial Narrow"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51"/>
        <w:gridCol w:w="7407"/>
      </w:tblGrid>
      <w:tr w:rsidR="00971489" w:rsidRPr="000B7DFA" w14:paraId="4CF1DAFB" w14:textId="77777777" w:rsidTr="00133E5A">
        <w:trPr>
          <w:trHeight w:val="468"/>
        </w:trPr>
        <w:tc>
          <w:tcPr>
            <w:tcW w:w="1281" w:type="pct"/>
            <w:shd w:val="clear" w:color="auto" w:fill="E2EFD9" w:themeFill="accent6" w:themeFillTint="33"/>
            <w:vAlign w:val="center"/>
          </w:tcPr>
          <w:p w14:paraId="56D101E9" w14:textId="77777777" w:rsidR="00971489" w:rsidRPr="00133E5A" w:rsidRDefault="00971489" w:rsidP="00951972">
            <w:pPr>
              <w:snapToGrid w:val="0"/>
              <w:spacing w:after="0" w:line="240" w:lineRule="auto"/>
              <w:jc w:val="center"/>
              <w:rPr>
                <w:rFonts w:ascii="Arial Narrow" w:hAnsi="Arial Narrow" w:cs="Arial"/>
                <w:b/>
                <w:bCs/>
                <w:color w:val="385623" w:themeColor="accent6" w:themeShade="80"/>
              </w:rPr>
            </w:pPr>
            <w:r w:rsidRPr="00133E5A">
              <w:rPr>
                <w:rFonts w:ascii="Arial Narrow" w:hAnsi="Arial Narrow" w:cs="Arial"/>
                <w:b/>
                <w:bCs/>
                <w:color w:val="385623" w:themeColor="accent6" w:themeShade="80"/>
                <w:sz w:val="24"/>
              </w:rPr>
              <w:t>COMPROMISO DEL ESTUDIANTE</w:t>
            </w:r>
          </w:p>
        </w:tc>
        <w:tc>
          <w:tcPr>
            <w:tcW w:w="3719" w:type="pct"/>
            <w:vAlign w:val="center"/>
          </w:tcPr>
          <w:p w14:paraId="2B433916" w14:textId="30C10741" w:rsidR="00B4377B" w:rsidRDefault="00761204">
            <w:pPr>
              <w:spacing w:after="0"/>
            </w:pPr>
            <w:r>
              <w:rPr>
                <w:sz w:val="24"/>
              </w:rPr>
              <w:t>Me comprometo a desarrollar y entregar puntualmente las actividades propuestas, presentar la evaluación correspondiente</w:t>
            </w:r>
            <w:r w:rsidR="00882879">
              <w:rPr>
                <w:sz w:val="24"/>
              </w:rPr>
              <w:t>.</w:t>
            </w:r>
          </w:p>
        </w:tc>
      </w:tr>
    </w:tbl>
    <w:p w14:paraId="18C072E5" w14:textId="77777777" w:rsidR="00DC7F4C" w:rsidRDefault="00DC7F4C" w:rsidP="00786062">
      <w:pPr>
        <w:snapToGrid w:val="0"/>
        <w:spacing w:after="0"/>
        <w:rPr>
          <w:rFonts w:ascii="Arial Narrow" w:hAnsi="Arial Narrow" w:cs="Arial"/>
        </w:rPr>
      </w:pPr>
    </w:p>
    <w:p w14:paraId="24ACC393" w14:textId="77777777" w:rsidR="00005CBE" w:rsidRDefault="00005CBE" w:rsidP="00786062">
      <w:pPr>
        <w:snapToGrid w:val="0"/>
        <w:spacing w:after="0"/>
        <w:rPr>
          <w:rFonts w:ascii="Arial Narrow" w:hAnsi="Arial Narrow" w:cs="Arial"/>
        </w:rPr>
      </w:pPr>
    </w:p>
    <w:tbl>
      <w:tblPr>
        <w:tblW w:w="5000" w:type="pct"/>
        <w:tblLook w:val="01E0" w:firstRow="1" w:lastRow="1" w:firstColumn="1" w:lastColumn="1" w:noHBand="0" w:noVBand="0"/>
      </w:tblPr>
      <w:tblGrid>
        <w:gridCol w:w="4941"/>
        <w:gridCol w:w="5033"/>
      </w:tblGrid>
      <w:tr w:rsidR="00DC7F4C" w:rsidRPr="00971489" w14:paraId="708F0D17" w14:textId="77777777" w:rsidTr="008B40EF">
        <w:trPr>
          <w:trHeight w:val="521"/>
        </w:trPr>
        <w:tc>
          <w:tcPr>
            <w:tcW w:w="2477" w:type="pct"/>
            <w:vAlign w:val="center"/>
          </w:tcPr>
          <w:p w14:paraId="2A048A3E" w14:textId="77777777" w:rsidR="00DC7F4C" w:rsidRDefault="00DC7F4C" w:rsidP="008B40EF">
            <w:pPr>
              <w:snapToGrid w:val="0"/>
              <w:spacing w:after="0"/>
              <w:rPr>
                <w:rFonts w:ascii="Arial Narrow" w:hAnsi="Arial Narrow" w:cs="Arial"/>
                <w:b/>
                <w:bCs/>
              </w:rPr>
            </w:pPr>
            <w:r>
              <w:rPr>
                <w:rFonts w:ascii="Arial Narrow" w:hAnsi="Arial Narrow" w:cs="Arial"/>
                <w:b/>
                <w:bCs/>
              </w:rPr>
              <w:t>_________________________________________</w:t>
            </w:r>
          </w:p>
          <w:p w14:paraId="0B383834" w14:textId="77777777" w:rsidR="00DC7F4C" w:rsidRPr="00971489" w:rsidRDefault="00DC7F4C" w:rsidP="008B40EF">
            <w:pPr>
              <w:snapToGrid w:val="0"/>
              <w:spacing w:after="0"/>
              <w:jc w:val="center"/>
              <w:rPr>
                <w:rFonts w:ascii="Arial Narrow" w:hAnsi="Arial Narrow" w:cs="Arial"/>
                <w:b/>
                <w:bCs/>
              </w:rPr>
            </w:pPr>
            <w:r w:rsidRPr="00971489">
              <w:rPr>
                <w:rFonts w:ascii="Arial Narrow" w:hAnsi="Arial Narrow" w:cs="Arial"/>
                <w:b/>
                <w:bCs/>
              </w:rPr>
              <w:t>FIRMA DEL ESTUDIANTE</w:t>
            </w:r>
          </w:p>
        </w:tc>
        <w:tc>
          <w:tcPr>
            <w:tcW w:w="2523" w:type="pct"/>
            <w:vAlign w:val="center"/>
          </w:tcPr>
          <w:p w14:paraId="06D0E7E7" w14:textId="77777777" w:rsidR="00DC7F4C" w:rsidRDefault="00DC7F4C" w:rsidP="008B40EF">
            <w:pPr>
              <w:snapToGrid w:val="0"/>
              <w:spacing w:after="0"/>
              <w:jc w:val="center"/>
              <w:rPr>
                <w:rFonts w:ascii="Arial Narrow" w:hAnsi="Arial Narrow" w:cs="Arial"/>
                <w:b/>
                <w:bCs/>
              </w:rPr>
            </w:pPr>
            <w:r>
              <w:rPr>
                <w:rFonts w:ascii="Arial Narrow" w:hAnsi="Arial Narrow" w:cs="Arial"/>
                <w:b/>
                <w:bCs/>
              </w:rPr>
              <w:t>_________________________________________</w:t>
            </w:r>
          </w:p>
          <w:p w14:paraId="175D4790" w14:textId="77777777" w:rsidR="00DC7F4C" w:rsidRPr="00971489" w:rsidRDefault="00DC7F4C" w:rsidP="008B40EF">
            <w:pPr>
              <w:snapToGrid w:val="0"/>
              <w:spacing w:after="0"/>
              <w:jc w:val="center"/>
              <w:rPr>
                <w:rFonts w:ascii="Arial Narrow" w:hAnsi="Arial Narrow" w:cs="Arial"/>
                <w:b/>
                <w:bCs/>
              </w:rPr>
            </w:pPr>
            <w:r w:rsidRPr="00971489">
              <w:rPr>
                <w:rFonts w:ascii="Arial Narrow" w:hAnsi="Arial Narrow" w:cs="Arial"/>
                <w:b/>
                <w:bCs/>
              </w:rPr>
              <w:t>FIRMA DEL PADRE DE FAMILIA</w:t>
            </w:r>
          </w:p>
        </w:tc>
      </w:tr>
    </w:tbl>
    <w:p w14:paraId="10D7FFF0" w14:textId="12D791E2" w:rsidR="00B4377B" w:rsidRDefault="00761204" w:rsidP="00005CBE">
      <w:r>
        <w:rPr>
          <w:sz w:val="24"/>
        </w:rPr>
        <w:br w:type="page"/>
      </w:r>
      <w:r>
        <w:rPr>
          <w:b/>
          <w:sz w:val="24"/>
        </w:rPr>
        <w:lastRenderedPageBreak/>
        <w:t>ACTIVIDADES PROPUESTAS</w:t>
      </w:r>
    </w:p>
    <w:p w14:paraId="498259E0" w14:textId="58160BB9" w:rsidR="00B4377B" w:rsidRDefault="00761204">
      <w:pPr>
        <w:spacing w:after="0"/>
        <w:jc w:val="both"/>
        <w:rPr>
          <w:sz w:val="24"/>
        </w:rPr>
      </w:pPr>
      <w:r>
        <w:rPr>
          <w:b/>
          <w:sz w:val="24"/>
        </w:rPr>
        <w:t xml:space="preserve">Nota: </w:t>
      </w:r>
      <w:r>
        <w:rPr>
          <w:sz w:val="24"/>
        </w:rPr>
        <w:t>La valoración tendrá en cuenta el cumplimiento, el desarrollo correcto de las actividades, la presentación, el uso del procedimiento, el análisis de datos, la interpretación de gráficas y la sustentación.</w:t>
      </w:r>
      <w:r w:rsidR="009F4848">
        <w:rPr>
          <w:sz w:val="24"/>
        </w:rPr>
        <w:t xml:space="preserve"> Además de los apuntes de la clase puede revisar, el siguiente enlace.</w:t>
      </w:r>
      <w:r w:rsidR="009F4848" w:rsidRPr="009F4848">
        <w:t xml:space="preserve"> </w:t>
      </w:r>
      <w:hyperlink r:id="rId10" w:history="1">
        <w:r w:rsidR="009F4848" w:rsidRPr="00A545C9">
          <w:rPr>
            <w:rStyle w:val="Hipervnculo"/>
            <w:sz w:val="24"/>
          </w:rPr>
          <w:t>https://www.youtube.com/watch?v=eH2zniObIY8&amp;t=97s</w:t>
        </w:r>
      </w:hyperlink>
    </w:p>
    <w:p w14:paraId="7EB41567" w14:textId="77777777" w:rsidR="009F4848" w:rsidRDefault="009F4848">
      <w:pPr>
        <w:spacing w:after="0"/>
        <w:jc w:val="both"/>
      </w:pPr>
    </w:p>
    <w:p w14:paraId="28BECF5A" w14:textId="77777777" w:rsidR="00B4377B" w:rsidRDefault="00761204">
      <w:pPr>
        <w:spacing w:after="0"/>
        <w:jc w:val="both"/>
      </w:pPr>
      <w:r>
        <w:rPr>
          <w:b/>
          <w:sz w:val="24"/>
        </w:rPr>
        <w:t>1. Taller escrito de nivelación</w:t>
      </w:r>
    </w:p>
    <w:p w14:paraId="3B257587" w14:textId="45F8177E" w:rsidR="00B4377B" w:rsidRDefault="00761204">
      <w:pPr>
        <w:spacing w:after="0"/>
        <w:jc w:val="both"/>
      </w:pPr>
      <w:r>
        <w:rPr>
          <w:sz w:val="24"/>
        </w:rPr>
        <w:t xml:space="preserve">Responde en hojas </w:t>
      </w:r>
      <w:r w:rsidR="00882879">
        <w:rPr>
          <w:sz w:val="24"/>
        </w:rPr>
        <w:t>cuadriculadas</w:t>
      </w:r>
      <w:r>
        <w:rPr>
          <w:sz w:val="24"/>
        </w:rPr>
        <w:t xml:space="preserve">. </w:t>
      </w:r>
      <w:r w:rsidR="00882879">
        <w:rPr>
          <w:sz w:val="24"/>
        </w:rPr>
        <w:t xml:space="preserve">En </w:t>
      </w:r>
      <w:r>
        <w:rPr>
          <w:sz w:val="24"/>
        </w:rPr>
        <w:t xml:space="preserve">ejercicios, problemas, tablas y gráficas debes mostrar el procedimiento. </w:t>
      </w:r>
    </w:p>
    <w:p w14:paraId="271AA0F9" w14:textId="77777777" w:rsidR="00B4377B" w:rsidRDefault="00761204">
      <w:pPr>
        <w:spacing w:after="0"/>
        <w:jc w:val="both"/>
      </w:pPr>
      <w:r>
        <w:rPr>
          <w:sz w:val="24"/>
        </w:rPr>
        <w:t>1. Define oscilación, amplitud, período, frecuencia y elongación. Escribe la unidad básica de cada magnitud cuando corresponda.</w:t>
      </w:r>
    </w:p>
    <w:p w14:paraId="6157DF77" w14:textId="77777777" w:rsidR="00882879" w:rsidRDefault="00761204">
      <w:pPr>
        <w:spacing w:after="0"/>
        <w:jc w:val="both"/>
        <w:rPr>
          <w:sz w:val="24"/>
        </w:rPr>
      </w:pPr>
      <w:r>
        <w:rPr>
          <w:sz w:val="24"/>
        </w:rPr>
        <w:t>2.</w:t>
      </w:r>
      <w:r w:rsidR="00882879">
        <w:rPr>
          <w:sz w:val="24"/>
        </w:rPr>
        <w:t xml:space="preserve"> Resuelve los siguientes problemas:</w:t>
      </w:r>
      <w:r>
        <w:rPr>
          <w:sz w:val="24"/>
        </w:rPr>
        <w:t xml:space="preserve"> </w:t>
      </w:r>
    </w:p>
    <w:p w14:paraId="439E3DA2" w14:textId="7DFCABCD" w:rsidR="00B4377B" w:rsidRDefault="00761204" w:rsidP="00882879">
      <w:pPr>
        <w:pStyle w:val="Prrafodelista"/>
        <w:numPr>
          <w:ilvl w:val="0"/>
          <w:numId w:val="32"/>
        </w:numPr>
        <w:spacing w:after="0"/>
        <w:jc w:val="both"/>
      </w:pPr>
      <w:r w:rsidRPr="00882879">
        <w:rPr>
          <w:sz w:val="24"/>
        </w:rPr>
        <w:t>Si el período de un movimiento vibratorio es 10 s, halla la frecuencia.</w:t>
      </w:r>
    </w:p>
    <w:p w14:paraId="28AF4D24" w14:textId="4CA5AEAF" w:rsidR="00B4377B" w:rsidRDefault="00761204" w:rsidP="00882879">
      <w:pPr>
        <w:pStyle w:val="Prrafodelista"/>
        <w:numPr>
          <w:ilvl w:val="0"/>
          <w:numId w:val="32"/>
        </w:numPr>
        <w:spacing w:after="0"/>
        <w:jc w:val="both"/>
      </w:pPr>
      <w:r w:rsidRPr="00882879">
        <w:rPr>
          <w:sz w:val="24"/>
        </w:rPr>
        <w:t>Si un cuerpo vibra a razón de 100 ciclos por segundo, calcula su período y su frecuencia.</w:t>
      </w:r>
    </w:p>
    <w:p w14:paraId="682F1706" w14:textId="0E89D2DB" w:rsidR="00B4377B" w:rsidRDefault="00761204" w:rsidP="00882879">
      <w:pPr>
        <w:pStyle w:val="Prrafodelista"/>
        <w:numPr>
          <w:ilvl w:val="0"/>
          <w:numId w:val="32"/>
        </w:numPr>
        <w:spacing w:after="0"/>
        <w:jc w:val="both"/>
      </w:pPr>
      <w:r w:rsidRPr="00882879">
        <w:rPr>
          <w:sz w:val="24"/>
        </w:rPr>
        <w:t>Un estudiante observa un péndulo en el laboratorio y nota que tarda 4 s en completar 2 oscilaciones. ¿Cuál es la frecuencia del movimiento?</w:t>
      </w:r>
    </w:p>
    <w:p w14:paraId="33C55D63" w14:textId="51671D05" w:rsidR="00B4377B" w:rsidRDefault="00761204" w:rsidP="00882879">
      <w:pPr>
        <w:pStyle w:val="Prrafodelista"/>
        <w:numPr>
          <w:ilvl w:val="0"/>
          <w:numId w:val="32"/>
        </w:numPr>
        <w:spacing w:after="0"/>
        <w:jc w:val="both"/>
      </w:pPr>
      <w:r w:rsidRPr="00882879">
        <w:rPr>
          <w:sz w:val="24"/>
        </w:rPr>
        <w:t>Un resorte tiene una constante elástica de 200 N/m. Si se estira 10 cm, ¿qué fuerza debe aplicarse según la ley de Hooke?</w:t>
      </w:r>
    </w:p>
    <w:p w14:paraId="359C6254" w14:textId="1B6D93C8" w:rsidR="00B4377B" w:rsidRDefault="00761204" w:rsidP="00005CBE">
      <w:pPr>
        <w:pStyle w:val="Prrafodelista"/>
        <w:numPr>
          <w:ilvl w:val="0"/>
          <w:numId w:val="32"/>
        </w:numPr>
        <w:spacing w:after="0"/>
        <w:jc w:val="both"/>
      </w:pPr>
      <w:r w:rsidRPr="00005CBE">
        <w:rPr>
          <w:sz w:val="24"/>
        </w:rPr>
        <w:t>Un muelle cuya constante elástica vale 150 N/m tiene una longitud de 35 cm cuando no se aplica ninguna fuerza. a) Calcula la fuerza que debe ejercerse para que su longitud sea 45 cm. b) Calcula la longitud del muelle cuando se aplica una fuerza de 63 N.</w:t>
      </w:r>
    </w:p>
    <w:p w14:paraId="0B596987" w14:textId="77777777" w:rsidR="00005CBE" w:rsidRDefault="00005CBE">
      <w:pPr>
        <w:spacing w:after="0"/>
        <w:jc w:val="both"/>
        <w:rPr>
          <w:sz w:val="24"/>
        </w:rPr>
      </w:pPr>
    </w:p>
    <w:p w14:paraId="600D656A" w14:textId="03FBBD9B" w:rsidR="00B4377B" w:rsidRDefault="00005CBE">
      <w:pPr>
        <w:spacing w:after="0"/>
        <w:jc w:val="both"/>
      </w:pPr>
      <w:r>
        <w:rPr>
          <w:sz w:val="24"/>
        </w:rPr>
        <w:t>3</w:t>
      </w:r>
      <w:r w:rsidR="00761204">
        <w:rPr>
          <w:sz w:val="24"/>
        </w:rPr>
        <w:t xml:space="preserve">. </w:t>
      </w:r>
      <w:r>
        <w:rPr>
          <w:sz w:val="24"/>
        </w:rPr>
        <w:t>I</w:t>
      </w:r>
      <w:r w:rsidR="00761204">
        <w:rPr>
          <w:sz w:val="24"/>
        </w:rPr>
        <w:t xml:space="preserve">ndica qué ocurre con el período si la gravedad disminuye y qué cambio debe hacerse en la longitud para </w:t>
      </w:r>
      <w:r>
        <w:rPr>
          <w:sz w:val="24"/>
        </w:rPr>
        <w:t>que el periodo aumente</w:t>
      </w:r>
      <w:r w:rsidR="00761204">
        <w:rPr>
          <w:sz w:val="24"/>
        </w:rPr>
        <w:t>.</w:t>
      </w:r>
    </w:p>
    <w:p w14:paraId="7CF88ACA" w14:textId="7BDE31A1" w:rsidR="00B4377B" w:rsidRDefault="00005CBE">
      <w:pPr>
        <w:spacing w:after="0"/>
        <w:jc w:val="both"/>
      </w:pPr>
      <w:r>
        <w:rPr>
          <w:sz w:val="24"/>
        </w:rPr>
        <w:t>4</w:t>
      </w:r>
      <w:r w:rsidR="00761204">
        <w:rPr>
          <w:sz w:val="24"/>
        </w:rPr>
        <w:t>. Con los datos de la tabla, elabora una gráfica del período en función de la longitud y explica la relación entre estas variables.</w:t>
      </w:r>
    </w:p>
    <w:tbl>
      <w:tblPr>
        <w:tblStyle w:val="Tablaconcuadrcula"/>
        <w:tblW w:w="0" w:type="auto"/>
        <w:jc w:val="center"/>
        <w:tblLook w:val="04A0" w:firstRow="1" w:lastRow="0" w:firstColumn="1" w:lastColumn="0" w:noHBand="0" w:noVBand="1"/>
      </w:tblPr>
      <w:tblGrid>
        <w:gridCol w:w="1660"/>
        <w:gridCol w:w="745"/>
        <w:gridCol w:w="851"/>
        <w:gridCol w:w="850"/>
        <w:gridCol w:w="709"/>
        <w:gridCol w:w="850"/>
      </w:tblGrid>
      <w:tr w:rsidR="00B4377B" w14:paraId="3B9EF6CC" w14:textId="77777777" w:rsidTr="00005CBE">
        <w:trPr>
          <w:jc w:val="center"/>
        </w:trPr>
        <w:tc>
          <w:tcPr>
            <w:tcW w:w="1660" w:type="dxa"/>
            <w:vAlign w:val="center"/>
          </w:tcPr>
          <w:p w14:paraId="65F16E2D" w14:textId="77777777" w:rsidR="00B4377B" w:rsidRDefault="00761204">
            <w:pPr>
              <w:spacing w:after="0"/>
              <w:jc w:val="center"/>
            </w:pPr>
            <w:r>
              <w:t>Longitud (m)</w:t>
            </w:r>
          </w:p>
        </w:tc>
        <w:tc>
          <w:tcPr>
            <w:tcW w:w="745" w:type="dxa"/>
            <w:vAlign w:val="center"/>
          </w:tcPr>
          <w:p w14:paraId="7A1CABDB" w14:textId="77777777" w:rsidR="00B4377B" w:rsidRDefault="00761204">
            <w:pPr>
              <w:spacing w:after="0"/>
              <w:jc w:val="center"/>
            </w:pPr>
            <w:r>
              <w:t>0,20</w:t>
            </w:r>
          </w:p>
        </w:tc>
        <w:tc>
          <w:tcPr>
            <w:tcW w:w="851" w:type="dxa"/>
            <w:vAlign w:val="center"/>
          </w:tcPr>
          <w:p w14:paraId="38F9E5E6" w14:textId="77777777" w:rsidR="00B4377B" w:rsidRDefault="00761204">
            <w:pPr>
              <w:spacing w:after="0"/>
              <w:jc w:val="center"/>
            </w:pPr>
            <w:r>
              <w:t>0,30</w:t>
            </w:r>
          </w:p>
        </w:tc>
        <w:tc>
          <w:tcPr>
            <w:tcW w:w="850" w:type="dxa"/>
            <w:vAlign w:val="center"/>
          </w:tcPr>
          <w:p w14:paraId="65F56D69" w14:textId="77777777" w:rsidR="00B4377B" w:rsidRDefault="00761204">
            <w:pPr>
              <w:spacing w:after="0"/>
              <w:jc w:val="center"/>
            </w:pPr>
            <w:r>
              <w:t>0,40</w:t>
            </w:r>
          </w:p>
        </w:tc>
        <w:tc>
          <w:tcPr>
            <w:tcW w:w="709" w:type="dxa"/>
            <w:vAlign w:val="center"/>
          </w:tcPr>
          <w:p w14:paraId="13735294" w14:textId="77777777" w:rsidR="00B4377B" w:rsidRDefault="00761204">
            <w:pPr>
              <w:spacing w:after="0"/>
              <w:jc w:val="center"/>
            </w:pPr>
            <w:r>
              <w:t>0,50</w:t>
            </w:r>
          </w:p>
        </w:tc>
        <w:tc>
          <w:tcPr>
            <w:tcW w:w="850" w:type="dxa"/>
            <w:vAlign w:val="center"/>
          </w:tcPr>
          <w:p w14:paraId="4A33ADCA" w14:textId="77777777" w:rsidR="00B4377B" w:rsidRDefault="00761204">
            <w:pPr>
              <w:spacing w:after="0"/>
              <w:jc w:val="center"/>
            </w:pPr>
            <w:r>
              <w:t>0,60</w:t>
            </w:r>
          </w:p>
        </w:tc>
      </w:tr>
      <w:tr w:rsidR="00B4377B" w14:paraId="77EA4B8A" w14:textId="77777777" w:rsidTr="00005CBE">
        <w:trPr>
          <w:jc w:val="center"/>
        </w:trPr>
        <w:tc>
          <w:tcPr>
            <w:tcW w:w="1660" w:type="dxa"/>
            <w:vAlign w:val="center"/>
          </w:tcPr>
          <w:p w14:paraId="5C6ED6D6" w14:textId="77777777" w:rsidR="00B4377B" w:rsidRDefault="00761204">
            <w:pPr>
              <w:spacing w:after="0"/>
              <w:jc w:val="center"/>
            </w:pPr>
            <w:r>
              <w:t>Período (s)</w:t>
            </w:r>
          </w:p>
        </w:tc>
        <w:tc>
          <w:tcPr>
            <w:tcW w:w="745" w:type="dxa"/>
            <w:vAlign w:val="center"/>
          </w:tcPr>
          <w:p w14:paraId="2334AAB5" w14:textId="77777777" w:rsidR="00B4377B" w:rsidRDefault="00761204">
            <w:pPr>
              <w:spacing w:after="0"/>
              <w:jc w:val="center"/>
            </w:pPr>
            <w:r>
              <w:t>0,94</w:t>
            </w:r>
          </w:p>
        </w:tc>
        <w:tc>
          <w:tcPr>
            <w:tcW w:w="851" w:type="dxa"/>
            <w:vAlign w:val="center"/>
          </w:tcPr>
          <w:p w14:paraId="3685A8DD" w14:textId="77777777" w:rsidR="00B4377B" w:rsidRDefault="00761204">
            <w:pPr>
              <w:spacing w:after="0"/>
              <w:jc w:val="center"/>
            </w:pPr>
            <w:r>
              <w:t>1,10</w:t>
            </w:r>
          </w:p>
        </w:tc>
        <w:tc>
          <w:tcPr>
            <w:tcW w:w="850" w:type="dxa"/>
            <w:vAlign w:val="center"/>
          </w:tcPr>
          <w:p w14:paraId="40ABE839" w14:textId="77777777" w:rsidR="00B4377B" w:rsidRDefault="00761204">
            <w:pPr>
              <w:spacing w:after="0"/>
              <w:jc w:val="center"/>
            </w:pPr>
            <w:r>
              <w:t>1,27</w:t>
            </w:r>
          </w:p>
        </w:tc>
        <w:tc>
          <w:tcPr>
            <w:tcW w:w="709" w:type="dxa"/>
            <w:vAlign w:val="center"/>
          </w:tcPr>
          <w:p w14:paraId="1DF8A68E" w14:textId="77777777" w:rsidR="00B4377B" w:rsidRDefault="00761204">
            <w:pPr>
              <w:spacing w:after="0"/>
              <w:jc w:val="center"/>
            </w:pPr>
            <w:r>
              <w:t>1,42</w:t>
            </w:r>
          </w:p>
        </w:tc>
        <w:tc>
          <w:tcPr>
            <w:tcW w:w="850" w:type="dxa"/>
            <w:vAlign w:val="center"/>
          </w:tcPr>
          <w:p w14:paraId="671A52E0" w14:textId="77777777" w:rsidR="00B4377B" w:rsidRDefault="00761204">
            <w:pPr>
              <w:spacing w:after="0"/>
              <w:jc w:val="center"/>
            </w:pPr>
            <w:r>
              <w:t>1,55</w:t>
            </w:r>
          </w:p>
        </w:tc>
      </w:tr>
    </w:tbl>
    <w:p w14:paraId="7260EA1C" w14:textId="640A1FEE" w:rsidR="00B4377B" w:rsidRDefault="00005CBE">
      <w:pPr>
        <w:spacing w:after="0"/>
        <w:jc w:val="both"/>
        <w:rPr>
          <w:sz w:val="24"/>
        </w:rPr>
      </w:pPr>
      <w:r>
        <w:rPr>
          <w:sz w:val="24"/>
        </w:rPr>
        <w:t>4</w:t>
      </w:r>
      <w:r w:rsidR="00761204">
        <w:rPr>
          <w:sz w:val="24"/>
        </w:rPr>
        <w:t>. A partir de la práctica experimental</w:t>
      </w:r>
      <w:r>
        <w:rPr>
          <w:sz w:val="24"/>
        </w:rPr>
        <w:t xml:space="preserve">  </w:t>
      </w:r>
      <w:r w:rsidR="00761204">
        <w:rPr>
          <w:sz w:val="24"/>
        </w:rPr>
        <w:t xml:space="preserve"> y de la simulación del péndulo simple</w:t>
      </w:r>
      <w:r>
        <w:rPr>
          <w:sz w:val="24"/>
        </w:rPr>
        <w:t xml:space="preserve"> desarrollada en clase</w:t>
      </w:r>
      <w:r w:rsidR="00761204">
        <w:rPr>
          <w:sz w:val="24"/>
        </w:rPr>
        <w:t xml:space="preserve">, responde: a) ¿qué sucede con el período cuando cambia la masa?, </w:t>
      </w:r>
      <w:r>
        <w:rPr>
          <w:sz w:val="24"/>
        </w:rPr>
        <w:t>b</w:t>
      </w:r>
      <w:r w:rsidR="00761204">
        <w:rPr>
          <w:sz w:val="24"/>
        </w:rPr>
        <w:t xml:space="preserve">) ¿qué sucede cuando cambia la gravedad? </w:t>
      </w:r>
      <w:r>
        <w:rPr>
          <w:sz w:val="24"/>
        </w:rPr>
        <w:t>Recuerda que puede ingresar a.</w:t>
      </w:r>
      <w:r w:rsidRPr="00005CBE">
        <w:t xml:space="preserve"> </w:t>
      </w:r>
      <w:hyperlink r:id="rId11" w:history="1">
        <w:r w:rsidRPr="009E3059">
          <w:rPr>
            <w:rStyle w:val="Hipervnculo"/>
            <w:sz w:val="24"/>
          </w:rPr>
          <w:t>https://phet.colorado.edu/es/simulations/pendulum-lab</w:t>
        </w:r>
      </w:hyperlink>
      <w:r>
        <w:rPr>
          <w:sz w:val="24"/>
        </w:rPr>
        <w:t xml:space="preserve"> y realizar nuevamente la simulación.</w:t>
      </w:r>
    </w:p>
    <w:p w14:paraId="70216CB7" w14:textId="77777777" w:rsidR="00005CBE" w:rsidRDefault="00005CBE">
      <w:pPr>
        <w:spacing w:after="0"/>
        <w:jc w:val="both"/>
      </w:pPr>
    </w:p>
    <w:p w14:paraId="0B02337B" w14:textId="7916CFF3" w:rsidR="00B4377B" w:rsidRDefault="00005CBE">
      <w:pPr>
        <w:spacing w:after="0"/>
        <w:jc w:val="both"/>
      </w:pPr>
      <w:r>
        <w:rPr>
          <w:sz w:val="24"/>
        </w:rPr>
        <w:t>5.</w:t>
      </w:r>
      <w:r w:rsidR="00761204">
        <w:rPr>
          <w:sz w:val="24"/>
        </w:rPr>
        <w:t xml:space="preserve"> Clasifica los siguientes fenómenos en ondas mecánicas o electromagnéticas y, cuando corresponda, en longitudinales o transversales: sonido en el aire, luz visible, perturbación en una cuerda, rayos X y compresiones en un resorte.</w:t>
      </w:r>
    </w:p>
    <w:sectPr w:rsidR="00B4377B" w:rsidSect="00D5420B">
      <w:headerReference w:type="default" r:id="rId12"/>
      <w:footerReference w:type="default" r:id="rId13"/>
      <w:pgSz w:w="12242" w:h="15842" w:code="1"/>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A45B" w14:textId="77777777" w:rsidR="008F6A49" w:rsidRDefault="008F6A49">
      <w:pPr>
        <w:spacing w:after="0" w:line="240" w:lineRule="auto"/>
      </w:pPr>
      <w:r>
        <w:separator/>
      </w:r>
    </w:p>
  </w:endnote>
  <w:endnote w:type="continuationSeparator" w:id="0">
    <w:p w14:paraId="3BE2B2C3" w14:textId="77777777" w:rsidR="008F6A49" w:rsidRDefault="008F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14B" w14:textId="77777777" w:rsidR="00133E5A" w:rsidRPr="00E91A1B" w:rsidRDefault="00133E5A" w:rsidP="00133E5A">
    <w:pPr>
      <w:snapToGrid w:val="0"/>
      <w:spacing w:after="0" w:line="240" w:lineRule="auto"/>
      <w:ind w:left="-567" w:right="-518"/>
      <w:rPr>
        <w:rFonts w:ascii="Georgia" w:hAnsi="Georgia"/>
        <w:bCs/>
        <w:sz w:val="16"/>
        <w:szCs w:val="16"/>
      </w:rPr>
    </w:pPr>
    <w:r>
      <w:rPr>
        <w:noProof/>
      </w:rPr>
      <w:drawing>
        <wp:anchor distT="0" distB="0" distL="114300" distR="114300" simplePos="0" relativeHeight="251666432" behindDoc="0" locked="0" layoutInCell="1" allowOverlap="1" wp14:anchorId="03CF4778" wp14:editId="41F58C34">
          <wp:simplePos x="0" y="0"/>
          <wp:positionH relativeFrom="margin">
            <wp:posOffset>4860547</wp:posOffset>
          </wp:positionH>
          <wp:positionV relativeFrom="margin">
            <wp:posOffset>7784681</wp:posOffset>
          </wp:positionV>
          <wp:extent cx="1499870" cy="389890"/>
          <wp:effectExtent l="0" t="0" r="0" b="0"/>
          <wp:wrapThrough wrapText="bothSides">
            <wp:wrapPolygon edited="0">
              <wp:start x="8413" y="0"/>
              <wp:lineTo x="0" y="10554"/>
              <wp:lineTo x="0" y="18997"/>
              <wp:lineTo x="9328" y="21107"/>
              <wp:lineTo x="11888" y="21107"/>
              <wp:lineTo x="21399" y="18997"/>
              <wp:lineTo x="21399" y="11257"/>
              <wp:lineTo x="19021" y="11257"/>
              <wp:lineTo x="18838" y="7036"/>
              <wp:lineTo x="11888" y="0"/>
              <wp:lineTo x="8413" y="0"/>
            </wp:wrapPolygon>
          </wp:wrapThrough>
          <wp:docPr id="1"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389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1A1B">
      <w:rPr>
        <w:rFonts w:ascii="Georgia" w:hAnsi="Georgia"/>
        <w:b/>
        <w:sz w:val="16"/>
        <w:szCs w:val="16"/>
      </w:rPr>
      <w:t>LUIS LÓPEZ DE ME</w:t>
    </w:r>
    <w:r>
      <w:rPr>
        <w:rFonts w:ascii="Georgia" w:hAnsi="Georgia"/>
        <w:b/>
        <w:sz w:val="16"/>
        <w:szCs w:val="16"/>
      </w:rPr>
      <w:t>S</w:t>
    </w:r>
    <w:r w:rsidRPr="00E91A1B">
      <w:rPr>
        <w:rFonts w:ascii="Georgia" w:hAnsi="Georgia"/>
        <w:b/>
        <w:sz w:val="16"/>
        <w:szCs w:val="16"/>
      </w:rPr>
      <w:t xml:space="preserve">A (Sede A) </w:t>
    </w:r>
    <w:r w:rsidRPr="00E91A1B">
      <w:rPr>
        <w:rFonts w:ascii="Georgia" w:hAnsi="Georgia"/>
        <w:bCs/>
        <w:sz w:val="16"/>
        <w:szCs w:val="16"/>
      </w:rPr>
      <w:t>C</w:t>
    </w:r>
    <w:r>
      <w:rPr>
        <w:rFonts w:ascii="Georgia" w:hAnsi="Georgia"/>
        <w:bCs/>
        <w:sz w:val="16"/>
        <w:szCs w:val="16"/>
      </w:rPr>
      <w:t>arrera</w:t>
    </w:r>
    <w:r w:rsidRPr="00E91A1B">
      <w:rPr>
        <w:rFonts w:ascii="Georgia" w:hAnsi="Georgia"/>
        <w:bCs/>
        <w:sz w:val="16"/>
        <w:szCs w:val="16"/>
      </w:rPr>
      <w:t xml:space="preserve"> 13 A No 36 A</w:t>
    </w:r>
    <w:r>
      <w:rPr>
        <w:rFonts w:ascii="Georgia" w:hAnsi="Georgia"/>
        <w:bCs/>
        <w:sz w:val="16"/>
        <w:szCs w:val="16"/>
      </w:rPr>
      <w:t xml:space="preserve"> – </w:t>
    </w:r>
    <w:r w:rsidRPr="00E91A1B">
      <w:rPr>
        <w:rFonts w:ascii="Georgia" w:hAnsi="Georgia"/>
        <w:bCs/>
        <w:sz w:val="16"/>
        <w:szCs w:val="16"/>
      </w:rPr>
      <w:t xml:space="preserve">36 </w:t>
    </w:r>
    <w:r>
      <w:rPr>
        <w:rFonts w:ascii="Georgia" w:hAnsi="Georgia"/>
        <w:bCs/>
        <w:sz w:val="16"/>
        <w:szCs w:val="16"/>
      </w:rPr>
      <w:t>S</w:t>
    </w:r>
    <w:r w:rsidRPr="00E91A1B">
      <w:rPr>
        <w:rFonts w:ascii="Georgia" w:hAnsi="Georgia"/>
        <w:bCs/>
        <w:sz w:val="16"/>
        <w:szCs w:val="16"/>
      </w:rPr>
      <w:t>ur Tel</w:t>
    </w:r>
    <w:r>
      <w:rPr>
        <w:rFonts w:ascii="Georgia" w:hAnsi="Georgia"/>
        <w:bCs/>
        <w:sz w:val="16"/>
        <w:szCs w:val="16"/>
      </w:rPr>
      <w:t>: 3057984116</w:t>
    </w:r>
  </w:p>
  <w:p w14:paraId="639B8880" w14:textId="77777777" w:rsidR="00133E5A" w:rsidRPr="00E91A1B" w:rsidRDefault="48745283" w:rsidP="48745283">
    <w:pPr>
      <w:snapToGrid w:val="0"/>
      <w:spacing w:after="0" w:line="240" w:lineRule="auto"/>
      <w:ind w:left="-567" w:right="-518"/>
      <w:rPr>
        <w:rFonts w:ascii="Georgia" w:hAnsi="Georgia"/>
        <w:b/>
        <w:bCs/>
        <w:sz w:val="16"/>
        <w:szCs w:val="16"/>
        <w:lang w:val="es-ES"/>
      </w:rPr>
    </w:pPr>
    <w:proofErr w:type="gramStart"/>
    <w:r w:rsidRPr="48745283">
      <w:rPr>
        <w:rFonts w:ascii="Georgia" w:hAnsi="Georgia"/>
        <w:b/>
        <w:bCs/>
        <w:sz w:val="16"/>
        <w:szCs w:val="16"/>
        <w:lang w:val="es-ES"/>
      </w:rPr>
      <w:t>NAZARETH  -</w:t>
    </w:r>
    <w:proofErr w:type="gramEnd"/>
    <w:r w:rsidRPr="48745283">
      <w:rPr>
        <w:rFonts w:ascii="Georgia" w:hAnsi="Georgia"/>
        <w:b/>
        <w:bCs/>
        <w:sz w:val="16"/>
        <w:szCs w:val="16"/>
        <w:lang w:val="es-ES"/>
      </w:rPr>
      <w:t xml:space="preserve"> ADMINISTRATIVA (Sede B) </w:t>
    </w:r>
    <w:r w:rsidRPr="48745283">
      <w:rPr>
        <w:rFonts w:ascii="Georgia" w:hAnsi="Georgia"/>
        <w:sz w:val="16"/>
        <w:szCs w:val="16"/>
        <w:lang w:val="es-ES"/>
      </w:rPr>
      <w:t>Diagonal 32 B Sur No. 13B – 17 Tel: 3043986143</w:t>
    </w:r>
  </w:p>
  <w:p w14:paraId="60D072E3" w14:textId="77777777" w:rsidR="00133E5A" w:rsidRPr="00E91A1B" w:rsidRDefault="00133E5A" w:rsidP="00133E5A">
    <w:pPr>
      <w:snapToGrid w:val="0"/>
      <w:spacing w:after="0" w:line="240" w:lineRule="auto"/>
      <w:ind w:left="-567" w:right="-518"/>
      <w:rPr>
        <w:rFonts w:ascii="Georgia" w:hAnsi="Georgia"/>
        <w:bCs/>
        <w:sz w:val="16"/>
        <w:szCs w:val="16"/>
      </w:rPr>
    </w:pPr>
    <w:r w:rsidRPr="00E91A1B">
      <w:rPr>
        <w:rFonts w:ascii="Georgia" w:hAnsi="Georgia"/>
        <w:b/>
        <w:sz w:val="16"/>
        <w:szCs w:val="16"/>
      </w:rPr>
      <w:t xml:space="preserve">GRANJAS DE SAN PABLO (Sede C) </w:t>
    </w:r>
    <w:r w:rsidRPr="00E91A1B">
      <w:rPr>
        <w:rFonts w:ascii="Georgia" w:hAnsi="Georgia"/>
        <w:bCs/>
        <w:sz w:val="16"/>
        <w:szCs w:val="16"/>
      </w:rPr>
      <w:t xml:space="preserve">Calle 40 D </w:t>
    </w:r>
    <w:r>
      <w:rPr>
        <w:rFonts w:ascii="Georgia" w:hAnsi="Georgia"/>
        <w:bCs/>
        <w:sz w:val="16"/>
        <w:szCs w:val="16"/>
      </w:rPr>
      <w:t>S</w:t>
    </w:r>
    <w:r w:rsidRPr="00E91A1B">
      <w:rPr>
        <w:rFonts w:ascii="Georgia" w:hAnsi="Georgia"/>
        <w:bCs/>
        <w:sz w:val="16"/>
        <w:szCs w:val="16"/>
      </w:rPr>
      <w:t>ur No 12</w:t>
    </w:r>
    <w:r>
      <w:rPr>
        <w:rFonts w:ascii="Georgia" w:hAnsi="Georgia"/>
        <w:bCs/>
        <w:sz w:val="16"/>
        <w:szCs w:val="16"/>
      </w:rPr>
      <w:t xml:space="preserve"> </w:t>
    </w:r>
    <w:r w:rsidRPr="00E91A1B">
      <w:rPr>
        <w:rFonts w:ascii="Georgia" w:hAnsi="Georgia"/>
        <w:bCs/>
        <w:sz w:val="16"/>
        <w:szCs w:val="16"/>
      </w:rPr>
      <w:t>J</w:t>
    </w:r>
    <w:r>
      <w:rPr>
        <w:rFonts w:ascii="Georgia" w:hAnsi="Georgia"/>
        <w:bCs/>
        <w:sz w:val="16"/>
        <w:szCs w:val="16"/>
      </w:rPr>
      <w:t xml:space="preserve"> – </w:t>
    </w:r>
    <w:r w:rsidRPr="00E91A1B">
      <w:rPr>
        <w:rFonts w:ascii="Georgia" w:hAnsi="Georgia"/>
        <w:bCs/>
        <w:sz w:val="16"/>
        <w:szCs w:val="16"/>
      </w:rPr>
      <w:t>39 Tel: 3</w:t>
    </w:r>
    <w:r>
      <w:rPr>
        <w:rFonts w:ascii="Georgia" w:hAnsi="Georgia"/>
        <w:bCs/>
        <w:sz w:val="16"/>
        <w:szCs w:val="16"/>
      </w:rPr>
      <w:t>057926087</w:t>
    </w:r>
  </w:p>
  <w:p w14:paraId="37D446E2" w14:textId="77777777" w:rsidR="00133E5A" w:rsidRPr="00E91A1B" w:rsidRDefault="00133E5A" w:rsidP="00133E5A">
    <w:pPr>
      <w:tabs>
        <w:tab w:val="left" w:pos="708"/>
        <w:tab w:val="left" w:pos="1416"/>
        <w:tab w:val="left" w:pos="2124"/>
        <w:tab w:val="left" w:pos="2832"/>
        <w:tab w:val="left" w:pos="3540"/>
        <w:tab w:val="left" w:pos="8010"/>
      </w:tabs>
      <w:snapToGrid w:val="0"/>
      <w:spacing w:after="0" w:line="240" w:lineRule="auto"/>
      <w:ind w:left="-567" w:right="-518"/>
      <w:rPr>
        <w:rFonts w:ascii="Georgia" w:hAnsi="Georgia"/>
        <w:b/>
        <w:sz w:val="16"/>
        <w:szCs w:val="16"/>
      </w:rPr>
    </w:pPr>
    <w:r w:rsidRPr="00E91A1B">
      <w:rPr>
        <w:rFonts w:ascii="Georgia" w:hAnsi="Georgia"/>
        <w:b/>
        <w:sz w:val="16"/>
        <w:szCs w:val="16"/>
      </w:rPr>
      <w:t xml:space="preserve">RESURRECCIÓN (Sede D) </w:t>
    </w:r>
    <w:r w:rsidRPr="00E91A1B">
      <w:rPr>
        <w:rFonts w:ascii="Georgia" w:hAnsi="Georgia"/>
        <w:bCs/>
        <w:sz w:val="16"/>
        <w:szCs w:val="16"/>
      </w:rPr>
      <w:t>Diag</w:t>
    </w:r>
    <w:r>
      <w:rPr>
        <w:rFonts w:ascii="Georgia" w:hAnsi="Georgia"/>
        <w:bCs/>
        <w:sz w:val="16"/>
        <w:szCs w:val="16"/>
      </w:rPr>
      <w:t>onal</w:t>
    </w:r>
    <w:r w:rsidRPr="00E91A1B">
      <w:rPr>
        <w:rFonts w:ascii="Georgia" w:hAnsi="Georgia"/>
        <w:bCs/>
        <w:sz w:val="16"/>
        <w:szCs w:val="16"/>
      </w:rPr>
      <w:t xml:space="preserve"> 32</w:t>
    </w:r>
    <w:r>
      <w:rPr>
        <w:rFonts w:ascii="Georgia" w:hAnsi="Georgia"/>
        <w:bCs/>
        <w:sz w:val="16"/>
        <w:szCs w:val="16"/>
      </w:rPr>
      <w:t xml:space="preserve"> </w:t>
    </w:r>
    <w:r w:rsidRPr="00E91A1B">
      <w:rPr>
        <w:rFonts w:ascii="Georgia" w:hAnsi="Georgia"/>
        <w:bCs/>
        <w:sz w:val="16"/>
        <w:szCs w:val="16"/>
      </w:rPr>
      <w:t xml:space="preserve">B </w:t>
    </w:r>
    <w:r>
      <w:rPr>
        <w:rFonts w:ascii="Georgia" w:hAnsi="Georgia"/>
        <w:bCs/>
        <w:sz w:val="16"/>
        <w:szCs w:val="16"/>
      </w:rPr>
      <w:t>S</w:t>
    </w:r>
    <w:r w:rsidRPr="00E91A1B">
      <w:rPr>
        <w:rFonts w:ascii="Georgia" w:hAnsi="Georgia"/>
        <w:bCs/>
        <w:sz w:val="16"/>
        <w:szCs w:val="16"/>
      </w:rPr>
      <w:t>ur No. 11 D</w:t>
    </w:r>
    <w:r>
      <w:rPr>
        <w:rFonts w:ascii="Georgia" w:hAnsi="Georgia"/>
        <w:bCs/>
        <w:sz w:val="16"/>
        <w:szCs w:val="16"/>
      </w:rPr>
      <w:t xml:space="preserve"> – </w:t>
    </w:r>
    <w:r w:rsidRPr="00E91A1B">
      <w:rPr>
        <w:rFonts w:ascii="Georgia" w:hAnsi="Georgia"/>
        <w:bCs/>
        <w:sz w:val="16"/>
        <w:szCs w:val="16"/>
      </w:rPr>
      <w:t xml:space="preserve">40 Tel: </w:t>
    </w:r>
    <w:r>
      <w:rPr>
        <w:rFonts w:ascii="Georgia" w:hAnsi="Georgia"/>
        <w:bCs/>
        <w:sz w:val="16"/>
        <w:szCs w:val="16"/>
      </w:rPr>
      <w:t>3057913313</w:t>
    </w:r>
  </w:p>
  <w:p w14:paraId="65B00C77" w14:textId="77777777" w:rsidR="0066517D" w:rsidRPr="00133E5A" w:rsidRDefault="00133E5A" w:rsidP="00133E5A">
    <w:pPr>
      <w:snapToGrid w:val="0"/>
      <w:spacing w:after="0" w:line="240" w:lineRule="auto"/>
      <w:ind w:left="-567" w:right="-518"/>
      <w:rPr>
        <w:bCs/>
        <w:sz w:val="18"/>
        <w:szCs w:val="18"/>
      </w:rPr>
    </w:pPr>
    <w:r w:rsidRPr="00E91A1B">
      <w:rPr>
        <w:rFonts w:ascii="Georgia" w:hAnsi="Georgia"/>
        <w:b/>
        <w:sz w:val="16"/>
        <w:szCs w:val="16"/>
      </w:rPr>
      <w:t xml:space="preserve">RIO DE JANEIRO (Sede E) </w:t>
    </w:r>
    <w:r w:rsidRPr="00E91A1B">
      <w:rPr>
        <w:rFonts w:ascii="Georgia" w:hAnsi="Georgia"/>
        <w:bCs/>
        <w:sz w:val="16"/>
        <w:szCs w:val="16"/>
      </w:rPr>
      <w:t xml:space="preserve">Calle 34 </w:t>
    </w:r>
    <w:r>
      <w:rPr>
        <w:rFonts w:ascii="Georgia" w:hAnsi="Georgia"/>
        <w:bCs/>
        <w:sz w:val="16"/>
        <w:szCs w:val="16"/>
      </w:rPr>
      <w:t>S</w:t>
    </w:r>
    <w:r w:rsidRPr="00E91A1B">
      <w:rPr>
        <w:rFonts w:ascii="Georgia" w:hAnsi="Georgia"/>
        <w:bCs/>
        <w:sz w:val="16"/>
        <w:szCs w:val="16"/>
      </w:rPr>
      <w:t>ur No. 16</w:t>
    </w:r>
    <w:r>
      <w:rPr>
        <w:rFonts w:ascii="Georgia" w:hAnsi="Georgia"/>
        <w:bCs/>
        <w:sz w:val="16"/>
        <w:szCs w:val="16"/>
      </w:rPr>
      <w:t xml:space="preserve"> </w:t>
    </w:r>
    <w:r w:rsidRPr="00E91A1B">
      <w:rPr>
        <w:rFonts w:ascii="Georgia" w:hAnsi="Georgia"/>
        <w:bCs/>
        <w:sz w:val="16"/>
        <w:szCs w:val="16"/>
      </w:rPr>
      <w:t>C</w:t>
    </w:r>
    <w:r>
      <w:rPr>
        <w:rFonts w:ascii="Georgia" w:hAnsi="Georgia"/>
        <w:bCs/>
        <w:sz w:val="16"/>
        <w:szCs w:val="16"/>
      </w:rPr>
      <w:t xml:space="preserve"> –</w:t>
    </w:r>
    <w:r w:rsidRPr="00E91A1B">
      <w:rPr>
        <w:rFonts w:ascii="Georgia" w:hAnsi="Georgia"/>
        <w:bCs/>
        <w:sz w:val="16"/>
        <w:szCs w:val="16"/>
      </w:rPr>
      <w:t xml:space="preserve"> 21 Tel: 3</w:t>
    </w:r>
    <w:r w:rsidRPr="00E147B0">
      <w:rPr>
        <w:rFonts w:ascii="Lucida Bright" w:hAnsi="Lucida Bright"/>
        <w:noProof/>
        <w:sz w:val="16"/>
        <w:szCs w:val="16"/>
      </w:rPr>
      <w:drawing>
        <wp:anchor distT="0" distB="0" distL="114300" distR="114300" simplePos="0" relativeHeight="251665408" behindDoc="0" locked="0" layoutInCell="1" allowOverlap="1" wp14:anchorId="041076EB" wp14:editId="06AEC88D">
          <wp:simplePos x="0" y="0"/>
          <wp:positionH relativeFrom="margin">
            <wp:posOffset>4458302</wp:posOffset>
          </wp:positionH>
          <wp:positionV relativeFrom="margin">
            <wp:posOffset>10159634</wp:posOffset>
          </wp:positionV>
          <wp:extent cx="2010410" cy="522605"/>
          <wp:effectExtent l="0" t="0" r="0" b="0"/>
          <wp:wrapThrough wrapText="bothSides">
            <wp:wrapPolygon edited="0">
              <wp:start x="8596" y="0"/>
              <wp:lineTo x="6959" y="3149"/>
              <wp:lineTo x="6822" y="7349"/>
              <wp:lineTo x="7641" y="8399"/>
              <wp:lineTo x="0" y="11023"/>
              <wp:lineTo x="0" y="18897"/>
              <wp:lineTo x="9415" y="20996"/>
              <wp:lineTo x="11871" y="20996"/>
              <wp:lineTo x="16101" y="20996"/>
              <wp:lineTo x="21423" y="18897"/>
              <wp:lineTo x="21423" y="13123"/>
              <wp:lineTo x="19103" y="7874"/>
              <wp:lineTo x="11871" y="0"/>
              <wp:lineTo x="8596"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10410" cy="522605"/>
                  </a:xfrm>
                  <a:prstGeom prst="rect">
                    <a:avLst/>
                  </a:prstGeom>
                </pic:spPr>
              </pic:pic>
            </a:graphicData>
          </a:graphic>
          <wp14:sizeRelH relativeFrom="margin">
            <wp14:pctWidth>0</wp14:pctWidth>
          </wp14:sizeRelH>
        </wp:anchor>
      </w:drawing>
    </w:r>
    <w:r>
      <w:rPr>
        <w:rFonts w:ascii="Georgia" w:hAnsi="Georgia"/>
        <w:bCs/>
        <w:sz w:val="16"/>
        <w:szCs w:val="16"/>
      </w:rPr>
      <w:t>057927938</w:t>
    </w:r>
  </w:p>
  <w:p w14:paraId="2DDB0C32" w14:textId="77777777" w:rsidR="0066517D" w:rsidRDefault="0066517D" w:rsidP="00133E5A">
    <w:pPr>
      <w:pStyle w:val="Piedepgina"/>
      <w:snapToGrid w:val="0"/>
      <w:jc w:val="right"/>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AC97" w14:textId="77777777" w:rsidR="008F6A49" w:rsidRDefault="008F6A49">
      <w:pPr>
        <w:spacing w:after="0" w:line="240" w:lineRule="auto"/>
      </w:pPr>
      <w:r>
        <w:separator/>
      </w:r>
    </w:p>
  </w:footnote>
  <w:footnote w:type="continuationSeparator" w:id="0">
    <w:p w14:paraId="374F41E6" w14:textId="77777777" w:rsidR="008F6A49" w:rsidRDefault="008F6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0668" w14:textId="77777777" w:rsidR="00133E5A" w:rsidRDefault="00133E5A" w:rsidP="00133E5A">
    <w:pPr>
      <w:snapToGrid w:val="0"/>
      <w:spacing w:after="0" w:line="240" w:lineRule="auto"/>
      <w:jc w:val="center"/>
      <w:rPr>
        <w:rFonts w:ascii="Georgia" w:hAnsi="Georgia" w:cs="Arial"/>
        <w:b/>
        <w:i/>
        <w:noProof/>
        <w:sz w:val="20"/>
        <w:szCs w:val="20"/>
      </w:rPr>
    </w:pPr>
  </w:p>
  <w:p w14:paraId="703EA8A2" w14:textId="77777777" w:rsidR="00133E5A" w:rsidRPr="00504575" w:rsidRDefault="00133E5A" w:rsidP="00133E5A">
    <w:pPr>
      <w:snapToGrid w:val="0"/>
      <w:spacing w:after="0" w:line="240" w:lineRule="auto"/>
      <w:jc w:val="center"/>
      <w:rPr>
        <w:rFonts w:ascii="Georgia" w:hAnsi="Georgia" w:cs="Arial"/>
        <w:b/>
        <w:iCs/>
        <w:sz w:val="20"/>
        <w:szCs w:val="20"/>
      </w:rPr>
    </w:pPr>
    <w:r w:rsidRPr="00504575">
      <w:rPr>
        <w:iCs/>
        <w:noProof/>
      </w:rPr>
      <w:drawing>
        <wp:anchor distT="0" distB="0" distL="114300" distR="114300" simplePos="0" relativeHeight="251663360" behindDoc="1" locked="0" layoutInCell="1" allowOverlap="1" wp14:anchorId="056935FF" wp14:editId="304934EE">
          <wp:simplePos x="0" y="0"/>
          <wp:positionH relativeFrom="column">
            <wp:posOffset>5413375</wp:posOffset>
          </wp:positionH>
          <wp:positionV relativeFrom="paragraph">
            <wp:posOffset>33655</wp:posOffset>
          </wp:positionV>
          <wp:extent cx="830580" cy="792480"/>
          <wp:effectExtent l="0" t="0" r="0" b="0"/>
          <wp:wrapTight wrapText="bothSides">
            <wp:wrapPolygon edited="0">
              <wp:start x="4954" y="0"/>
              <wp:lineTo x="5284" y="11077"/>
              <wp:lineTo x="1651" y="12808"/>
              <wp:lineTo x="661" y="14192"/>
              <wp:lineTo x="1321" y="18692"/>
              <wp:lineTo x="4954" y="21115"/>
              <wp:lineTo x="7927" y="21115"/>
              <wp:lineTo x="15853" y="21115"/>
              <wp:lineTo x="17505" y="21115"/>
              <wp:lineTo x="21138" y="18000"/>
              <wp:lineTo x="21138" y="14192"/>
              <wp:lineTo x="20147" y="12808"/>
              <wp:lineTo x="17174" y="11077"/>
              <wp:lineTo x="17505" y="0"/>
              <wp:lineTo x="4954" y="0"/>
            </wp:wrapPolygon>
          </wp:wrapTight>
          <wp:docPr id="46333886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l="11133" t="8395" r="11946" b="2798"/>
                  <a:stretch>
                    <a:fillRect/>
                  </a:stretch>
                </pic:blipFill>
                <pic:spPr bwMode="auto">
                  <a:xfrm>
                    <a:off x="0" y="0"/>
                    <a:ext cx="83058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575">
      <w:rPr>
        <w:iCs/>
        <w:noProof/>
      </w:rPr>
      <w:drawing>
        <wp:anchor distT="0" distB="0" distL="114300" distR="114300" simplePos="0" relativeHeight="251662336" behindDoc="1" locked="0" layoutInCell="1" allowOverlap="1" wp14:anchorId="03805845" wp14:editId="6DC6FF51">
          <wp:simplePos x="0" y="0"/>
          <wp:positionH relativeFrom="column">
            <wp:posOffset>-66040</wp:posOffset>
          </wp:positionH>
          <wp:positionV relativeFrom="paragraph">
            <wp:posOffset>33655</wp:posOffset>
          </wp:positionV>
          <wp:extent cx="714375" cy="792480"/>
          <wp:effectExtent l="0" t="0" r="0" b="0"/>
          <wp:wrapTight wrapText="bothSides">
            <wp:wrapPolygon edited="0">
              <wp:start x="0" y="0"/>
              <wp:lineTo x="0" y="21115"/>
              <wp:lineTo x="21120" y="21115"/>
              <wp:lineTo x="21120" y="0"/>
              <wp:lineTo x="0" y="0"/>
            </wp:wrapPolygon>
          </wp:wrapTight>
          <wp:docPr id="95567413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575">
      <w:rPr>
        <w:iCs/>
        <w:noProof/>
      </w:rPr>
      <mc:AlternateContent>
        <mc:Choice Requires="wps">
          <w:drawing>
            <wp:anchor distT="0" distB="0" distL="114300" distR="114300" simplePos="0" relativeHeight="251661312" behindDoc="0" locked="0" layoutInCell="1" allowOverlap="1" wp14:anchorId="063DC5BC" wp14:editId="0AD761CA">
              <wp:simplePos x="0" y="0"/>
              <wp:positionH relativeFrom="column">
                <wp:posOffset>3810</wp:posOffset>
              </wp:positionH>
              <wp:positionV relativeFrom="paragraph">
                <wp:posOffset>113665</wp:posOffset>
              </wp:positionV>
              <wp:extent cx="91440" cy="279400"/>
              <wp:effectExtent l="0" t="0" r="0" b="0"/>
              <wp:wrapNone/>
              <wp:docPr id="18196526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79400"/>
                      </a:xfrm>
                      <a:prstGeom prst="rect">
                        <a:avLst/>
                      </a:prstGeom>
                      <a:noFill/>
                      <a:ln>
                        <a:noFill/>
                      </a:ln>
                    </wps:spPr>
                    <wps:txbx>
                      <w:txbxContent>
                        <w:p w14:paraId="7A507F05" w14:textId="77777777" w:rsidR="00133E5A" w:rsidRDefault="00133E5A" w:rsidP="00133E5A">
                          <w:r>
                            <w:rPr>
                              <w:rFonts w:ascii="Arial" w:hAnsi="Arial" w:cs="Arial"/>
                              <w:b/>
                              <w:bCs/>
                              <w:color w:val="000000"/>
                              <w:sz w:val="32"/>
                              <w:szCs w:val="32"/>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C5BC" id="Rectángulo 1" o:spid="_x0000_s1026" style="position:absolute;left:0;text-align:left;margin-left:.3pt;margin-top:8.95pt;width:7.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" filled="f" stroked="f">
              <v:textbox inset="0,0,0,0">
                <w:txbxContent>
                  <w:p w14:paraId="7A507F05" w14:textId="77777777" w:rsidR="00133E5A" w:rsidRDefault="00133E5A" w:rsidP="00133E5A">
                    <w:r>
                      <w:rPr>
                        <w:rFonts w:ascii="Arial" w:hAnsi="Arial" w:cs="Arial"/>
                        <w:b/>
                        <w:bCs/>
                        <w:color w:val="000000"/>
                        <w:sz w:val="32"/>
                        <w:szCs w:val="32"/>
                        <w:lang w:val="en-US"/>
                      </w:rPr>
                      <w:t xml:space="preserve"> </w:t>
                    </w:r>
                  </w:p>
                </w:txbxContent>
              </v:textbox>
            </v:rect>
          </w:pict>
        </mc:Fallback>
      </mc:AlternateContent>
    </w:r>
    <w:r w:rsidRPr="00504575">
      <w:rPr>
        <w:rFonts w:ascii="Georgia" w:hAnsi="Georgia" w:cs="Arial"/>
        <w:b/>
        <w:iCs/>
        <w:noProof/>
        <w:sz w:val="20"/>
        <w:szCs w:val="20"/>
      </w:rPr>
      <w:t xml:space="preserve">COLEGIO </w:t>
    </w:r>
    <w:r w:rsidRPr="00504575">
      <w:rPr>
        <w:rFonts w:ascii="Georgia" w:hAnsi="Georgia" w:cs="Arial"/>
        <w:b/>
        <w:iCs/>
        <w:sz w:val="20"/>
        <w:szCs w:val="20"/>
      </w:rPr>
      <w:t>JOSÉ MARTÍ</w:t>
    </w:r>
  </w:p>
  <w:p w14:paraId="2ED8526D" w14:textId="77777777" w:rsidR="00133E5A" w:rsidRPr="009E6679" w:rsidRDefault="00133E5A" w:rsidP="00133E5A">
    <w:pPr>
      <w:snapToGrid w:val="0"/>
      <w:spacing w:after="0" w:line="240" w:lineRule="auto"/>
      <w:jc w:val="center"/>
      <w:rPr>
        <w:rFonts w:ascii="Georgia" w:hAnsi="Georgia"/>
        <w:iCs/>
        <w:sz w:val="20"/>
        <w:szCs w:val="20"/>
        <w:lang w:val="es-CO"/>
      </w:rPr>
    </w:pPr>
    <w:r w:rsidRPr="00504575">
      <w:rPr>
        <w:rFonts w:ascii="Georgia" w:hAnsi="Georgia" w:cs="Arial"/>
        <w:b/>
        <w:iCs/>
        <w:sz w:val="20"/>
        <w:szCs w:val="20"/>
      </w:rPr>
      <w:t>INSTITUCIÓN EDUCATIVA DISTRITAL</w:t>
    </w:r>
  </w:p>
  <w:p w14:paraId="3BDEF7F0" w14:textId="77777777" w:rsidR="00133E5A" w:rsidRPr="009E6679" w:rsidRDefault="00133E5A" w:rsidP="00133E5A">
    <w:pPr>
      <w:pStyle w:val="Ttulo1"/>
      <w:snapToGrid w:val="0"/>
      <w:spacing w:before="0" w:line="240" w:lineRule="auto"/>
      <w:jc w:val="center"/>
      <w:rPr>
        <w:rFonts w:ascii="Georgia" w:hAnsi="Georgia"/>
        <w:sz w:val="16"/>
        <w:szCs w:val="16"/>
        <w:lang w:val="es-CO"/>
      </w:rPr>
    </w:pPr>
    <w:r w:rsidRPr="009E6679">
      <w:rPr>
        <w:rFonts w:ascii="Georgia" w:hAnsi="Georgia"/>
        <w:sz w:val="16"/>
        <w:szCs w:val="16"/>
        <w:lang w:val="es-CO"/>
      </w:rPr>
      <w:t>DANE 11100136769.  NIT.8000111459</w:t>
    </w:r>
  </w:p>
  <w:p w14:paraId="73DA91F1" w14:textId="77777777" w:rsidR="00133E5A" w:rsidRDefault="00133E5A" w:rsidP="00133E5A">
    <w:pPr>
      <w:tabs>
        <w:tab w:val="center" w:pos="4419"/>
        <w:tab w:val="left" w:pos="6900"/>
      </w:tabs>
      <w:snapToGrid w:val="0"/>
      <w:spacing w:after="0" w:line="240" w:lineRule="auto"/>
      <w:jc w:val="center"/>
      <w:rPr>
        <w:rFonts w:ascii="Georgia" w:hAnsi="Georgia"/>
        <w:b/>
        <w:sz w:val="16"/>
        <w:szCs w:val="16"/>
      </w:rPr>
    </w:pPr>
    <w:r w:rsidRPr="00E91A1B">
      <w:rPr>
        <w:rFonts w:ascii="Georgia" w:hAnsi="Georgia"/>
        <w:b/>
        <w:sz w:val="16"/>
        <w:szCs w:val="16"/>
      </w:rPr>
      <w:t xml:space="preserve">Página web. </w:t>
    </w:r>
    <w:hyperlink r:id="rId3" w:history="1">
      <w:r w:rsidRPr="00E83833">
        <w:rPr>
          <w:rStyle w:val="Hipervnculo"/>
          <w:rFonts w:ascii="Georgia" w:hAnsi="Georgia"/>
          <w:b/>
          <w:sz w:val="16"/>
          <w:szCs w:val="16"/>
        </w:rPr>
        <w:t>www.iedjosemarti.edu.co</w:t>
      </w:r>
    </w:hyperlink>
  </w:p>
  <w:p w14:paraId="231DD000" w14:textId="77777777" w:rsidR="00133E5A" w:rsidRPr="009E6679" w:rsidRDefault="00133E5A" w:rsidP="00133E5A">
    <w:pPr>
      <w:snapToGrid w:val="0"/>
      <w:spacing w:after="0" w:line="240" w:lineRule="auto"/>
      <w:jc w:val="center"/>
      <w:rPr>
        <w:rFonts w:ascii="Georgia" w:hAnsi="Georgia"/>
        <w:sz w:val="16"/>
        <w:szCs w:val="16"/>
        <w:lang w:val="es-CO"/>
      </w:rPr>
    </w:pPr>
    <w:r w:rsidRPr="009E6679">
      <w:rPr>
        <w:rFonts w:ascii="Georgia" w:hAnsi="Georgia"/>
        <w:sz w:val="16"/>
        <w:szCs w:val="16"/>
        <w:lang w:val="es-CO"/>
      </w:rPr>
      <w:t xml:space="preserve">e-mail: </w:t>
    </w:r>
    <w:hyperlink r:id="rId4" w:history="1">
      <w:r w:rsidRPr="009E6679">
        <w:rPr>
          <w:rStyle w:val="Hipervnculo"/>
          <w:rFonts w:ascii="Georgia" w:hAnsi="Georgia"/>
          <w:sz w:val="16"/>
          <w:szCs w:val="16"/>
          <w:lang w:val="es-CO"/>
        </w:rPr>
        <w:t>iedjosemarti</w:t>
      </w:r>
      <w:r w:rsidRPr="009E6679">
        <w:rPr>
          <w:rStyle w:val="Hipervnculo"/>
          <w:rFonts w:ascii="Georgia" w:hAnsi="Georgia" w:cs="Arial"/>
          <w:sz w:val="16"/>
          <w:szCs w:val="16"/>
          <w:lang w:val="es-CO"/>
        </w:rPr>
        <w:t>@</w:t>
      </w:r>
      <w:r w:rsidRPr="009E6679">
        <w:rPr>
          <w:rStyle w:val="Hipervnculo"/>
          <w:rFonts w:ascii="Georgia" w:hAnsi="Georgia"/>
          <w:sz w:val="16"/>
          <w:szCs w:val="16"/>
          <w:lang w:val="es-CO"/>
        </w:rPr>
        <w:t>educacionbogota.edu.co</w:t>
      </w:r>
    </w:hyperlink>
  </w:p>
  <w:p w14:paraId="49C156CF" w14:textId="77777777" w:rsidR="00133E5A" w:rsidRPr="00504575" w:rsidRDefault="00133E5A" w:rsidP="00133E5A">
    <w:pPr>
      <w:pStyle w:val="Encabezado"/>
      <w:tabs>
        <w:tab w:val="left" w:pos="454"/>
      </w:tabs>
      <w:snapToGrid w:val="0"/>
      <w:spacing w:after="0" w:line="240" w:lineRule="auto"/>
      <w:jc w:val="center"/>
      <w:rPr>
        <w:rFonts w:ascii="Georgia" w:hAnsi="Georgia"/>
        <w:sz w:val="13"/>
        <w:szCs w:val="13"/>
      </w:rPr>
    </w:pPr>
  </w:p>
  <w:p w14:paraId="192C0FA1" w14:textId="77777777" w:rsidR="0066517D" w:rsidRPr="00133E5A" w:rsidRDefault="00133E5A" w:rsidP="00133E5A">
    <w:pPr>
      <w:pStyle w:val="Encabezado"/>
      <w:tabs>
        <w:tab w:val="left" w:pos="454"/>
      </w:tabs>
      <w:snapToGrid w:val="0"/>
      <w:spacing w:after="0" w:line="240" w:lineRule="auto"/>
      <w:jc w:val="center"/>
      <w:rPr>
        <w:rFonts w:ascii="Georgia" w:hAnsi="Georgia"/>
        <w:b/>
        <w:bCs/>
      </w:rPr>
    </w:pPr>
    <w:r w:rsidRPr="002A1FB1">
      <w:rPr>
        <w:rFonts w:ascii="Georgia" w:hAnsi="Georgia"/>
        <w:b/>
        <w:bCs/>
      </w:rPr>
      <w:t>“Educamos para la libertad”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616"/>
    <w:multiLevelType w:val="hybridMultilevel"/>
    <w:tmpl w:val="491C3D64"/>
    <w:lvl w:ilvl="0" w:tplc="240A0019">
      <w:start w:val="1"/>
      <w:numFmt w:val="lowerLetter"/>
      <w:lvlText w:val="%1."/>
      <w:lvlJc w:val="left"/>
      <w:pPr>
        <w:ind w:left="750" w:hanging="360"/>
      </w:p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1" w15:restartNumberingAfterBreak="0">
    <w:nsid w:val="0DA93711"/>
    <w:multiLevelType w:val="hybridMultilevel"/>
    <w:tmpl w:val="7730CE92"/>
    <w:lvl w:ilvl="0" w:tplc="76145C12">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4F0435"/>
    <w:multiLevelType w:val="hybridMultilevel"/>
    <w:tmpl w:val="3A0C6B2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CB0409"/>
    <w:multiLevelType w:val="hybridMultilevel"/>
    <w:tmpl w:val="07DE1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E54D45"/>
    <w:multiLevelType w:val="hybridMultilevel"/>
    <w:tmpl w:val="7F64818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5771DDC"/>
    <w:multiLevelType w:val="hybridMultilevel"/>
    <w:tmpl w:val="65EC74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9E05C61"/>
    <w:multiLevelType w:val="hybridMultilevel"/>
    <w:tmpl w:val="6FB8430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AE03795"/>
    <w:multiLevelType w:val="hybridMultilevel"/>
    <w:tmpl w:val="C5F25868"/>
    <w:lvl w:ilvl="0" w:tplc="7D246B88">
      <w:start w:val="1"/>
      <w:numFmt w:val="decimal"/>
      <w:lvlText w:val="%1."/>
      <w:lvlJc w:val="left"/>
      <w:pPr>
        <w:ind w:left="720" w:hanging="360"/>
      </w:pPr>
      <w:rPr>
        <w:rFonts w:ascii="Impact" w:hint="default"/>
        <w:b w:val="0"/>
        <w:color w:val="FF0000"/>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3744D7"/>
    <w:multiLevelType w:val="hybridMultilevel"/>
    <w:tmpl w:val="64F2ED22"/>
    <w:lvl w:ilvl="0" w:tplc="8BE2FEB8">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2E09F1"/>
    <w:multiLevelType w:val="hybridMultilevel"/>
    <w:tmpl w:val="46964D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B64D1C"/>
    <w:multiLevelType w:val="hybridMultilevel"/>
    <w:tmpl w:val="7F64818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6E8494F"/>
    <w:multiLevelType w:val="hybridMultilevel"/>
    <w:tmpl w:val="E80A6894"/>
    <w:lvl w:ilvl="0" w:tplc="75862B3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3C11ED"/>
    <w:multiLevelType w:val="hybridMultilevel"/>
    <w:tmpl w:val="41189BDA"/>
    <w:lvl w:ilvl="0" w:tplc="B4385BF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CB2A09"/>
    <w:multiLevelType w:val="hybridMultilevel"/>
    <w:tmpl w:val="9F726E6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C63B92"/>
    <w:multiLevelType w:val="hybridMultilevel"/>
    <w:tmpl w:val="08CAB2C8"/>
    <w:lvl w:ilvl="0" w:tplc="FFFFFFFF">
      <w:start w:val="1"/>
      <w:numFmt w:val="decimal"/>
      <w:lvlText w:val="%1."/>
      <w:lvlJc w:val="left"/>
      <w:pPr>
        <w:ind w:left="720" w:hanging="360"/>
      </w:pPr>
      <w:rPr>
        <w:rFonts w:hint="default"/>
      </w:rPr>
    </w:lvl>
    <w:lvl w:ilvl="1" w:tplc="24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F8005B"/>
    <w:multiLevelType w:val="hybridMultilevel"/>
    <w:tmpl w:val="1D686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DA69A6"/>
    <w:multiLevelType w:val="hybridMultilevel"/>
    <w:tmpl w:val="CC9288E8"/>
    <w:lvl w:ilvl="0" w:tplc="240A0001">
      <w:start w:val="1"/>
      <w:numFmt w:val="bullet"/>
      <w:lvlText w:val=""/>
      <w:lvlJc w:val="left"/>
      <w:pPr>
        <w:ind w:left="772" w:hanging="360"/>
      </w:pPr>
      <w:rPr>
        <w:rFonts w:ascii="Symbol" w:hAnsi="Symbol" w:hint="default"/>
      </w:rPr>
    </w:lvl>
    <w:lvl w:ilvl="1" w:tplc="240A0003" w:tentative="1">
      <w:start w:val="1"/>
      <w:numFmt w:val="bullet"/>
      <w:lvlText w:val="o"/>
      <w:lvlJc w:val="left"/>
      <w:pPr>
        <w:ind w:left="1492" w:hanging="360"/>
      </w:pPr>
      <w:rPr>
        <w:rFonts w:ascii="Courier New" w:hAnsi="Courier New" w:cs="Courier New" w:hint="default"/>
      </w:rPr>
    </w:lvl>
    <w:lvl w:ilvl="2" w:tplc="240A0005" w:tentative="1">
      <w:start w:val="1"/>
      <w:numFmt w:val="bullet"/>
      <w:lvlText w:val=""/>
      <w:lvlJc w:val="left"/>
      <w:pPr>
        <w:ind w:left="2212" w:hanging="360"/>
      </w:pPr>
      <w:rPr>
        <w:rFonts w:ascii="Wingdings" w:hAnsi="Wingdings" w:hint="default"/>
      </w:rPr>
    </w:lvl>
    <w:lvl w:ilvl="3" w:tplc="240A0001" w:tentative="1">
      <w:start w:val="1"/>
      <w:numFmt w:val="bullet"/>
      <w:lvlText w:val=""/>
      <w:lvlJc w:val="left"/>
      <w:pPr>
        <w:ind w:left="2932" w:hanging="360"/>
      </w:pPr>
      <w:rPr>
        <w:rFonts w:ascii="Symbol" w:hAnsi="Symbol" w:hint="default"/>
      </w:rPr>
    </w:lvl>
    <w:lvl w:ilvl="4" w:tplc="240A0003" w:tentative="1">
      <w:start w:val="1"/>
      <w:numFmt w:val="bullet"/>
      <w:lvlText w:val="o"/>
      <w:lvlJc w:val="left"/>
      <w:pPr>
        <w:ind w:left="3652" w:hanging="360"/>
      </w:pPr>
      <w:rPr>
        <w:rFonts w:ascii="Courier New" w:hAnsi="Courier New" w:cs="Courier New" w:hint="default"/>
      </w:rPr>
    </w:lvl>
    <w:lvl w:ilvl="5" w:tplc="240A0005" w:tentative="1">
      <w:start w:val="1"/>
      <w:numFmt w:val="bullet"/>
      <w:lvlText w:val=""/>
      <w:lvlJc w:val="left"/>
      <w:pPr>
        <w:ind w:left="4372" w:hanging="360"/>
      </w:pPr>
      <w:rPr>
        <w:rFonts w:ascii="Wingdings" w:hAnsi="Wingdings" w:hint="default"/>
      </w:rPr>
    </w:lvl>
    <w:lvl w:ilvl="6" w:tplc="240A0001" w:tentative="1">
      <w:start w:val="1"/>
      <w:numFmt w:val="bullet"/>
      <w:lvlText w:val=""/>
      <w:lvlJc w:val="left"/>
      <w:pPr>
        <w:ind w:left="5092" w:hanging="360"/>
      </w:pPr>
      <w:rPr>
        <w:rFonts w:ascii="Symbol" w:hAnsi="Symbol" w:hint="default"/>
      </w:rPr>
    </w:lvl>
    <w:lvl w:ilvl="7" w:tplc="240A0003" w:tentative="1">
      <w:start w:val="1"/>
      <w:numFmt w:val="bullet"/>
      <w:lvlText w:val="o"/>
      <w:lvlJc w:val="left"/>
      <w:pPr>
        <w:ind w:left="5812" w:hanging="360"/>
      </w:pPr>
      <w:rPr>
        <w:rFonts w:ascii="Courier New" w:hAnsi="Courier New" w:cs="Courier New" w:hint="default"/>
      </w:rPr>
    </w:lvl>
    <w:lvl w:ilvl="8" w:tplc="240A0005" w:tentative="1">
      <w:start w:val="1"/>
      <w:numFmt w:val="bullet"/>
      <w:lvlText w:val=""/>
      <w:lvlJc w:val="left"/>
      <w:pPr>
        <w:ind w:left="6532" w:hanging="360"/>
      </w:pPr>
      <w:rPr>
        <w:rFonts w:ascii="Wingdings" w:hAnsi="Wingdings" w:hint="default"/>
      </w:rPr>
    </w:lvl>
  </w:abstractNum>
  <w:abstractNum w:abstractNumId="17" w15:restartNumberingAfterBreak="0">
    <w:nsid w:val="40A35CE8"/>
    <w:multiLevelType w:val="hybridMultilevel"/>
    <w:tmpl w:val="1CD6A86E"/>
    <w:lvl w:ilvl="0" w:tplc="75F00B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C26B92"/>
    <w:multiLevelType w:val="hybridMultilevel"/>
    <w:tmpl w:val="30BE73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DB5D8A"/>
    <w:multiLevelType w:val="hybridMultilevel"/>
    <w:tmpl w:val="3B1E6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896565"/>
    <w:multiLevelType w:val="hybridMultilevel"/>
    <w:tmpl w:val="AA40E208"/>
    <w:lvl w:ilvl="0" w:tplc="240A000F">
      <w:start w:val="1"/>
      <w:numFmt w:val="decimal"/>
      <w:lvlText w:val="%1."/>
      <w:lvlJc w:val="left"/>
      <w:pPr>
        <w:ind w:left="750" w:hanging="360"/>
      </w:p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21" w15:restartNumberingAfterBreak="0">
    <w:nsid w:val="62A477F7"/>
    <w:multiLevelType w:val="hybridMultilevel"/>
    <w:tmpl w:val="423EA432"/>
    <w:lvl w:ilvl="0" w:tplc="240A0001">
      <w:start w:val="1"/>
      <w:numFmt w:val="bullet"/>
      <w:lvlText w:val=""/>
      <w:lvlJc w:val="left"/>
      <w:pPr>
        <w:ind w:left="1492" w:hanging="360"/>
      </w:pPr>
      <w:rPr>
        <w:rFonts w:ascii="Symbol" w:hAnsi="Symbol" w:hint="default"/>
      </w:rPr>
    </w:lvl>
    <w:lvl w:ilvl="1" w:tplc="240A0003" w:tentative="1">
      <w:start w:val="1"/>
      <w:numFmt w:val="bullet"/>
      <w:lvlText w:val="o"/>
      <w:lvlJc w:val="left"/>
      <w:pPr>
        <w:ind w:left="2212" w:hanging="360"/>
      </w:pPr>
      <w:rPr>
        <w:rFonts w:ascii="Courier New" w:hAnsi="Courier New" w:cs="Courier New" w:hint="default"/>
      </w:rPr>
    </w:lvl>
    <w:lvl w:ilvl="2" w:tplc="240A0005" w:tentative="1">
      <w:start w:val="1"/>
      <w:numFmt w:val="bullet"/>
      <w:lvlText w:val=""/>
      <w:lvlJc w:val="left"/>
      <w:pPr>
        <w:ind w:left="2932" w:hanging="360"/>
      </w:pPr>
      <w:rPr>
        <w:rFonts w:ascii="Wingdings" w:hAnsi="Wingdings" w:hint="default"/>
      </w:rPr>
    </w:lvl>
    <w:lvl w:ilvl="3" w:tplc="240A0001" w:tentative="1">
      <w:start w:val="1"/>
      <w:numFmt w:val="bullet"/>
      <w:lvlText w:val=""/>
      <w:lvlJc w:val="left"/>
      <w:pPr>
        <w:ind w:left="3652" w:hanging="360"/>
      </w:pPr>
      <w:rPr>
        <w:rFonts w:ascii="Symbol" w:hAnsi="Symbol" w:hint="default"/>
      </w:rPr>
    </w:lvl>
    <w:lvl w:ilvl="4" w:tplc="240A0003" w:tentative="1">
      <w:start w:val="1"/>
      <w:numFmt w:val="bullet"/>
      <w:lvlText w:val="o"/>
      <w:lvlJc w:val="left"/>
      <w:pPr>
        <w:ind w:left="4372" w:hanging="360"/>
      </w:pPr>
      <w:rPr>
        <w:rFonts w:ascii="Courier New" w:hAnsi="Courier New" w:cs="Courier New" w:hint="default"/>
      </w:rPr>
    </w:lvl>
    <w:lvl w:ilvl="5" w:tplc="240A0005" w:tentative="1">
      <w:start w:val="1"/>
      <w:numFmt w:val="bullet"/>
      <w:lvlText w:val=""/>
      <w:lvlJc w:val="left"/>
      <w:pPr>
        <w:ind w:left="5092" w:hanging="360"/>
      </w:pPr>
      <w:rPr>
        <w:rFonts w:ascii="Wingdings" w:hAnsi="Wingdings" w:hint="default"/>
      </w:rPr>
    </w:lvl>
    <w:lvl w:ilvl="6" w:tplc="240A0001" w:tentative="1">
      <w:start w:val="1"/>
      <w:numFmt w:val="bullet"/>
      <w:lvlText w:val=""/>
      <w:lvlJc w:val="left"/>
      <w:pPr>
        <w:ind w:left="5812" w:hanging="360"/>
      </w:pPr>
      <w:rPr>
        <w:rFonts w:ascii="Symbol" w:hAnsi="Symbol" w:hint="default"/>
      </w:rPr>
    </w:lvl>
    <w:lvl w:ilvl="7" w:tplc="240A0003" w:tentative="1">
      <w:start w:val="1"/>
      <w:numFmt w:val="bullet"/>
      <w:lvlText w:val="o"/>
      <w:lvlJc w:val="left"/>
      <w:pPr>
        <w:ind w:left="6532" w:hanging="360"/>
      </w:pPr>
      <w:rPr>
        <w:rFonts w:ascii="Courier New" w:hAnsi="Courier New" w:cs="Courier New" w:hint="default"/>
      </w:rPr>
    </w:lvl>
    <w:lvl w:ilvl="8" w:tplc="240A0005" w:tentative="1">
      <w:start w:val="1"/>
      <w:numFmt w:val="bullet"/>
      <w:lvlText w:val=""/>
      <w:lvlJc w:val="left"/>
      <w:pPr>
        <w:ind w:left="7252" w:hanging="360"/>
      </w:pPr>
      <w:rPr>
        <w:rFonts w:ascii="Wingdings" w:hAnsi="Wingdings" w:hint="default"/>
      </w:rPr>
    </w:lvl>
  </w:abstractNum>
  <w:abstractNum w:abstractNumId="22" w15:restartNumberingAfterBreak="0">
    <w:nsid w:val="66965F06"/>
    <w:multiLevelType w:val="hybridMultilevel"/>
    <w:tmpl w:val="28EA1BC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9082B2A"/>
    <w:multiLevelType w:val="hybridMultilevel"/>
    <w:tmpl w:val="0F58E4C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BC82F9B"/>
    <w:multiLevelType w:val="hybridMultilevel"/>
    <w:tmpl w:val="1D8E3776"/>
    <w:lvl w:ilvl="0" w:tplc="EE0CF8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4A279F"/>
    <w:multiLevelType w:val="hybridMultilevel"/>
    <w:tmpl w:val="65EC74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FCD57C5"/>
    <w:multiLevelType w:val="hybridMultilevel"/>
    <w:tmpl w:val="D02E005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E86D63"/>
    <w:multiLevelType w:val="hybridMultilevel"/>
    <w:tmpl w:val="C0669402"/>
    <w:lvl w:ilvl="0" w:tplc="830271D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32C3B50"/>
    <w:multiLevelType w:val="hybridMultilevel"/>
    <w:tmpl w:val="3B244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68B0276"/>
    <w:multiLevelType w:val="hybridMultilevel"/>
    <w:tmpl w:val="150CB55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77C06582"/>
    <w:multiLevelType w:val="hybridMultilevel"/>
    <w:tmpl w:val="00226B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F6B050A"/>
    <w:multiLevelType w:val="hybridMultilevel"/>
    <w:tmpl w:val="DF4878CE"/>
    <w:lvl w:ilvl="0" w:tplc="D6003FFC">
      <w:start w:val="1"/>
      <w:numFmt w:val="decimal"/>
      <w:lvlText w:val="%1-"/>
      <w:lvlJc w:val="left"/>
      <w:pPr>
        <w:ind w:left="217" w:hanging="186"/>
      </w:pPr>
      <w:rPr>
        <w:rFonts w:ascii="Impact" w:eastAsia="Impact" w:hAnsi="Impact" w:cs="Impact" w:hint="default"/>
        <w:color w:val="0000FF"/>
        <w:spacing w:val="-2"/>
        <w:w w:val="92"/>
        <w:sz w:val="30"/>
        <w:szCs w:val="30"/>
        <w:lang w:val="es-ES" w:eastAsia="en-US" w:bidi="ar-SA"/>
      </w:rPr>
    </w:lvl>
    <w:lvl w:ilvl="1" w:tplc="08B8BCCC">
      <w:start w:val="1"/>
      <w:numFmt w:val="lowerLetter"/>
      <w:lvlText w:val="%2)"/>
      <w:lvlJc w:val="left"/>
      <w:pPr>
        <w:ind w:left="1005" w:hanging="221"/>
      </w:pPr>
      <w:rPr>
        <w:rFonts w:ascii="Times New Roman" w:eastAsia="Times New Roman" w:hAnsi="Times New Roman" w:cs="Times New Roman" w:hint="default"/>
        <w:i/>
        <w:iCs/>
        <w:w w:val="100"/>
        <w:sz w:val="20"/>
        <w:szCs w:val="20"/>
        <w:lang w:val="es-ES" w:eastAsia="en-US" w:bidi="ar-SA"/>
      </w:rPr>
    </w:lvl>
    <w:lvl w:ilvl="2" w:tplc="616E4880">
      <w:numFmt w:val="bullet"/>
      <w:lvlText w:val="•"/>
      <w:lvlJc w:val="left"/>
      <w:pPr>
        <w:ind w:left="2057" w:hanging="221"/>
      </w:pPr>
      <w:rPr>
        <w:rFonts w:hint="default"/>
        <w:lang w:val="es-ES" w:eastAsia="en-US" w:bidi="ar-SA"/>
      </w:rPr>
    </w:lvl>
    <w:lvl w:ilvl="3" w:tplc="BBA4F114">
      <w:numFmt w:val="bullet"/>
      <w:lvlText w:val="•"/>
      <w:lvlJc w:val="left"/>
      <w:pPr>
        <w:ind w:left="3115" w:hanging="221"/>
      </w:pPr>
      <w:rPr>
        <w:rFonts w:hint="default"/>
        <w:lang w:val="es-ES" w:eastAsia="en-US" w:bidi="ar-SA"/>
      </w:rPr>
    </w:lvl>
    <w:lvl w:ilvl="4" w:tplc="3F202F3A">
      <w:numFmt w:val="bullet"/>
      <w:lvlText w:val="•"/>
      <w:lvlJc w:val="left"/>
      <w:pPr>
        <w:ind w:left="4173" w:hanging="221"/>
      </w:pPr>
      <w:rPr>
        <w:rFonts w:hint="default"/>
        <w:lang w:val="es-ES" w:eastAsia="en-US" w:bidi="ar-SA"/>
      </w:rPr>
    </w:lvl>
    <w:lvl w:ilvl="5" w:tplc="35160BAE">
      <w:numFmt w:val="bullet"/>
      <w:lvlText w:val="•"/>
      <w:lvlJc w:val="left"/>
      <w:pPr>
        <w:ind w:left="5231" w:hanging="221"/>
      </w:pPr>
      <w:rPr>
        <w:rFonts w:hint="default"/>
        <w:lang w:val="es-ES" w:eastAsia="en-US" w:bidi="ar-SA"/>
      </w:rPr>
    </w:lvl>
    <w:lvl w:ilvl="6" w:tplc="7834D75C">
      <w:numFmt w:val="bullet"/>
      <w:lvlText w:val="•"/>
      <w:lvlJc w:val="left"/>
      <w:pPr>
        <w:ind w:left="6288" w:hanging="221"/>
      </w:pPr>
      <w:rPr>
        <w:rFonts w:hint="default"/>
        <w:lang w:val="es-ES" w:eastAsia="en-US" w:bidi="ar-SA"/>
      </w:rPr>
    </w:lvl>
    <w:lvl w:ilvl="7" w:tplc="65FA87B8">
      <w:numFmt w:val="bullet"/>
      <w:lvlText w:val="•"/>
      <w:lvlJc w:val="left"/>
      <w:pPr>
        <w:ind w:left="7346" w:hanging="221"/>
      </w:pPr>
      <w:rPr>
        <w:rFonts w:hint="default"/>
        <w:lang w:val="es-ES" w:eastAsia="en-US" w:bidi="ar-SA"/>
      </w:rPr>
    </w:lvl>
    <w:lvl w:ilvl="8" w:tplc="17D256F2">
      <w:numFmt w:val="bullet"/>
      <w:lvlText w:val="•"/>
      <w:lvlJc w:val="left"/>
      <w:pPr>
        <w:ind w:left="8404" w:hanging="221"/>
      </w:pPr>
      <w:rPr>
        <w:rFonts w:hint="default"/>
        <w:lang w:val="es-ES" w:eastAsia="en-US" w:bidi="ar-SA"/>
      </w:rPr>
    </w:lvl>
  </w:abstractNum>
  <w:num w:numId="1" w16cid:durableId="372770308">
    <w:abstractNumId w:val="3"/>
  </w:num>
  <w:num w:numId="2" w16cid:durableId="1803111574">
    <w:abstractNumId w:val="5"/>
  </w:num>
  <w:num w:numId="3" w16cid:durableId="2049404840">
    <w:abstractNumId w:val="25"/>
  </w:num>
  <w:num w:numId="4" w16cid:durableId="1162625379">
    <w:abstractNumId w:val="4"/>
  </w:num>
  <w:num w:numId="5" w16cid:durableId="947078726">
    <w:abstractNumId w:val="10"/>
  </w:num>
  <w:num w:numId="6" w16cid:durableId="820124847">
    <w:abstractNumId w:val="13"/>
  </w:num>
  <w:num w:numId="7" w16cid:durableId="1949965232">
    <w:abstractNumId w:val="18"/>
  </w:num>
  <w:num w:numId="8" w16cid:durableId="368838331">
    <w:abstractNumId w:val="26"/>
  </w:num>
  <w:num w:numId="9" w16cid:durableId="1364163981">
    <w:abstractNumId w:val="27"/>
  </w:num>
  <w:num w:numId="10" w16cid:durableId="1240020999">
    <w:abstractNumId w:val="9"/>
  </w:num>
  <w:num w:numId="11" w16cid:durableId="2145657012">
    <w:abstractNumId w:val="12"/>
  </w:num>
  <w:num w:numId="12" w16cid:durableId="744187865">
    <w:abstractNumId w:val="8"/>
  </w:num>
  <w:num w:numId="13" w16cid:durableId="516775701">
    <w:abstractNumId w:val="29"/>
  </w:num>
  <w:num w:numId="14" w16cid:durableId="526531507">
    <w:abstractNumId w:val="2"/>
  </w:num>
  <w:num w:numId="15" w16cid:durableId="565772648">
    <w:abstractNumId w:val="6"/>
  </w:num>
  <w:num w:numId="16" w16cid:durableId="2121103049">
    <w:abstractNumId w:val="31"/>
  </w:num>
  <w:num w:numId="17" w16cid:durableId="469173567">
    <w:abstractNumId w:val="14"/>
  </w:num>
  <w:num w:numId="18" w16cid:durableId="1186097166">
    <w:abstractNumId w:val="7"/>
  </w:num>
  <w:num w:numId="19" w16cid:durableId="1519269832">
    <w:abstractNumId w:val="17"/>
  </w:num>
  <w:num w:numId="20" w16cid:durableId="2104953085">
    <w:abstractNumId w:val="0"/>
  </w:num>
  <w:num w:numId="21" w16cid:durableId="1091901166">
    <w:abstractNumId w:val="20"/>
  </w:num>
  <w:num w:numId="22" w16cid:durableId="74010395">
    <w:abstractNumId w:val="30"/>
  </w:num>
  <w:num w:numId="23" w16cid:durableId="68161813">
    <w:abstractNumId w:val="1"/>
  </w:num>
  <w:num w:numId="24" w16cid:durableId="496384503">
    <w:abstractNumId w:val="24"/>
  </w:num>
  <w:num w:numId="25" w16cid:durableId="717126050">
    <w:abstractNumId w:val="11"/>
  </w:num>
  <w:num w:numId="26" w16cid:durableId="522943023">
    <w:abstractNumId w:val="19"/>
  </w:num>
  <w:num w:numId="27" w16cid:durableId="1300920587">
    <w:abstractNumId w:val="22"/>
  </w:num>
  <w:num w:numId="28" w16cid:durableId="231473162">
    <w:abstractNumId w:val="16"/>
  </w:num>
  <w:num w:numId="29" w16cid:durableId="1428693196">
    <w:abstractNumId w:val="21"/>
  </w:num>
  <w:num w:numId="30" w16cid:durableId="330528958">
    <w:abstractNumId w:val="28"/>
  </w:num>
  <w:num w:numId="31" w16cid:durableId="1043208446">
    <w:abstractNumId w:val="23"/>
  </w:num>
  <w:num w:numId="32" w16cid:durableId="13355755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5CBE"/>
    <w:rsid w:val="00016352"/>
    <w:rsid w:val="000425AD"/>
    <w:rsid w:val="000567EA"/>
    <w:rsid w:val="000702C8"/>
    <w:rsid w:val="00081DC9"/>
    <w:rsid w:val="000B1375"/>
    <w:rsid w:val="000B4CF2"/>
    <w:rsid w:val="000B7DFA"/>
    <w:rsid w:val="000C5698"/>
    <w:rsid w:val="00107C5C"/>
    <w:rsid w:val="001112CD"/>
    <w:rsid w:val="00133E5A"/>
    <w:rsid w:val="00140390"/>
    <w:rsid w:val="00144B4D"/>
    <w:rsid w:val="001761A7"/>
    <w:rsid w:val="001768B5"/>
    <w:rsid w:val="001916FB"/>
    <w:rsid w:val="00191BEA"/>
    <w:rsid w:val="001972A0"/>
    <w:rsid w:val="001B72BD"/>
    <w:rsid w:val="001C1840"/>
    <w:rsid w:val="001F1F46"/>
    <w:rsid w:val="00212604"/>
    <w:rsid w:val="002478A2"/>
    <w:rsid w:val="00266C7F"/>
    <w:rsid w:val="00273DE2"/>
    <w:rsid w:val="002814F9"/>
    <w:rsid w:val="002B31D4"/>
    <w:rsid w:val="002B4845"/>
    <w:rsid w:val="002C6770"/>
    <w:rsid w:val="00323332"/>
    <w:rsid w:val="00335BF6"/>
    <w:rsid w:val="00337988"/>
    <w:rsid w:val="00345838"/>
    <w:rsid w:val="0036418C"/>
    <w:rsid w:val="00364E17"/>
    <w:rsid w:val="0038780D"/>
    <w:rsid w:val="00391FB0"/>
    <w:rsid w:val="003A1974"/>
    <w:rsid w:val="003A345D"/>
    <w:rsid w:val="003A637F"/>
    <w:rsid w:val="003D3F51"/>
    <w:rsid w:val="003E01E6"/>
    <w:rsid w:val="003E35B3"/>
    <w:rsid w:val="003E4199"/>
    <w:rsid w:val="0041478A"/>
    <w:rsid w:val="0045118F"/>
    <w:rsid w:val="004A44D5"/>
    <w:rsid w:val="004B194C"/>
    <w:rsid w:val="004C5476"/>
    <w:rsid w:val="004D145D"/>
    <w:rsid w:val="004F3689"/>
    <w:rsid w:val="0050280A"/>
    <w:rsid w:val="00505CED"/>
    <w:rsid w:val="005170EB"/>
    <w:rsid w:val="00521477"/>
    <w:rsid w:val="005271B8"/>
    <w:rsid w:val="00582158"/>
    <w:rsid w:val="0058656F"/>
    <w:rsid w:val="005A6239"/>
    <w:rsid w:val="005B2FC6"/>
    <w:rsid w:val="005C6F3B"/>
    <w:rsid w:val="005D58E6"/>
    <w:rsid w:val="005E56FB"/>
    <w:rsid w:val="00600895"/>
    <w:rsid w:val="006328C7"/>
    <w:rsid w:val="00645850"/>
    <w:rsid w:val="0065293E"/>
    <w:rsid w:val="006575FB"/>
    <w:rsid w:val="0066517D"/>
    <w:rsid w:val="00695F12"/>
    <w:rsid w:val="006A266D"/>
    <w:rsid w:val="006E2790"/>
    <w:rsid w:val="006E480A"/>
    <w:rsid w:val="006F07E2"/>
    <w:rsid w:val="006F1F56"/>
    <w:rsid w:val="007047DC"/>
    <w:rsid w:val="007419FC"/>
    <w:rsid w:val="00761204"/>
    <w:rsid w:val="00786062"/>
    <w:rsid w:val="007964CA"/>
    <w:rsid w:val="00811048"/>
    <w:rsid w:val="00813882"/>
    <w:rsid w:val="00842A6A"/>
    <w:rsid w:val="00845BFE"/>
    <w:rsid w:val="00851C55"/>
    <w:rsid w:val="00882879"/>
    <w:rsid w:val="00891216"/>
    <w:rsid w:val="008B3A71"/>
    <w:rsid w:val="008B6E2B"/>
    <w:rsid w:val="008C18F0"/>
    <w:rsid w:val="008C1E98"/>
    <w:rsid w:val="008C477F"/>
    <w:rsid w:val="008F1488"/>
    <w:rsid w:val="008F3E4B"/>
    <w:rsid w:val="008F63A1"/>
    <w:rsid w:val="008F6A49"/>
    <w:rsid w:val="009130EB"/>
    <w:rsid w:val="00914794"/>
    <w:rsid w:val="00924D53"/>
    <w:rsid w:val="00930509"/>
    <w:rsid w:val="00931D6B"/>
    <w:rsid w:val="0093695D"/>
    <w:rsid w:val="009379C2"/>
    <w:rsid w:val="0095309A"/>
    <w:rsid w:val="00963CF8"/>
    <w:rsid w:val="00971489"/>
    <w:rsid w:val="009721C4"/>
    <w:rsid w:val="00992E18"/>
    <w:rsid w:val="009A5CDB"/>
    <w:rsid w:val="009C1505"/>
    <w:rsid w:val="009C19F8"/>
    <w:rsid w:val="009C1B08"/>
    <w:rsid w:val="009E3D6A"/>
    <w:rsid w:val="009F4848"/>
    <w:rsid w:val="009F57CB"/>
    <w:rsid w:val="00A061D4"/>
    <w:rsid w:val="00A263B1"/>
    <w:rsid w:val="00A26BFA"/>
    <w:rsid w:val="00A27F26"/>
    <w:rsid w:val="00A31D01"/>
    <w:rsid w:val="00A53AFB"/>
    <w:rsid w:val="00A82068"/>
    <w:rsid w:val="00A91548"/>
    <w:rsid w:val="00AA0ECF"/>
    <w:rsid w:val="00AA232C"/>
    <w:rsid w:val="00AC4B69"/>
    <w:rsid w:val="00AF2AFB"/>
    <w:rsid w:val="00AF3619"/>
    <w:rsid w:val="00B07C7B"/>
    <w:rsid w:val="00B21C28"/>
    <w:rsid w:val="00B37C30"/>
    <w:rsid w:val="00B4377B"/>
    <w:rsid w:val="00B65211"/>
    <w:rsid w:val="00B6688B"/>
    <w:rsid w:val="00B67DF6"/>
    <w:rsid w:val="00B83017"/>
    <w:rsid w:val="00BB9C2B"/>
    <w:rsid w:val="00BE31EC"/>
    <w:rsid w:val="00C04C95"/>
    <w:rsid w:val="00C4666B"/>
    <w:rsid w:val="00C46C28"/>
    <w:rsid w:val="00CB4917"/>
    <w:rsid w:val="00CC0960"/>
    <w:rsid w:val="00CC4DEF"/>
    <w:rsid w:val="00CD5354"/>
    <w:rsid w:val="00CD6E31"/>
    <w:rsid w:val="00CE34AB"/>
    <w:rsid w:val="00CF3C43"/>
    <w:rsid w:val="00D01A59"/>
    <w:rsid w:val="00D1719C"/>
    <w:rsid w:val="00D22ACA"/>
    <w:rsid w:val="00D270D7"/>
    <w:rsid w:val="00D46898"/>
    <w:rsid w:val="00D5420B"/>
    <w:rsid w:val="00D5447B"/>
    <w:rsid w:val="00D569C4"/>
    <w:rsid w:val="00D631C0"/>
    <w:rsid w:val="00D70C9D"/>
    <w:rsid w:val="00D80C86"/>
    <w:rsid w:val="00DA403B"/>
    <w:rsid w:val="00DC7F4C"/>
    <w:rsid w:val="00DE7CAC"/>
    <w:rsid w:val="00E147B0"/>
    <w:rsid w:val="00E15681"/>
    <w:rsid w:val="00E55E7A"/>
    <w:rsid w:val="00E62074"/>
    <w:rsid w:val="00E772A9"/>
    <w:rsid w:val="00E87FBB"/>
    <w:rsid w:val="00E90AAE"/>
    <w:rsid w:val="00EA4B4C"/>
    <w:rsid w:val="00EB4C33"/>
    <w:rsid w:val="00EB69E6"/>
    <w:rsid w:val="00ED7D8B"/>
    <w:rsid w:val="00EE2FEF"/>
    <w:rsid w:val="00EF1ADE"/>
    <w:rsid w:val="00F148AE"/>
    <w:rsid w:val="00F41058"/>
    <w:rsid w:val="00F7155C"/>
    <w:rsid w:val="00F851D6"/>
    <w:rsid w:val="00F959C6"/>
    <w:rsid w:val="00FD45C0"/>
    <w:rsid w:val="019CA22B"/>
    <w:rsid w:val="0245D5C8"/>
    <w:rsid w:val="06228EBE"/>
    <w:rsid w:val="06755A7B"/>
    <w:rsid w:val="06E0382D"/>
    <w:rsid w:val="08A65BD3"/>
    <w:rsid w:val="08DA70BA"/>
    <w:rsid w:val="0BEAE202"/>
    <w:rsid w:val="0D8CA72F"/>
    <w:rsid w:val="0D99715D"/>
    <w:rsid w:val="0DC2E54B"/>
    <w:rsid w:val="0F86A601"/>
    <w:rsid w:val="124D729B"/>
    <w:rsid w:val="12931BBD"/>
    <w:rsid w:val="135253C1"/>
    <w:rsid w:val="1511BFD6"/>
    <w:rsid w:val="15CE2793"/>
    <w:rsid w:val="15FA7F66"/>
    <w:rsid w:val="16D771A7"/>
    <w:rsid w:val="1756C189"/>
    <w:rsid w:val="17788F89"/>
    <w:rsid w:val="1D090C29"/>
    <w:rsid w:val="216EDC55"/>
    <w:rsid w:val="21F68846"/>
    <w:rsid w:val="22224BB4"/>
    <w:rsid w:val="229A2726"/>
    <w:rsid w:val="2398C66F"/>
    <w:rsid w:val="23B6B9A3"/>
    <w:rsid w:val="24E8C359"/>
    <w:rsid w:val="255561B3"/>
    <w:rsid w:val="26117374"/>
    <w:rsid w:val="288F51F9"/>
    <w:rsid w:val="28B7DB45"/>
    <w:rsid w:val="28F8E1F4"/>
    <w:rsid w:val="299BC9BE"/>
    <w:rsid w:val="2A94FFA5"/>
    <w:rsid w:val="2BD0488E"/>
    <w:rsid w:val="2DC2797D"/>
    <w:rsid w:val="2DCF008C"/>
    <w:rsid w:val="2E05E25D"/>
    <w:rsid w:val="2E7B50F9"/>
    <w:rsid w:val="30AC2016"/>
    <w:rsid w:val="3158A27F"/>
    <w:rsid w:val="32027F6D"/>
    <w:rsid w:val="32DCED5E"/>
    <w:rsid w:val="332E10B6"/>
    <w:rsid w:val="338A8375"/>
    <w:rsid w:val="3697FDE3"/>
    <w:rsid w:val="371016B2"/>
    <w:rsid w:val="3741782D"/>
    <w:rsid w:val="377A9F48"/>
    <w:rsid w:val="3A4BE2E7"/>
    <w:rsid w:val="3AA4269F"/>
    <w:rsid w:val="3B5BCEB5"/>
    <w:rsid w:val="3BC92FAE"/>
    <w:rsid w:val="3CB668D4"/>
    <w:rsid w:val="3D34746F"/>
    <w:rsid w:val="3FB4FBAD"/>
    <w:rsid w:val="42B7A3F9"/>
    <w:rsid w:val="4505DE04"/>
    <w:rsid w:val="46B8CBCB"/>
    <w:rsid w:val="48745283"/>
    <w:rsid w:val="48C1F68A"/>
    <w:rsid w:val="4A87809C"/>
    <w:rsid w:val="4C4284C7"/>
    <w:rsid w:val="4DA5AC6B"/>
    <w:rsid w:val="4E9CE230"/>
    <w:rsid w:val="4EE391CC"/>
    <w:rsid w:val="4FC935E8"/>
    <w:rsid w:val="50511861"/>
    <w:rsid w:val="521703F8"/>
    <w:rsid w:val="530261F1"/>
    <w:rsid w:val="53AFEF78"/>
    <w:rsid w:val="55BA8C03"/>
    <w:rsid w:val="56061C16"/>
    <w:rsid w:val="5767FBE2"/>
    <w:rsid w:val="577A3E9F"/>
    <w:rsid w:val="59856675"/>
    <w:rsid w:val="5B2310DD"/>
    <w:rsid w:val="5BAB91FB"/>
    <w:rsid w:val="5CA2CB70"/>
    <w:rsid w:val="5DBE8C37"/>
    <w:rsid w:val="5E372B51"/>
    <w:rsid w:val="5F1FD63B"/>
    <w:rsid w:val="5F28F958"/>
    <w:rsid w:val="5F8D4F6E"/>
    <w:rsid w:val="60DD7F6B"/>
    <w:rsid w:val="62560CDC"/>
    <w:rsid w:val="63895B3D"/>
    <w:rsid w:val="63C069A3"/>
    <w:rsid w:val="64932D14"/>
    <w:rsid w:val="65AE3E98"/>
    <w:rsid w:val="670B3E6D"/>
    <w:rsid w:val="68DB5EBA"/>
    <w:rsid w:val="6985BEA1"/>
    <w:rsid w:val="6A18A9E3"/>
    <w:rsid w:val="6A25A9C9"/>
    <w:rsid w:val="6A49EB4E"/>
    <w:rsid w:val="6A7A4F55"/>
    <w:rsid w:val="6A901F16"/>
    <w:rsid w:val="6B205D8F"/>
    <w:rsid w:val="6BBF8F28"/>
    <w:rsid w:val="6BDD4A11"/>
    <w:rsid w:val="6C24C8E9"/>
    <w:rsid w:val="6E9B00C5"/>
    <w:rsid w:val="6F0EA8E7"/>
    <w:rsid w:val="7318024A"/>
    <w:rsid w:val="7346C0FB"/>
    <w:rsid w:val="755A27A5"/>
    <w:rsid w:val="758C1F0D"/>
    <w:rsid w:val="76C86077"/>
    <w:rsid w:val="76EC51A2"/>
    <w:rsid w:val="775FDD11"/>
    <w:rsid w:val="777154EA"/>
    <w:rsid w:val="786AD48C"/>
    <w:rsid w:val="78F5F18F"/>
    <w:rsid w:val="79128369"/>
    <w:rsid w:val="79293C52"/>
    <w:rsid w:val="7A70977C"/>
    <w:rsid w:val="7A799F87"/>
    <w:rsid w:val="7A9905D0"/>
    <w:rsid w:val="7A9EF15B"/>
    <w:rsid w:val="7B88DBED"/>
    <w:rsid w:val="7E4E3671"/>
    <w:rsid w:val="7EEF6F1D"/>
    <w:rsid w:val="7F3F5565"/>
    <w:rsid w:val="7FFD7E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98009"/>
  <w15:chartTrackingRefBased/>
  <w15:docId w15:val="{6214652B-3CA8-4949-B606-1C88976A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A9"/>
    <w:pPr>
      <w:spacing w:after="200" w:line="276" w:lineRule="auto"/>
    </w:pPr>
    <w:rPr>
      <w:rFonts w:ascii="Calibri" w:eastAsia="Calibri" w:hAnsi="Calibri" w:cs="Times New Roman"/>
      <w:lang w:val="es-ES_tradnl"/>
    </w:rPr>
  </w:style>
  <w:style w:type="paragraph" w:styleId="Ttulo1">
    <w:name w:val="heading 1"/>
    <w:basedOn w:val="Normal"/>
    <w:next w:val="Normal"/>
    <w:link w:val="Ttulo1Car"/>
    <w:qFormat/>
    <w:rsid w:val="00E77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2A9"/>
    <w:rPr>
      <w:rFonts w:asciiTheme="majorHAnsi" w:eastAsiaTheme="majorEastAsia" w:hAnsiTheme="majorHAnsi"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lang w:eastAsia="x-none"/>
    </w:rPr>
  </w:style>
  <w:style w:type="character" w:customStyle="1" w:styleId="EncabezadoCar">
    <w:name w:val="Encabezado Car"/>
    <w:basedOn w:val="Fuentedeprrafopredeter"/>
    <w:link w:val="Encabezado"/>
    <w:uiPriority w:val="99"/>
    <w:rsid w:val="00E772A9"/>
    <w:rPr>
      <w:rFonts w:ascii="Calibri" w:eastAsia="Calibri" w:hAnsi="Calibri" w:cs="Times New Roman"/>
      <w:sz w:val="20"/>
      <w:szCs w:val="20"/>
      <w:lang w:val="es-ES_tradnl" w:eastAsia="x-none"/>
    </w:rPr>
  </w:style>
  <w:style w:type="paragraph" w:styleId="Piedepgina">
    <w:name w:val="footer"/>
    <w:basedOn w:val="Normal"/>
    <w:link w:val="PiedepginaCar"/>
    <w:uiPriority w:val="99"/>
    <w:rsid w:val="00E772A9"/>
    <w:pPr>
      <w:tabs>
        <w:tab w:val="center" w:pos="4252"/>
        <w:tab w:val="right" w:pos="8504"/>
      </w:tabs>
      <w:spacing w:after="0" w:line="240" w:lineRule="auto"/>
    </w:pPr>
    <w:rPr>
      <w:sz w:val="20"/>
      <w:szCs w:val="20"/>
      <w:lang w:eastAsia="x-none"/>
    </w:rPr>
  </w:style>
  <w:style w:type="character" w:customStyle="1" w:styleId="PiedepginaCar">
    <w:name w:val="Pie de página Car"/>
    <w:basedOn w:val="Fuentedeprrafopredeter"/>
    <w:link w:val="Piedepgina"/>
    <w:uiPriority w:val="99"/>
    <w:rsid w:val="00E772A9"/>
    <w:rPr>
      <w:rFonts w:ascii="Calibri" w:eastAsia="Calibri" w:hAnsi="Calibri" w:cs="Times New Roman"/>
      <w:sz w:val="20"/>
      <w:szCs w:val="20"/>
      <w:lang w:val="es-ES_tradnl" w:eastAsia="x-none"/>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uiPriority w:val="22"/>
    <w:qFormat/>
    <w:rsid w:val="00E772A9"/>
    <w:rPr>
      <w:b/>
      <w:bCs/>
    </w:rPr>
  </w:style>
  <w:style w:type="table" w:styleId="Tablaconcuadrcula">
    <w:name w:val="Table Grid"/>
    <w:basedOn w:val="Tablanormal"/>
    <w:uiPriority w:val="59"/>
    <w:rsid w:val="00E772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
    <w:name w:val="Default"/>
    <w:uiPriority w:val="99"/>
    <w:semiHidden/>
    <w:rsid w:val="00D569C4"/>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rFonts w:eastAsiaTheme="minorHAnsi" w:cstheme="minorBidi"/>
      <w:szCs w:val="21"/>
      <w:lang w:val="es-CO"/>
    </w:rPr>
  </w:style>
  <w:style w:type="character" w:customStyle="1" w:styleId="TextosinformatoCar">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customStyle="1" w:styleId="Textoindependiente3Car">
    <w:name w:val="Texto independiente 3 Car"/>
    <w:basedOn w:val="Fuentedeprrafopredeter"/>
    <w:link w:val="Textoindependiente3"/>
    <w:uiPriority w:val="99"/>
    <w:rsid w:val="006F07E2"/>
    <w:rPr>
      <w:rFonts w:ascii="Calibri" w:eastAsia="Calibri" w:hAnsi="Calibri" w:cs="Times New Roman"/>
      <w:sz w:val="16"/>
      <w:szCs w:val="16"/>
      <w:lang w:val="es-ES_tradnl"/>
    </w:rPr>
  </w:style>
  <w:style w:type="paragraph" w:styleId="Sinespaciado">
    <w:name w:val="No Spacing"/>
    <w:uiPriority w:val="1"/>
    <w:qFormat/>
    <w:rsid w:val="00CD5354"/>
    <w:pPr>
      <w:spacing w:after="0" w:line="240" w:lineRule="auto"/>
    </w:pPr>
  </w:style>
  <w:style w:type="character" w:styleId="Hipervnculovisitado">
    <w:name w:val="FollowedHyperlink"/>
    <w:basedOn w:val="Fuentedeprrafopredeter"/>
    <w:uiPriority w:val="99"/>
    <w:semiHidden/>
    <w:unhideWhenUsed/>
    <w:rsid w:val="00E147B0"/>
    <w:rPr>
      <w:color w:val="954F72" w:themeColor="followedHyperlink"/>
      <w:u w:val="single"/>
    </w:rPr>
  </w:style>
  <w:style w:type="paragraph" w:styleId="Textoindependiente">
    <w:name w:val="Body Text"/>
    <w:basedOn w:val="Normal"/>
    <w:link w:val="TextoindependienteCar"/>
    <w:uiPriority w:val="99"/>
    <w:semiHidden/>
    <w:unhideWhenUsed/>
    <w:rsid w:val="00E147B0"/>
    <w:pPr>
      <w:spacing w:after="120"/>
    </w:pPr>
  </w:style>
  <w:style w:type="character" w:customStyle="1" w:styleId="TextoindependienteCar">
    <w:name w:val="Texto independiente Car"/>
    <w:basedOn w:val="Fuentedeprrafopredeter"/>
    <w:link w:val="Textoindependiente"/>
    <w:uiPriority w:val="99"/>
    <w:semiHidden/>
    <w:rsid w:val="00E147B0"/>
    <w:rPr>
      <w:rFonts w:ascii="Calibri" w:eastAsia="Calibri" w:hAnsi="Calibri" w:cs="Times New Roman"/>
      <w:lang w:val="es-ES_tradnl"/>
    </w:rPr>
  </w:style>
  <w:style w:type="paragraph" w:styleId="Prrafodelista">
    <w:name w:val="List Paragraph"/>
    <w:basedOn w:val="Normal"/>
    <w:link w:val="PrrafodelistaCar"/>
    <w:uiPriority w:val="1"/>
    <w:qFormat/>
    <w:rsid w:val="00CC4DEF"/>
    <w:pPr>
      <w:ind w:left="720"/>
      <w:contextualSpacing/>
    </w:pPr>
  </w:style>
  <w:style w:type="character" w:customStyle="1" w:styleId="PrrafodelistaCar">
    <w:name w:val="Párrafo de lista Car"/>
    <w:link w:val="Prrafodelista"/>
    <w:uiPriority w:val="34"/>
    <w:rsid w:val="00B21C28"/>
    <w:rPr>
      <w:rFonts w:ascii="Calibri" w:eastAsia="Calibri" w:hAnsi="Calibri" w:cs="Times New Roman"/>
      <w:lang w:val="es-ES_tradnl"/>
    </w:rPr>
  </w:style>
  <w:style w:type="table" w:customStyle="1" w:styleId="TableNormal">
    <w:name w:val="Table Normal"/>
    <w:uiPriority w:val="2"/>
    <w:semiHidden/>
    <w:unhideWhenUsed/>
    <w:qFormat/>
    <w:rsid w:val="00B07C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00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1217427818">
      <w:bodyDiv w:val="1"/>
      <w:marLeft w:val="0"/>
      <w:marRight w:val="0"/>
      <w:marTop w:val="0"/>
      <w:marBottom w:val="0"/>
      <w:divBdr>
        <w:top w:val="none" w:sz="0" w:space="0" w:color="auto"/>
        <w:left w:val="none" w:sz="0" w:space="0" w:color="auto"/>
        <w:bottom w:val="none" w:sz="0" w:space="0" w:color="auto"/>
        <w:right w:val="none" w:sz="0" w:space="0" w:color="auto"/>
      </w:divBdr>
      <w:divsChild>
        <w:div w:id="723141308">
          <w:marLeft w:val="360"/>
          <w:marRight w:val="0"/>
          <w:marTop w:val="0"/>
          <w:marBottom w:val="120"/>
          <w:divBdr>
            <w:top w:val="none" w:sz="0" w:space="0" w:color="auto"/>
            <w:left w:val="none" w:sz="0" w:space="0" w:color="auto"/>
            <w:bottom w:val="none" w:sz="0" w:space="0" w:color="auto"/>
            <w:right w:val="none" w:sz="0" w:space="0" w:color="auto"/>
          </w:divBdr>
        </w:div>
        <w:div w:id="152063080">
          <w:marLeft w:val="360"/>
          <w:marRight w:val="0"/>
          <w:marTop w:val="0"/>
          <w:marBottom w:val="120"/>
          <w:divBdr>
            <w:top w:val="none" w:sz="0" w:space="0" w:color="auto"/>
            <w:left w:val="none" w:sz="0" w:space="0" w:color="auto"/>
            <w:bottom w:val="none" w:sz="0" w:space="0" w:color="auto"/>
            <w:right w:val="none" w:sz="0" w:space="0" w:color="auto"/>
          </w:divBdr>
        </w:div>
      </w:divsChild>
    </w:div>
    <w:div w:id="1517229326">
      <w:bodyDiv w:val="1"/>
      <w:marLeft w:val="0"/>
      <w:marRight w:val="0"/>
      <w:marTop w:val="0"/>
      <w:marBottom w:val="0"/>
      <w:divBdr>
        <w:top w:val="none" w:sz="0" w:space="0" w:color="auto"/>
        <w:left w:val="none" w:sz="0" w:space="0" w:color="auto"/>
        <w:bottom w:val="none" w:sz="0" w:space="0" w:color="auto"/>
        <w:right w:val="none" w:sz="0" w:space="0" w:color="auto"/>
      </w:divBdr>
      <w:divsChild>
        <w:div w:id="1961374972">
          <w:marLeft w:val="360"/>
          <w:marRight w:val="0"/>
          <w:marTop w:val="0"/>
          <w:marBottom w:val="120"/>
          <w:divBdr>
            <w:top w:val="none" w:sz="0" w:space="0" w:color="auto"/>
            <w:left w:val="none" w:sz="0" w:space="0" w:color="auto"/>
            <w:bottom w:val="none" w:sz="0" w:space="0" w:color="auto"/>
            <w:right w:val="none" w:sz="0" w:space="0" w:color="auto"/>
          </w:divBdr>
        </w:div>
        <w:div w:id="1054088076">
          <w:marLeft w:val="360"/>
          <w:marRight w:val="0"/>
          <w:marTop w:val="0"/>
          <w:marBottom w:val="120"/>
          <w:divBdr>
            <w:top w:val="none" w:sz="0" w:space="0" w:color="auto"/>
            <w:left w:val="none" w:sz="0" w:space="0" w:color="auto"/>
            <w:bottom w:val="none" w:sz="0" w:space="0" w:color="auto"/>
            <w:right w:val="none" w:sz="0" w:space="0" w:color="auto"/>
          </w:divBdr>
        </w:div>
      </w:divsChild>
    </w:div>
    <w:div w:id="1703362508">
      <w:bodyDiv w:val="1"/>
      <w:marLeft w:val="0"/>
      <w:marRight w:val="0"/>
      <w:marTop w:val="0"/>
      <w:marBottom w:val="0"/>
      <w:divBdr>
        <w:top w:val="none" w:sz="0" w:space="0" w:color="auto"/>
        <w:left w:val="none" w:sz="0" w:space="0" w:color="auto"/>
        <w:bottom w:val="none" w:sz="0" w:space="0" w:color="auto"/>
        <w:right w:val="none" w:sz="0" w:space="0" w:color="auto"/>
      </w:divBdr>
    </w:div>
    <w:div w:id="1952668699">
      <w:bodyDiv w:val="1"/>
      <w:marLeft w:val="0"/>
      <w:marRight w:val="0"/>
      <w:marTop w:val="0"/>
      <w:marBottom w:val="0"/>
      <w:divBdr>
        <w:top w:val="none" w:sz="0" w:space="0" w:color="auto"/>
        <w:left w:val="none" w:sz="0" w:space="0" w:color="auto"/>
        <w:bottom w:val="none" w:sz="0" w:space="0" w:color="auto"/>
        <w:right w:val="none" w:sz="0" w:space="0" w:color="auto"/>
      </w:divBdr>
      <w:divsChild>
        <w:div w:id="1859387889">
          <w:marLeft w:val="0"/>
          <w:marRight w:val="0"/>
          <w:marTop w:val="0"/>
          <w:marBottom w:val="0"/>
          <w:divBdr>
            <w:top w:val="none" w:sz="0" w:space="0" w:color="auto"/>
            <w:left w:val="none" w:sz="0" w:space="0" w:color="auto"/>
            <w:bottom w:val="none" w:sz="0" w:space="0" w:color="auto"/>
            <w:right w:val="none" w:sz="0" w:space="0" w:color="auto"/>
          </w:divBdr>
          <w:divsChild>
            <w:div w:id="1293945316">
              <w:marLeft w:val="0"/>
              <w:marRight w:val="0"/>
              <w:marTop w:val="0"/>
              <w:marBottom w:val="0"/>
              <w:divBdr>
                <w:top w:val="none" w:sz="0" w:space="0" w:color="auto"/>
                <w:left w:val="none" w:sz="0" w:space="0" w:color="auto"/>
                <w:bottom w:val="none" w:sz="0" w:space="0" w:color="auto"/>
                <w:right w:val="none" w:sz="0" w:space="0" w:color="auto"/>
              </w:divBdr>
            </w:div>
            <w:div w:id="2107190099">
              <w:marLeft w:val="0"/>
              <w:marRight w:val="0"/>
              <w:marTop w:val="0"/>
              <w:marBottom w:val="0"/>
              <w:divBdr>
                <w:top w:val="none" w:sz="0" w:space="0" w:color="auto"/>
                <w:left w:val="none" w:sz="0" w:space="0" w:color="auto"/>
                <w:bottom w:val="none" w:sz="0" w:space="0" w:color="auto"/>
                <w:right w:val="none" w:sz="0" w:space="0" w:color="auto"/>
              </w:divBdr>
            </w:div>
            <w:div w:id="483667261">
              <w:marLeft w:val="0"/>
              <w:marRight w:val="0"/>
              <w:marTop w:val="0"/>
              <w:marBottom w:val="0"/>
              <w:divBdr>
                <w:top w:val="none" w:sz="0" w:space="0" w:color="auto"/>
                <w:left w:val="none" w:sz="0" w:space="0" w:color="auto"/>
                <w:bottom w:val="none" w:sz="0" w:space="0" w:color="auto"/>
                <w:right w:val="none" w:sz="0" w:space="0" w:color="auto"/>
              </w:divBdr>
            </w:div>
            <w:div w:id="3601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0085">
      <w:bodyDiv w:val="1"/>
      <w:marLeft w:val="0"/>
      <w:marRight w:val="0"/>
      <w:marTop w:val="0"/>
      <w:marBottom w:val="0"/>
      <w:divBdr>
        <w:top w:val="none" w:sz="0" w:space="0" w:color="auto"/>
        <w:left w:val="none" w:sz="0" w:space="0" w:color="auto"/>
        <w:bottom w:val="none" w:sz="0" w:space="0" w:color="auto"/>
        <w:right w:val="none" w:sz="0" w:space="0" w:color="auto"/>
      </w:divBdr>
      <w:divsChild>
        <w:div w:id="1882011531">
          <w:marLeft w:val="360"/>
          <w:marRight w:val="0"/>
          <w:marTop w:val="0"/>
          <w:marBottom w:val="120"/>
          <w:divBdr>
            <w:top w:val="none" w:sz="0" w:space="0" w:color="auto"/>
            <w:left w:val="none" w:sz="0" w:space="0" w:color="auto"/>
            <w:bottom w:val="none" w:sz="0" w:space="0" w:color="auto"/>
            <w:right w:val="none" w:sz="0" w:space="0" w:color="auto"/>
          </w:divBdr>
        </w:div>
      </w:divsChild>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et.colorado.edu/es/simulations/pendulum-la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eH2zniObIY8&amp;t=97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hyperlink" Target="http://www.iedjosemarti.edu.co"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hyperlink" Target="mailto:iedjosemarti@educacionbogot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145AB5C77478469C89516A27496CD0" ma:contentTypeVersion="15" ma:contentTypeDescription="Crear nuevo documento." ma:contentTypeScope="" ma:versionID="94ec8f619b7b7331dd0c76c104f5eaf2">
  <xsd:schema xmlns:xsd="http://www.w3.org/2001/XMLSchema" xmlns:xs="http://www.w3.org/2001/XMLSchema" xmlns:p="http://schemas.microsoft.com/office/2006/metadata/properties" xmlns:ns2="fea0ba48-4dfb-41ad-ad7e-5d1a0db98bbb" xmlns:ns3="4faabfa5-2d7e-474a-aee6-1a0051c32d2d" targetNamespace="http://schemas.microsoft.com/office/2006/metadata/properties" ma:root="true" ma:fieldsID="417690f004c03507e748f61664a3a1bb" ns2:_="" ns3:_="">
    <xsd:import namespace="fea0ba48-4dfb-41ad-ad7e-5d1a0db98bbb"/>
    <xsd:import namespace="4faabfa5-2d7e-474a-aee6-1a0051c32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0ba48-4dfb-41ad-ad7e-5d1a0db98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d48bdfd2-4cb4-4c53-85d0-11fcc3e5c6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abfa5-2d7e-474a-aee6-1a0051c32d2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113fc07-0ac1-4638-a999-51395e8d5131}" ma:internalName="TaxCatchAll" ma:showField="CatchAllData" ma:web="4faabfa5-2d7e-474a-aee6-1a0051c32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0ba48-4dfb-41ad-ad7e-5d1a0db98bbb">
      <Terms xmlns="http://schemas.microsoft.com/office/infopath/2007/PartnerControls"/>
    </lcf76f155ced4ddcb4097134ff3c332f>
    <TaxCatchAll xmlns="4faabfa5-2d7e-474a-aee6-1a0051c32d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FFD42-333E-4623-9387-90757FC9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0ba48-4dfb-41ad-ad7e-5d1a0db98bbb"/>
    <ds:schemaRef ds:uri="4faabfa5-2d7e-474a-aee6-1a0051c3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C84A2-C247-4029-9FB9-663F19D42F35}">
  <ds:schemaRefs>
    <ds:schemaRef ds:uri="http://schemas.microsoft.com/office/2006/metadata/properties"/>
    <ds:schemaRef ds:uri="http://schemas.microsoft.com/office/infopath/2007/PartnerControls"/>
    <ds:schemaRef ds:uri="fea0ba48-4dfb-41ad-ad7e-5d1a0db98bbb"/>
    <ds:schemaRef ds:uri="4faabfa5-2d7e-474a-aee6-1a0051c32d2d"/>
  </ds:schemaRefs>
</ds:datastoreItem>
</file>

<file path=customXml/itemProps3.xml><?xml version="1.0" encoding="utf-8"?>
<ds:datastoreItem xmlns:ds="http://schemas.openxmlformats.org/officeDocument/2006/customXml" ds:itemID="{9C9DFD7B-5584-4514-BA80-94EB658B2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LUDDY OLINFFAR CAMACHO CAMACHO</dc:creator>
  <cp:keywords/>
  <dc:description/>
  <cp:lastModifiedBy>LUZ D. R. S.</cp:lastModifiedBy>
  <cp:revision>2</cp:revision>
  <dcterms:created xsi:type="dcterms:W3CDTF">2026-03-27T03:08:00Z</dcterms:created>
  <dcterms:modified xsi:type="dcterms:W3CDTF">2026-03-27T03:08:00Z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0x0101009B145AB5C77478469C89516A27496CD0</vt:lpwstr>
  </property>
  <property fmtid="{D5CDD505-2E9C-101B-9397-08002B2CF9AE}" pid="3" name="MediaServiceImageTags">
    <vt:lpwstr/>
  </property>
</Properties>
</file>