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0BBB2">
      <w:pPr>
        <w:snapToGrid w:val="0"/>
        <w:spacing w:after="0"/>
        <w:jc w:val="center"/>
        <w:rPr>
          <w:rFonts w:hint="default"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5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5"/>
        <w:gridCol w:w="3395"/>
        <w:gridCol w:w="3400"/>
      </w:tblGrid>
      <w:tr w14:paraId="109325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A30E378">
            <w:pPr>
              <w:snapToGrid w:val="0"/>
              <w:spacing w:after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 xml:space="preserve">PLAN DE RECUPERACIÓN SEGUNDO  PERIODO GRADO QUINTO ACADÉMICO 2026 </w:t>
            </w:r>
          </w:p>
        </w:tc>
      </w:tr>
      <w:tr w14:paraId="088068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>
            <w:pPr>
              <w:snapToGrid w:val="0"/>
              <w:spacing w:after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>
            <w:pPr>
              <w:snapToGrid w:val="0"/>
              <w:spacing w:after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>
            <w:pPr>
              <w:snapToGrid w:val="0"/>
              <w:spacing w:after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FECHA DE EVALUACIÓN</w:t>
            </w:r>
          </w:p>
        </w:tc>
      </w:tr>
      <w:tr w14:paraId="110263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666" w:type="pct"/>
            <w:shd w:val="clear" w:color="auto" w:fill="auto"/>
            <w:vAlign w:val="center"/>
          </w:tcPr>
          <w:p w14:paraId="4142B2AF">
            <w:pPr>
              <w:snapToGrid w:val="0"/>
              <w:spacing w:after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 xml:space="preserve">Angélica Prieto 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6CDAE5B">
            <w:pPr>
              <w:snapToGrid w:val="0"/>
              <w:spacing w:after="0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>Lengua Castellana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BA6972D">
            <w:pPr>
              <w:snapToGrid w:val="0"/>
              <w:spacing w:after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0F4F5375">
      <w:pPr>
        <w:snapToGrid w:val="0"/>
        <w:spacing w:after="0"/>
        <w:rPr>
          <w:rFonts w:hint="default" w:ascii="Arial" w:hAnsi="Arial" w:cs="Arial"/>
          <w:sz w:val="24"/>
          <w:szCs w:val="24"/>
        </w:rPr>
      </w:pPr>
    </w:p>
    <w:tbl>
      <w:tblPr>
        <w:tblStyle w:val="5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8172"/>
      </w:tblGrid>
      <w:tr w14:paraId="14EAB4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>
            <w:pPr>
              <w:snapToGrid w:val="0"/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OBJETIVO DE LA NIVELACIÓN</w:t>
            </w:r>
          </w:p>
        </w:tc>
        <w:tc>
          <w:tcPr>
            <w:tcW w:w="4010" w:type="pct"/>
            <w:shd w:val="clear" w:color="auto" w:fill="auto"/>
          </w:tcPr>
          <w:p w14:paraId="58ECF11C">
            <w:pPr>
              <w:pStyle w:val="31"/>
              <w:spacing w:before="0" w:beforeAutospacing="0" w:after="0" w:afterAutospacing="0"/>
              <w:textAlignment w:val="baseline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Style w:val="29"/>
                <w:rFonts w:hint="default" w:ascii="Arial" w:hAnsi="Arial" w:eastAsia="Calibri" w:cs="Arial"/>
                <w:sz w:val="24"/>
                <w:szCs w:val="24"/>
                <w:shd w:val="clear" w:color="auto" w:fill="FFFFFF"/>
                <w:lang w:val="es-ES"/>
              </w:rPr>
              <w:t>Construir aprendizaje significativo de los conceptos propuestos para el segundo periodo.</w:t>
            </w:r>
          </w:p>
        </w:tc>
      </w:tr>
      <w:tr w14:paraId="3489C1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>
            <w:pPr>
              <w:snapToGrid w:val="0"/>
              <w:spacing w:after="0" w:line="240" w:lineRule="auto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COMPETENCIA POR EVALUAR</w:t>
            </w:r>
          </w:p>
        </w:tc>
        <w:tc>
          <w:tcPr>
            <w:tcW w:w="4010" w:type="pct"/>
            <w:shd w:val="clear" w:color="auto" w:fill="auto"/>
          </w:tcPr>
          <w:p w14:paraId="6E0AEF43">
            <w:pPr>
              <w:spacing w:before="100" w:beforeAutospacing="1" w:after="100" w:afterAutospacing="1" w:line="240" w:lineRule="auto"/>
              <w:rPr>
                <w:rFonts w:hint="default" w:ascii="Arial" w:hAnsi="Arial" w:cs="Arial"/>
                <w:sz w:val="24"/>
                <w:szCs w:val="24"/>
                <w:lang w:val="es-CO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Explica el sentido global de la lectura, saca conclusiones y reconoce la intención del autor.</w:t>
            </w:r>
          </w:p>
        </w:tc>
      </w:tr>
    </w:tbl>
    <w:p w14:paraId="094F4397">
      <w:pPr>
        <w:snapToGrid w:val="0"/>
        <w:spacing w:after="0"/>
        <w:rPr>
          <w:rFonts w:hint="default" w:ascii="Arial" w:hAnsi="Arial" w:cs="Arial"/>
          <w:sz w:val="24"/>
          <w:szCs w:val="24"/>
        </w:rPr>
      </w:pPr>
    </w:p>
    <w:tbl>
      <w:tblPr>
        <w:tblStyle w:val="1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6"/>
        <w:gridCol w:w="1441"/>
        <w:gridCol w:w="1803"/>
      </w:tblGrid>
      <w:tr w14:paraId="7A9096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12" w:type="pct"/>
            <w:shd w:val="clear" w:color="auto" w:fill="E2EFD9" w:themeFill="accent6" w:themeFillTint="33"/>
            <w:vAlign w:val="center"/>
          </w:tcPr>
          <w:p w14:paraId="57AECE90">
            <w:pPr>
              <w:snapToGrid w:val="0"/>
              <w:spacing w:after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 xml:space="preserve">ACTIVIDADES PROPUESTAS </w:t>
            </w:r>
          </w:p>
        </w:tc>
        <w:tc>
          <w:tcPr>
            <w:tcW w:w="711" w:type="pct"/>
            <w:shd w:val="clear" w:color="auto" w:fill="E2EFD9" w:themeFill="accent6" w:themeFillTint="33"/>
            <w:vAlign w:val="center"/>
          </w:tcPr>
          <w:p w14:paraId="535040BF">
            <w:pPr>
              <w:snapToGrid w:val="0"/>
              <w:spacing w:after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FECHA DE REVISIÓN</w:t>
            </w:r>
          </w:p>
        </w:tc>
        <w:tc>
          <w:tcPr>
            <w:tcW w:w="877" w:type="pct"/>
            <w:shd w:val="clear" w:color="auto" w:fill="E2EFD9" w:themeFill="accent6" w:themeFillTint="33"/>
            <w:vAlign w:val="center"/>
          </w:tcPr>
          <w:p w14:paraId="74870325">
            <w:pPr>
              <w:snapToGrid w:val="0"/>
              <w:spacing w:after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CRITERIOS DE EVALUACIÓN</w:t>
            </w:r>
          </w:p>
        </w:tc>
      </w:tr>
      <w:tr w14:paraId="2598AA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3412" w:type="pct"/>
            <w:vAlign w:val="center"/>
          </w:tcPr>
          <w:p w14:paraId="4D6758FF">
            <w:pPr>
              <w:rPr>
                <w:rFonts w:hint="default"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sz w:val="24"/>
                <w:szCs w:val="24"/>
              </w:rPr>
              <w:t>En hojas cuadriculadas para entregar teniendo en cuenta ortografía, caligrafía, uso de mayúsculas y demás normas trabajadas en clase, resuelve el siguiente taller:</w:t>
            </w:r>
          </w:p>
          <w:p w14:paraId="0E0E7234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outlineLvl w:val="2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Lee los siguientes textos y responde las preguntas 1 a 4.</w:t>
            </w:r>
          </w:p>
          <w:p w14:paraId="64CF7591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Texto 1. El planeta necesita nuestra ayuda</w:t>
            </w:r>
          </w:p>
          <w:p w14:paraId="1EA2AA48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Cada día producimos una gran cantidad de residuos. Algunos pueden reutilizarse o reciclarse, pero muchos terminan en lugares inadecuados y contaminan el suelo y el agua.</w:t>
            </w:r>
          </w:p>
          <w:p w14:paraId="258D7C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Una forma de ayudar al planeta es separar correctamente los residuos en casa y en el colegio. También podemos reutilizar algunos materiales y evitar comprar productos que tengan demasiado plástico.</w:t>
            </w:r>
          </w:p>
          <w:p w14:paraId="35633AE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Texto 2. ¿Cómo separar los residuos?</w:t>
            </w:r>
          </w:p>
          <w:p w14:paraId="421BA8AB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Sigue estos pasos:</w:t>
            </w:r>
          </w:p>
          <w:p w14:paraId="19C5CB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1" w:after="0" w:afterAutospacing="1" w:line="240" w:lineRule="auto"/>
              <w:ind w:left="720" w:right="0" w:hanging="360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/>
              </w:rPr>
              <w:t>Primero, identifica el tipo de residuo.</w:t>
            </w:r>
          </w:p>
          <w:p w14:paraId="280F848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1" w:after="0" w:afterAutospacing="1" w:line="240" w:lineRule="auto"/>
              <w:ind w:left="720" w:right="0" w:hanging="360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/>
              </w:rPr>
              <w:t>Después, separa los residuos aprovechables de los que no pueden reutilizarse.</w:t>
            </w:r>
          </w:p>
          <w:p w14:paraId="11A9D61F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="0" w:beforeAutospacing="1" w:after="0" w:afterAutospacing="1" w:line="240" w:lineRule="auto"/>
              <w:ind w:left="360" w:leftChars="0" w:right="0" w:rightChars="0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</w:p>
          <w:p w14:paraId="1ADA08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1" w:after="0" w:afterAutospacing="1" w:line="240" w:lineRule="auto"/>
              <w:ind w:left="720" w:right="0" w:hanging="360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/>
              </w:rPr>
              <w:t>Luego, deposita cada residuo en el recipiente correspondiente.</w:t>
            </w:r>
          </w:p>
          <w:p w14:paraId="4C64BC8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1" w:after="0" w:afterAutospacing="1" w:line="240" w:lineRule="auto"/>
              <w:ind w:left="720" w:right="0" w:hanging="360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/>
              </w:rPr>
              <w:t>Finalmente, lava los envases que puedan reutilizarse o reciclarse.</w:t>
            </w:r>
          </w:p>
          <w:p w14:paraId="0B0440E2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outlineLvl w:val="2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1. ¿Cuál es la principal diferencia entre los dos textos?</w:t>
            </w:r>
          </w:p>
          <w:p w14:paraId="28AFE625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A. El texto 1 informa y busca generar conciencia, mientras el texto 2 explica cómo realizar una acción.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B. Los dos textos cuentan una historia fantástica.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C. El texto 1 presenta instrucciones y el texto 2 cuenta una noticia.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D. Los dos textos tienen exactamente la misma intención.</w:t>
            </w:r>
          </w:p>
          <w:p w14:paraId="4620A8DF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outlineLvl w:val="2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2. Según el Texto 1, ¿qué podría ocurrir si las personas no separan adecuadamente los residuos?</w:t>
            </w:r>
          </w:p>
          <w:p w14:paraId="5C820361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A. Aumentaría la contaminación del suelo y del agua.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B. Desaparecerían todos los residuos.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C. Se produciría más agua potable.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D. Los residuos se transformarían automáticamente en nuevos productos.</w:t>
            </w:r>
          </w:p>
          <w:p w14:paraId="4A2254AB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outlineLvl w:val="2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3. ¿Qué palabra ayuda a organizar las instrucciones del Texto 2?</w:t>
            </w:r>
          </w:p>
          <w:p w14:paraId="61D64373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A. Planeta.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B. Primero.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C. Plástico.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D. Residuos.</w:t>
            </w:r>
          </w:p>
          <w:p w14:paraId="38FC524C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outlineLvl w:val="2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4. Si una persona realiza primero el paso 4 y después el paso 1, ¿qué sucede?</w:t>
            </w:r>
          </w:p>
          <w:p w14:paraId="27C69E4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A. Sigue correctamente las instrucciones.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B. Cambia el orden indicado y puede dificultar el proceso.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C. Hace que los residuos desaparezcan.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D. Mejora automáticamente el reciclaje.</w:t>
            </w:r>
          </w:p>
          <w:p w14:paraId="0B6D0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/>
              </w:rPr>
              <w:pict>
                <v:rect id="_x0000_i1025" o:spt="1" style="height:1.5pt;width:441.8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  <w:p w14:paraId="5228324C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outlineLvl w:val="2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5. Observa la siguiente situación:</w:t>
            </w:r>
          </w:p>
          <w:p w14:paraId="11377A77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 xml:space="preserve">El colegio quiere elaborar un </w:t>
            </w: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folleto para enseñar a los estudiantes cómo ahorrar energía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.</w:t>
            </w:r>
          </w:p>
          <w:p w14:paraId="37E6C1D9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¿Cuál sería el orden más adecuado para organizar la información?</w:t>
            </w:r>
          </w:p>
          <w:p w14:paraId="0747F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A. Invitación final – definición – problema.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B. Problema o importancia del ahorro – recomendaciones – invitación a participar.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C. Despedida – imágenes – título.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D. Recomendaciones – despedida – definición del problema.</w:t>
            </w:r>
          </w:p>
          <w:p w14:paraId="2A32F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/>
              </w:rPr>
              <w:pict>
                <v:rect id="_x0000_i1026" o:spt="1" style="height:1.5pt;width:441.8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  <w:p w14:paraId="2895D40E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outlineLvl w:val="2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6. ¿Cuál de los siguientes mensajes sería más adecuado para un folleto dirigido a estudiantes de quinto?</w:t>
            </w:r>
          </w:p>
          <w:p w14:paraId="03256F5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A. “La mitigación de los procesos de consumo energético requiere transformaciones socioambientales complejas”.</w:t>
            </w:r>
          </w:p>
          <w:p w14:paraId="1B30A8FE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B. “¡Apaga las luces cuando no las necesites y ayuda a cuidar nuestro planeta!”</w:t>
            </w:r>
          </w:p>
          <w:p w14:paraId="2B2CC718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C. “La energía eléctrica constituye una manifestación física derivada de procesos electromagnéticos”.</w:t>
            </w:r>
          </w:p>
          <w:p w14:paraId="4C0CC372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D. “Proceda inmediatamente a desconectar los dispositivos mediante la manipulación de sus componentes”.</w:t>
            </w:r>
          </w:p>
          <w:p w14:paraId="6910E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/>
              </w:rPr>
              <w:pict>
                <v:rect id="_x0000_i1027" o:spt="1" style="height:1.5pt;width:441.8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  <w:p w14:paraId="74733F31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outlineLvl w:val="2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7. ¿Cuál opción contiene conectores adecuados para organizar un texto instructivo?</w:t>
            </w:r>
          </w:p>
          <w:p w14:paraId="76EF979E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A. Primero – después – finalmente.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B. Aunque – porque – sin embargo.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C. Pero – además – aunque.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D. Porque – sin embargo – aunque.</w:t>
            </w:r>
          </w:p>
          <w:p w14:paraId="7D9DA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/>
              </w:rPr>
              <w:pict>
                <v:rect id="_x0000_i1028" o:spt="1" style="height:1.5pt;width:441.8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  <w:p w14:paraId="560BC1FC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outlineLvl w:val="2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8. Lee la siguiente oración:</w:t>
            </w:r>
          </w:p>
          <w:p w14:paraId="32195312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“Los estudiantes recogieron los residuos del patio, los clasificaron correctamente y después los depositaron en los recipientes correspondientes.”</w:t>
            </w:r>
          </w:p>
          <w:p w14:paraId="79A5507A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¿Cuál afirmación es correcta?</w:t>
            </w:r>
          </w:p>
          <w:p w14:paraId="5C4E018A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A. La oración está incompleta.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B. La oración presenta acciones relacionadas y organizadas de manera coherente.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C. La oración no tiene verbo.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D. La oración mezcla acciones que no tienen relación.</w:t>
            </w:r>
          </w:p>
          <w:p w14:paraId="77C38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/>
              </w:rPr>
              <w:pict>
                <v:rect id="_x0000_i1029" o:spt="1" style="height:1.5pt;width:441.8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  <w:p w14:paraId="40C4F300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outlineLvl w:val="2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9. Lee la siguiente oración:</w:t>
            </w:r>
          </w:p>
          <w:p w14:paraId="62844540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“Ayer iremos al parque y mañana jugamos fútbol con nuestros compañeros.”</w:t>
            </w:r>
          </w:p>
          <w:p w14:paraId="6B96DE2F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¿Cuál es el principal problema de la oración?</w:t>
            </w:r>
          </w:p>
          <w:p w14:paraId="3FE4FC28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A. No tiene ningún verbo.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B. Los tiempos verbales no corresponden correctamente con las expresiones de tiempo.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C. Le faltan palabras.</w:t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D. Está escrita completamente en futuro.</w:t>
            </w:r>
          </w:p>
          <w:p w14:paraId="4492F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/>
              </w:rPr>
              <w:pict>
                <v:rect id="_x0000_i1030" o:spt="1" style="height:1.5pt;width:441.8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  <w:p w14:paraId="1A359201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outlineLvl w:val="2"/>
              <w:rPr>
                <w:rFonts w:hint="default" w:ascii="Arial" w:hAnsi="Arial" w:eastAsia="Times New Roman" w:cs="Arial"/>
                <w:b/>
                <w:bCs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10. Lee la siguiente oración:</w:t>
            </w:r>
          </w:p>
          <w:p w14:paraId="48D8EF9B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b/>
                <w:bCs/>
                <w:kern w:val="0"/>
                <w:sz w:val="24"/>
                <w:szCs w:val="24"/>
                <w:lang w:bidi="ar"/>
              </w:rPr>
              <w:t>“el viernes iremos al museo llevaremos cuadernos lápices y colores que debemos llevar preguntó la profesora”</w:t>
            </w:r>
          </w:p>
          <w:p w14:paraId="44E02975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¿Cuál opción está correctamente escrita?</w:t>
            </w:r>
          </w:p>
          <w:p w14:paraId="0C0C16DD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A. El viernes iremos al museo. Llevaremos cuadernos, lápices y colores. La profesora preguntó: “¿Qué debemos llevar?”.</w:t>
            </w:r>
          </w:p>
          <w:p w14:paraId="50918981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B. el viernes iremos al museo llevaremos: cuadernos lápices y colores ¿qué debemos llevar preguntó la profesora?</w:t>
            </w:r>
          </w:p>
          <w:p w14:paraId="0580E5F8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C. El viernes iremos al museo, llevaremos cuadernos lápices y colores que debemos llevar. ¿preguntó la profesora?</w:t>
            </w:r>
          </w:p>
          <w:p w14:paraId="61A6092D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right="0"/>
              <w:jc w:val="left"/>
              <w:rPr>
                <w:rFonts w:hint="default" w:ascii="Arial" w:hAnsi="Arial" w:eastAsia="Times New Roman" w:cs="Arial"/>
                <w:sz w:val="24"/>
                <w:szCs w:val="24"/>
                <w:lang/>
              </w:rPr>
            </w:pPr>
            <w:r>
              <w:rPr>
                <w:rFonts w:hint="default" w:ascii="Arial" w:hAnsi="Arial" w:eastAsia="Times New Roman" w:cs="Arial"/>
                <w:kern w:val="0"/>
                <w:sz w:val="24"/>
                <w:szCs w:val="24"/>
                <w:lang w:bidi="ar"/>
              </w:rPr>
              <w:t>D. “El viernes iremos al museo” llevaremos cuadernos, lápices y colores, la profesora preguntó qué debemos llevar.</w:t>
            </w:r>
          </w:p>
          <w:p w14:paraId="2322E5AD">
            <w:pPr>
              <w:keepNext w:val="0"/>
              <w:keepLines w:val="0"/>
              <w:widowControl/>
              <w:suppressLineNumbers w:val="0"/>
              <w:spacing w:before="0" w:beforeAutospacing="0" w:after="160" w:afterAutospacing="0" w:line="256" w:lineRule="auto"/>
              <w:ind w:left="0" w:right="0"/>
              <w:jc w:val="center"/>
              <w:rPr>
                <w:rFonts w:hint="default" w:ascii="Arial" w:hAnsi="Arial" w:cs="Arial"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/>
              </w:rPr>
              <w:pict>
                <v:rect id="_x0000_i1031" o:spt="1" style="height:1.5pt;width:441.8pt;" fillcolor="#A0A0A0" filled="t" stroked="f" coordsize="21600,21600" o:hr="t" o:hrstd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  <w:p w14:paraId="05D761DC">
            <w:pPr>
              <w:rPr>
                <w:rFonts w:hint="default" w:ascii="Arial" w:hAnsi="Arial" w:cs="Arial"/>
                <w:b/>
                <w:sz w:val="24"/>
                <w:szCs w:val="24"/>
              </w:rPr>
            </w:pPr>
          </w:p>
          <w:p w14:paraId="5534AE3E">
            <w:pPr>
              <w:pStyle w:val="26"/>
              <w:rPr>
                <w:rFonts w:hint="default" w:ascii="Arial" w:hAnsi="Arial" w:cs="Arial"/>
                <w:b/>
                <w:sz w:val="24"/>
                <w:szCs w:val="24"/>
              </w:rPr>
            </w:pPr>
          </w:p>
          <w:p w14:paraId="55AF15F9">
            <w:pPr>
              <w:pStyle w:val="11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38EAC7ED">
            <w:pPr>
              <w:snapToGrid w:val="0"/>
              <w:spacing w:after="0" w:line="240" w:lineRule="auto"/>
              <w:jc w:val="center"/>
              <w:rPr>
                <w:rFonts w:hint="default" w:ascii="Arial" w:hAnsi="Arial" w:cs="Arial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5F988F74">
            <w:pPr>
              <w:snapToGrid w:val="0"/>
              <w:spacing w:after="0" w:line="240" w:lineRule="auto"/>
              <w:jc w:val="both"/>
              <w:rPr>
                <w:rFonts w:hint="default" w:ascii="Arial" w:hAnsi="Arial" w:cs="Arial"/>
                <w:sz w:val="24"/>
                <w:szCs w:val="24"/>
                <w:lang w:val="es-CO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s-CO"/>
              </w:rPr>
              <w:t>Presenta las actividades con orden, limpieza y buena letra en hojas cuadriculadas debidamente marcadas con nombre completo y curso.</w:t>
            </w:r>
          </w:p>
          <w:p w14:paraId="7AC43139">
            <w:pPr>
              <w:snapToGrid w:val="0"/>
              <w:spacing w:after="0" w:line="240" w:lineRule="auto"/>
              <w:jc w:val="both"/>
              <w:rPr>
                <w:rFonts w:hint="default" w:ascii="Arial" w:hAnsi="Arial" w:cs="Arial"/>
                <w:sz w:val="24"/>
                <w:szCs w:val="24"/>
                <w:lang w:val="es-CO"/>
              </w:rPr>
            </w:pPr>
          </w:p>
          <w:p w14:paraId="53A160FA">
            <w:pPr>
              <w:snapToGrid w:val="0"/>
              <w:spacing w:after="0" w:line="240" w:lineRule="auto"/>
              <w:jc w:val="both"/>
              <w:rPr>
                <w:rFonts w:hint="default" w:ascii="Arial" w:hAnsi="Arial" w:cs="Arial"/>
                <w:sz w:val="24"/>
                <w:szCs w:val="24"/>
                <w:lang w:val="es-CO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s-CO"/>
              </w:rPr>
              <w:t>Resuelve correctamente el 80% de la prueba escrita y entrega de las actividades propuestas por la docente.</w:t>
            </w:r>
          </w:p>
          <w:p w14:paraId="711227AA">
            <w:pPr>
              <w:snapToGrid w:val="0"/>
              <w:spacing w:after="0" w:line="240" w:lineRule="auto"/>
              <w:jc w:val="both"/>
              <w:rPr>
                <w:rFonts w:hint="default" w:ascii="Arial" w:hAnsi="Arial" w:cs="Arial"/>
                <w:sz w:val="24"/>
                <w:szCs w:val="24"/>
                <w:lang w:val="es-CO"/>
              </w:rPr>
            </w:pPr>
          </w:p>
          <w:p w14:paraId="22049A1A">
            <w:pPr>
              <w:snapToGrid w:val="0"/>
              <w:spacing w:after="0" w:line="240" w:lineRule="auto"/>
              <w:jc w:val="both"/>
              <w:rPr>
                <w:rFonts w:hint="default" w:ascii="Arial" w:hAnsi="Arial" w:cs="Arial"/>
                <w:sz w:val="24"/>
                <w:szCs w:val="24"/>
                <w:lang w:val="es-CO"/>
              </w:rPr>
            </w:pPr>
          </w:p>
        </w:tc>
      </w:tr>
    </w:tbl>
    <w:tbl>
      <w:tblPr>
        <w:tblStyle w:val="5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7579"/>
      </w:tblGrid>
      <w:tr w14:paraId="6F6F85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COMPROMISO DEL ESTUDIANTE</w:t>
            </w:r>
          </w:p>
        </w:tc>
        <w:tc>
          <w:tcPr>
            <w:tcW w:w="3719" w:type="pct"/>
            <w:shd w:val="clear" w:color="auto" w:fill="auto"/>
          </w:tcPr>
          <w:p w14:paraId="3E8E2D60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Style w:val="29"/>
                <w:rFonts w:ascii="Arial" w:hAnsi="Arial" w:cs="Arial"/>
                <w:shd w:val="clear" w:color="auto" w:fill="FFFFFF"/>
                <w:lang w:val="es-ES"/>
              </w:rPr>
              <w:t>Entregar las actividades propuestas para el refuerzo en las fechas indicadas por la docente en correcto orden y presentación.</w:t>
            </w:r>
            <w:r>
              <w:rPr>
                <w:rStyle w:val="30"/>
                <w:rFonts w:ascii="Arial" w:hAnsi="Arial" w:cs="Arial"/>
                <w:shd w:val="clear" w:color="auto" w:fill="FFFFFF"/>
              </w:rPr>
              <w:t> </w:t>
            </w:r>
          </w:p>
        </w:tc>
      </w:tr>
    </w:tbl>
    <w:p w14:paraId="61FDC152">
      <w:pPr>
        <w:snapToGrid w:val="0"/>
        <w:spacing w:after="0"/>
        <w:rPr>
          <w:rFonts w:ascii="Arial" w:hAnsi="Arial" w:cs="Arial"/>
        </w:rPr>
      </w:pPr>
    </w:p>
    <w:p w14:paraId="48316B5F">
      <w:pPr>
        <w:snapToGrid w:val="0"/>
        <w:spacing w:after="0"/>
        <w:rPr>
          <w:rFonts w:ascii="Arial" w:hAnsi="Arial" w:cs="Arial"/>
        </w:rPr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5233"/>
      </w:tblGrid>
      <w:tr w14:paraId="10856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477" w:type="pct"/>
            <w:shd w:val="clear" w:color="auto" w:fill="auto"/>
            <w:vAlign w:val="center"/>
          </w:tcPr>
          <w:p w14:paraId="525F8ECC">
            <w:pPr>
              <w:snapToGrid w:val="0"/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</w:t>
            </w:r>
          </w:p>
          <w:p w14:paraId="36F604A6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shd w:val="clear" w:color="auto" w:fill="auto"/>
            <w:vAlign w:val="center"/>
          </w:tcPr>
          <w:p w14:paraId="171D144C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_________________________________________</w:t>
            </w:r>
          </w:p>
          <w:p w14:paraId="51A05FBB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FIRMA DEL PADRE DE FAMILIA</w:t>
            </w:r>
          </w:p>
        </w:tc>
      </w:tr>
    </w:tbl>
    <w:p w14:paraId="772144F6">
      <w:pPr>
        <w:snapToGrid w:val="0"/>
        <w:spacing w:after="0"/>
        <w:rPr>
          <w:rFonts w:ascii="Arial" w:hAnsi="Arial" w:cs="Arial"/>
        </w:rPr>
      </w:pPr>
    </w:p>
    <w:p w14:paraId="46E2E56B">
      <w:pPr>
        <w:spacing w:after="160" w:line="259" w:lineRule="auto"/>
        <w:rPr>
          <w:rFonts w:ascii="Arial" w:hAnsi="Arial" w:cs="Arial"/>
          <w:b/>
          <w:bCs/>
        </w:rPr>
      </w:pPr>
    </w:p>
    <w:sectPr>
      <w:headerReference r:id="rId5" w:type="default"/>
      <w:footerReference r:id="rId6" w:type="default"/>
      <w:pgSz w:w="12242" w:h="15842"/>
      <w:pgMar w:top="1134" w:right="1134" w:bottom="1134" w:left="1134" w:header="567" w:footer="283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ucida Bright">
    <w:panose1 w:val="02040602050505020304"/>
    <w:charset w:val="00"/>
    <w:family w:val="roman"/>
    <w:pitch w:val="default"/>
    <w:sig w:usb0="00000003" w:usb1="00000000" w:usb2="00000000" w:usb3="00000000" w:csb0="2000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0E90E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lang w:val="es-CO" w:eastAsia="es-CO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4860290</wp:posOffset>
          </wp:positionH>
          <wp:positionV relativeFrom="margin">
            <wp:posOffset>7784465</wp:posOffset>
          </wp:positionV>
          <wp:extent cx="1499870" cy="389890"/>
          <wp:effectExtent l="0" t="0" r="0" b="0"/>
          <wp:wrapThrough wrapText="bothSides">
            <wp:wrapPolygon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eorgia" w:hAnsi="Georgia"/>
        <w:b/>
        <w:sz w:val="16"/>
        <w:szCs w:val="16"/>
      </w:rPr>
      <w:t xml:space="preserve">LUIS LÓPEZ DE MESA (Sede A) </w:t>
    </w:r>
    <w:r>
      <w:rPr>
        <w:rFonts w:ascii="Georgia" w:hAnsi="Georgia"/>
        <w:bCs/>
        <w:sz w:val="16"/>
        <w:szCs w:val="16"/>
      </w:rPr>
      <w:t>Carrera 13 A No 36 A – 36 Sur Tel: 3057984116</w:t>
    </w:r>
  </w:p>
  <w:p w14:paraId="0AA9B1C7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>
      <w:rPr>
        <w:rFonts w:ascii="Georgia" w:hAnsi="Georgia"/>
        <w:b/>
        <w:bCs/>
        <w:sz w:val="16"/>
        <w:szCs w:val="16"/>
        <w:lang w:val="es-ES"/>
      </w:rPr>
      <w:t xml:space="preserve">NAZARETH - ADMINISTRATIVA (Sede B) </w:t>
    </w:r>
    <w:r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GRANJAS DE SAN PABLO (Sede C) </w:t>
    </w:r>
    <w:r>
      <w:rPr>
        <w:rFonts w:ascii="Georgia" w:hAnsi="Georgia"/>
        <w:bCs/>
        <w:sz w:val="16"/>
        <w:szCs w:val="16"/>
      </w:rPr>
      <w:t>Calle 40 D Sur No 12 J – 39 Tel: 3057926087</w:t>
    </w:r>
  </w:p>
  <w:p w14:paraId="01DE833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RESURRECCIÓN (Sede D) </w:t>
    </w:r>
    <w:r>
      <w:rPr>
        <w:rFonts w:ascii="Georgia" w:hAnsi="Georgia"/>
        <w:bCs/>
        <w:sz w:val="16"/>
        <w:szCs w:val="16"/>
      </w:rPr>
      <w:t>Diagonal 32 B Sur No. 11 D – 40 Tel: 3057913313</w:t>
    </w:r>
  </w:p>
  <w:p w14:paraId="13CB595B">
    <w:pPr>
      <w:snapToGrid w:val="0"/>
      <w:spacing w:after="0" w:line="240" w:lineRule="auto"/>
      <w:ind w:left="-567" w:right="-518"/>
      <w:rPr>
        <w:bCs/>
        <w:sz w:val="18"/>
        <w:szCs w:val="18"/>
      </w:rPr>
    </w:pPr>
    <w:r>
      <w:rPr>
        <w:rFonts w:ascii="Georgia" w:hAnsi="Georgia"/>
        <w:b/>
        <w:sz w:val="16"/>
        <w:szCs w:val="16"/>
      </w:rPr>
      <w:t xml:space="preserve">RIO DE JANEIRO (Sede E) </w:t>
    </w:r>
    <w:r>
      <w:rPr>
        <w:rFonts w:ascii="Georgia" w:hAnsi="Georgia"/>
        <w:bCs/>
        <w:sz w:val="16"/>
        <w:szCs w:val="16"/>
      </w:rPr>
      <w:t>Calle 34 Sur No. 16 C – 21 Tel: 3</w:t>
    </w:r>
    <w:r>
      <w:rPr>
        <w:rFonts w:ascii="Lucida Bright" w:hAnsi="Lucida Bright"/>
        <w:sz w:val="16"/>
        <w:szCs w:val="16"/>
        <w:lang w:val="es-CO" w:eastAsia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4457700</wp:posOffset>
          </wp:positionH>
          <wp:positionV relativeFrom="margin">
            <wp:posOffset>10159365</wp:posOffset>
          </wp:positionV>
          <wp:extent cx="2010410" cy="522605"/>
          <wp:effectExtent l="0" t="0" r="0" b="0"/>
          <wp:wrapThrough wrapText="bothSides">
            <wp:wrapPolygon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>
    <w:pPr>
      <w:pStyle w:val="12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00832">
    <w:pPr>
      <w:snapToGrid w:val="0"/>
      <w:spacing w:after="0" w:line="240" w:lineRule="auto"/>
      <w:jc w:val="center"/>
      <w:rPr>
        <w:rFonts w:ascii="Georgia" w:hAnsi="Georgia" w:cs="Arial"/>
        <w:b/>
        <w:i/>
        <w:sz w:val="20"/>
        <w:szCs w:val="20"/>
      </w:rPr>
    </w:pPr>
  </w:p>
  <w:p w14:paraId="31C73105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iCs/>
        <w:lang w:val="es-CO" w:eastAsia="es-C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Cs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Cs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o:spt="1" style="position:absolute;left:0pt;margin-left:0.3pt;margin-top:8.95pt;height:22pt;width:7.2pt;z-index:251659264;mso-width-relative:page;mso-height-relative:page;" filled="f" stroked="f" coordsize="21600,21600" o:gfxdata="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8c5l&#10;N9UAAAAFAQAADwAAAAAAAAABACAAAAAiAAAAZHJzL2Rvd25yZXYueG1sUEsBAhQAFAAAAAgAh07i&#10;QPgAYB/sAQAA1AMAAA4AAAAAAAAAAQAgAAAAJAEAAGRycy9lMm9Eb2MueG1sUEsFBgAAAAAGAAYA&#10;WQEAAI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9103F9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Georgia" w:hAnsi="Georgia" w:cs="Arial"/>
        <w:b/>
        <w:iCs/>
        <w:sz w:val="20"/>
        <w:szCs w:val="20"/>
      </w:rPr>
      <w:t>COLEGIO JOSÉ MARTÍ</w:t>
    </w:r>
  </w:p>
  <w:p w14:paraId="41B051E7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>
    <w:pPr>
      <w:pStyle w:val="2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>DANE 11100136769.  NIT.8000111459</w:t>
    </w:r>
  </w:p>
  <w:p w14:paraId="32469B11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Página web. </w:t>
    </w:r>
    <w:r>
      <w:fldChar w:fldCharType="begin"/>
    </w:r>
    <w:r>
      <w:instrText xml:space="preserve"> HYPERLINK "http://www.iedjosemarti.edu.co" </w:instrText>
    </w:r>
    <w:r>
      <w:fldChar w:fldCharType="separate"/>
    </w:r>
    <w:r>
      <w:rPr>
        <w:rStyle w:val="7"/>
        <w:rFonts w:ascii="Georgia" w:hAnsi="Georgia"/>
        <w:b/>
        <w:sz w:val="16"/>
        <w:szCs w:val="16"/>
      </w:rPr>
      <w:t>www.iedjosemarti.edu.co</w:t>
    </w:r>
    <w:r>
      <w:rPr>
        <w:rStyle w:val="7"/>
        <w:rFonts w:ascii="Georgia" w:hAnsi="Georgia"/>
        <w:b/>
        <w:sz w:val="16"/>
        <w:szCs w:val="16"/>
      </w:rPr>
      <w:fldChar w:fldCharType="end"/>
    </w:r>
  </w:p>
  <w:p w14:paraId="59B7B4B7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 xml:space="preserve">e-mail: </w:t>
    </w:r>
    <w:r>
      <w:fldChar w:fldCharType="begin"/>
    </w:r>
    <w:r>
      <w:instrText xml:space="preserve"> HYPERLINK "mailto:iedjosemarti@educacionbogota.edu.co" </w:instrText>
    </w:r>
    <w:r>
      <w:fldChar w:fldCharType="separate"/>
    </w:r>
    <w:r>
      <w:rPr>
        <w:rStyle w:val="7"/>
        <w:rFonts w:ascii="Georgia" w:hAnsi="Georgia"/>
        <w:sz w:val="16"/>
        <w:szCs w:val="16"/>
        <w:lang w:val="es-CO"/>
      </w:rPr>
      <w:t>iedjosemarti</w:t>
    </w:r>
    <w:r>
      <w:rPr>
        <w:rStyle w:val="7"/>
        <w:rFonts w:ascii="Georgia" w:hAnsi="Georgia" w:cs="Arial"/>
        <w:sz w:val="16"/>
        <w:szCs w:val="16"/>
        <w:lang w:val="es-CO"/>
      </w:rPr>
      <w:t>@</w:t>
    </w:r>
    <w:r>
      <w:rPr>
        <w:rStyle w:val="7"/>
        <w:rFonts w:ascii="Georgia" w:hAnsi="Georgia"/>
        <w:sz w:val="16"/>
        <w:szCs w:val="16"/>
        <w:lang w:val="es-CO"/>
      </w:rPr>
      <w:t>educacionbogota.edu.co</w:t>
    </w:r>
    <w:r>
      <w:rPr>
        <w:rStyle w:val="7"/>
        <w:rFonts w:ascii="Georgia" w:hAnsi="Georgia"/>
        <w:sz w:val="16"/>
        <w:szCs w:val="16"/>
        <w:lang w:val="es-CO"/>
      </w:rPr>
      <w:fldChar w:fldCharType="end"/>
    </w:r>
  </w:p>
  <w:p w14:paraId="779CACA4">
    <w:pPr>
      <w:pStyle w:val="10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>
    <w:pPr>
      <w:pStyle w:val="10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81386A"/>
    <w:multiLevelType w:val="multilevel"/>
    <w:tmpl w:val="A181386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firstLine="65176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77"/>
    <w:rsid w:val="00016352"/>
    <w:rsid w:val="00021F6F"/>
    <w:rsid w:val="00040B32"/>
    <w:rsid w:val="000425AD"/>
    <w:rsid w:val="000442D4"/>
    <w:rsid w:val="000505A1"/>
    <w:rsid w:val="000567EA"/>
    <w:rsid w:val="000702C8"/>
    <w:rsid w:val="00081DC9"/>
    <w:rsid w:val="00082AE8"/>
    <w:rsid w:val="00095D17"/>
    <w:rsid w:val="000A676C"/>
    <w:rsid w:val="000B0ADC"/>
    <w:rsid w:val="000B0AFF"/>
    <w:rsid w:val="000B1375"/>
    <w:rsid w:val="000B4CF2"/>
    <w:rsid w:val="000B7DFA"/>
    <w:rsid w:val="000C5698"/>
    <w:rsid w:val="001112CD"/>
    <w:rsid w:val="00112168"/>
    <w:rsid w:val="00133E5A"/>
    <w:rsid w:val="00140390"/>
    <w:rsid w:val="00144B4D"/>
    <w:rsid w:val="0017134B"/>
    <w:rsid w:val="001761A7"/>
    <w:rsid w:val="001768B5"/>
    <w:rsid w:val="001816BC"/>
    <w:rsid w:val="00191BEA"/>
    <w:rsid w:val="001972A0"/>
    <w:rsid w:val="001B72BD"/>
    <w:rsid w:val="001C1840"/>
    <w:rsid w:val="001C240E"/>
    <w:rsid w:val="001F1F46"/>
    <w:rsid w:val="00212604"/>
    <w:rsid w:val="0021458E"/>
    <w:rsid w:val="002205E7"/>
    <w:rsid w:val="00225C69"/>
    <w:rsid w:val="00242EF0"/>
    <w:rsid w:val="00245053"/>
    <w:rsid w:val="00253A08"/>
    <w:rsid w:val="00266C7F"/>
    <w:rsid w:val="00273DE2"/>
    <w:rsid w:val="002814F9"/>
    <w:rsid w:val="00294729"/>
    <w:rsid w:val="002A192A"/>
    <w:rsid w:val="002B31D4"/>
    <w:rsid w:val="002C37A9"/>
    <w:rsid w:val="002C6770"/>
    <w:rsid w:val="00307876"/>
    <w:rsid w:val="00323332"/>
    <w:rsid w:val="00335BF6"/>
    <w:rsid w:val="00337988"/>
    <w:rsid w:val="00345838"/>
    <w:rsid w:val="00362083"/>
    <w:rsid w:val="00362D13"/>
    <w:rsid w:val="0036418C"/>
    <w:rsid w:val="00364E17"/>
    <w:rsid w:val="00377035"/>
    <w:rsid w:val="0038780D"/>
    <w:rsid w:val="00391FB0"/>
    <w:rsid w:val="00395CF8"/>
    <w:rsid w:val="003A345D"/>
    <w:rsid w:val="003A637F"/>
    <w:rsid w:val="003C594B"/>
    <w:rsid w:val="003D3F51"/>
    <w:rsid w:val="003E01E6"/>
    <w:rsid w:val="003E4199"/>
    <w:rsid w:val="003E784B"/>
    <w:rsid w:val="0041478A"/>
    <w:rsid w:val="00434D62"/>
    <w:rsid w:val="004414F8"/>
    <w:rsid w:val="0045118F"/>
    <w:rsid w:val="0049051C"/>
    <w:rsid w:val="004A44D5"/>
    <w:rsid w:val="004C5476"/>
    <w:rsid w:val="004D145D"/>
    <w:rsid w:val="004F3689"/>
    <w:rsid w:val="0050280A"/>
    <w:rsid w:val="005170EB"/>
    <w:rsid w:val="00521477"/>
    <w:rsid w:val="005271B8"/>
    <w:rsid w:val="00541625"/>
    <w:rsid w:val="00555020"/>
    <w:rsid w:val="00582158"/>
    <w:rsid w:val="0058656F"/>
    <w:rsid w:val="005A50ED"/>
    <w:rsid w:val="005A6239"/>
    <w:rsid w:val="005B2FC6"/>
    <w:rsid w:val="005C6F3B"/>
    <w:rsid w:val="005D58E6"/>
    <w:rsid w:val="005E56FB"/>
    <w:rsid w:val="00600895"/>
    <w:rsid w:val="006328C7"/>
    <w:rsid w:val="0063605B"/>
    <w:rsid w:val="0065293E"/>
    <w:rsid w:val="006575FB"/>
    <w:rsid w:val="0066517D"/>
    <w:rsid w:val="006A266D"/>
    <w:rsid w:val="006A62C1"/>
    <w:rsid w:val="006C4B73"/>
    <w:rsid w:val="006E2790"/>
    <w:rsid w:val="006E480A"/>
    <w:rsid w:val="006E4FAD"/>
    <w:rsid w:val="006F07E2"/>
    <w:rsid w:val="006F1F56"/>
    <w:rsid w:val="007047DC"/>
    <w:rsid w:val="00720FD9"/>
    <w:rsid w:val="00745C27"/>
    <w:rsid w:val="00786062"/>
    <w:rsid w:val="00791D93"/>
    <w:rsid w:val="0079348D"/>
    <w:rsid w:val="007964CA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E70C1"/>
    <w:rsid w:val="008F1488"/>
    <w:rsid w:val="008F3443"/>
    <w:rsid w:val="008F3E4B"/>
    <w:rsid w:val="008F63A1"/>
    <w:rsid w:val="009130EB"/>
    <w:rsid w:val="00924D53"/>
    <w:rsid w:val="00925D29"/>
    <w:rsid w:val="00930509"/>
    <w:rsid w:val="00931D6B"/>
    <w:rsid w:val="0093695D"/>
    <w:rsid w:val="009379C2"/>
    <w:rsid w:val="00971489"/>
    <w:rsid w:val="009721C4"/>
    <w:rsid w:val="009754E5"/>
    <w:rsid w:val="009A0102"/>
    <w:rsid w:val="009B6FEF"/>
    <w:rsid w:val="009C1505"/>
    <w:rsid w:val="009C19F8"/>
    <w:rsid w:val="009C566A"/>
    <w:rsid w:val="009E3D6A"/>
    <w:rsid w:val="009E78C3"/>
    <w:rsid w:val="00A061D4"/>
    <w:rsid w:val="00A263B1"/>
    <w:rsid w:val="00A26BFA"/>
    <w:rsid w:val="00A27F26"/>
    <w:rsid w:val="00A31D01"/>
    <w:rsid w:val="00A5245C"/>
    <w:rsid w:val="00A82068"/>
    <w:rsid w:val="00A823B7"/>
    <w:rsid w:val="00A91548"/>
    <w:rsid w:val="00AA0ECF"/>
    <w:rsid w:val="00AA232C"/>
    <w:rsid w:val="00AB50DB"/>
    <w:rsid w:val="00AC4B69"/>
    <w:rsid w:val="00AC4CCA"/>
    <w:rsid w:val="00AE50F7"/>
    <w:rsid w:val="00AF3619"/>
    <w:rsid w:val="00B07C7B"/>
    <w:rsid w:val="00B21C28"/>
    <w:rsid w:val="00B37C30"/>
    <w:rsid w:val="00B42A65"/>
    <w:rsid w:val="00B56F1D"/>
    <w:rsid w:val="00B65211"/>
    <w:rsid w:val="00B67DF6"/>
    <w:rsid w:val="00B75398"/>
    <w:rsid w:val="00B83017"/>
    <w:rsid w:val="00BB472E"/>
    <w:rsid w:val="00BB9C2B"/>
    <w:rsid w:val="00BE31EC"/>
    <w:rsid w:val="00BF5AFC"/>
    <w:rsid w:val="00C04C95"/>
    <w:rsid w:val="00C4666B"/>
    <w:rsid w:val="00C46C28"/>
    <w:rsid w:val="00C646F5"/>
    <w:rsid w:val="00C6654F"/>
    <w:rsid w:val="00C66D1F"/>
    <w:rsid w:val="00C93F6E"/>
    <w:rsid w:val="00CA3CF8"/>
    <w:rsid w:val="00CB4917"/>
    <w:rsid w:val="00CC02D4"/>
    <w:rsid w:val="00CC0960"/>
    <w:rsid w:val="00CC4DEF"/>
    <w:rsid w:val="00CD5354"/>
    <w:rsid w:val="00CD6E31"/>
    <w:rsid w:val="00CF3C43"/>
    <w:rsid w:val="00D01A59"/>
    <w:rsid w:val="00D1719C"/>
    <w:rsid w:val="00D22ACA"/>
    <w:rsid w:val="00D270D7"/>
    <w:rsid w:val="00D441D9"/>
    <w:rsid w:val="00D46898"/>
    <w:rsid w:val="00D5420B"/>
    <w:rsid w:val="00D5447B"/>
    <w:rsid w:val="00D569C4"/>
    <w:rsid w:val="00D631C0"/>
    <w:rsid w:val="00D631F7"/>
    <w:rsid w:val="00D70C9D"/>
    <w:rsid w:val="00D80C86"/>
    <w:rsid w:val="00D84E5E"/>
    <w:rsid w:val="00DB7293"/>
    <w:rsid w:val="00DC46E7"/>
    <w:rsid w:val="00DC7F4C"/>
    <w:rsid w:val="00DE32C1"/>
    <w:rsid w:val="00DE7CAC"/>
    <w:rsid w:val="00E00D1B"/>
    <w:rsid w:val="00E147B0"/>
    <w:rsid w:val="00E15681"/>
    <w:rsid w:val="00E50522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ADE"/>
    <w:rsid w:val="00F12B90"/>
    <w:rsid w:val="00F132E8"/>
    <w:rsid w:val="00F148AE"/>
    <w:rsid w:val="00F7155C"/>
    <w:rsid w:val="00F851D6"/>
    <w:rsid w:val="00F959C6"/>
    <w:rsid w:val="00FA7AF7"/>
    <w:rsid w:val="00FB3E65"/>
    <w:rsid w:val="00FB4331"/>
    <w:rsid w:val="00FB7399"/>
    <w:rsid w:val="00FD45C0"/>
    <w:rsid w:val="00FF4F52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80C3FCA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C1F68A"/>
    <w:rsid w:val="4A87809C"/>
    <w:rsid w:val="4AAB8343"/>
    <w:rsid w:val="4C4284C7"/>
    <w:rsid w:val="4D91564E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eastAsia="en-US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3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hint="eastAsia"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styleId="8">
    <w:name w:val="FollowedHyperlink"/>
    <w:basedOn w:val="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header"/>
    <w:basedOn w:val="1"/>
    <w:link w:val="18"/>
    <w:uiPriority w:val="99"/>
    <w:pPr>
      <w:tabs>
        <w:tab w:val="center" w:pos="4252"/>
        <w:tab w:val="right" w:pos="8504"/>
      </w:tabs>
    </w:pPr>
    <w:rPr>
      <w:sz w:val="20"/>
      <w:szCs w:val="20"/>
      <w:lang w:eastAsia="zh-CN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12">
    <w:name w:val="footer"/>
    <w:basedOn w:val="1"/>
    <w:link w:val="19"/>
    <w:qFormat/>
    <w:uiPriority w:val="9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zh-CN"/>
    </w:rPr>
  </w:style>
  <w:style w:type="paragraph" w:styleId="13">
    <w:name w:val="Body Text"/>
    <w:basedOn w:val="1"/>
    <w:link w:val="25"/>
    <w:semiHidden/>
    <w:unhideWhenUsed/>
    <w:uiPriority w:val="99"/>
    <w:pPr>
      <w:spacing w:after="120"/>
    </w:pPr>
  </w:style>
  <w:style w:type="paragraph" w:styleId="14">
    <w:name w:val="Body Text 3"/>
    <w:basedOn w:val="1"/>
    <w:link w:val="23"/>
    <w:unhideWhenUsed/>
    <w:qFormat/>
    <w:uiPriority w:val="99"/>
    <w:pPr>
      <w:spacing w:after="120"/>
    </w:pPr>
    <w:rPr>
      <w:sz w:val="16"/>
      <w:szCs w:val="16"/>
    </w:rPr>
  </w:style>
  <w:style w:type="paragraph" w:styleId="15">
    <w:name w:val="Plain Text"/>
    <w:basedOn w:val="1"/>
    <w:link w:val="22"/>
    <w:semiHidden/>
    <w:unhideWhenUsed/>
    <w:qFormat/>
    <w:uiPriority w:val="99"/>
    <w:pPr>
      <w:spacing w:after="0" w:line="240" w:lineRule="auto"/>
    </w:pPr>
    <w:rPr>
      <w:rFonts w:eastAsiaTheme="minorHAnsi" w:cstheme="minorBidi"/>
      <w:szCs w:val="21"/>
      <w:lang w:val="es-CO"/>
    </w:rPr>
  </w:style>
  <w:style w:type="table" w:styleId="16">
    <w:name w:val="Table Grid"/>
    <w:basedOn w:val="5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7">
    <w:name w:val="Título 1 Car"/>
    <w:basedOn w:val="4"/>
    <w:link w:val="2"/>
    <w:uiPriority w:val="0"/>
    <w:rPr>
      <w:rFonts w:asciiTheme="majorHAnsi" w:hAnsiTheme="majorHAnsi" w:eastAsiaTheme="majorEastAsia" w:cstheme="majorBidi"/>
      <w:color w:val="2E75B6" w:themeColor="accent1" w:themeShade="BF"/>
      <w:sz w:val="32"/>
      <w:szCs w:val="32"/>
      <w:lang/>
    </w:rPr>
  </w:style>
  <w:style w:type="character" w:customStyle="1" w:styleId="18">
    <w:name w:val="Encabezado Car"/>
    <w:basedOn w:val="4"/>
    <w:link w:val="10"/>
    <w:qFormat/>
    <w:uiPriority w:val="99"/>
    <w:rPr>
      <w:rFonts w:ascii="Calibri" w:hAnsi="Calibri" w:eastAsia="Calibri" w:cs="Times New Roman"/>
      <w:sz w:val="20"/>
      <w:szCs w:val="20"/>
      <w:lang w:eastAsia="zh-CN"/>
    </w:rPr>
  </w:style>
  <w:style w:type="character" w:customStyle="1" w:styleId="19">
    <w:name w:val="Pie de página Car"/>
    <w:basedOn w:val="4"/>
    <w:link w:val="12"/>
    <w:qFormat/>
    <w:uiPriority w:val="99"/>
    <w:rPr>
      <w:rFonts w:ascii="Calibri" w:hAnsi="Calibri" w:eastAsia="Calibri" w:cs="Times New Roman"/>
      <w:sz w:val="20"/>
      <w:szCs w:val="20"/>
      <w:lang w:eastAsia="zh-CN"/>
    </w:rPr>
  </w:style>
  <w:style w:type="paragraph" w:customStyle="1" w:styleId="20">
    <w:name w:val="x_msolistparagraph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customStyle="1" w:styleId="21">
    <w:name w:val="Default"/>
    <w:semiHidden/>
    <w:qFormat/>
    <w:uiPriority w:val="99"/>
    <w:pPr>
      <w:autoSpaceDE w:val="0"/>
      <w:autoSpaceDN w:val="0"/>
      <w:adjustRightInd w:val="0"/>
      <w:spacing w:after="0" w:line="240" w:lineRule="auto"/>
    </w:pPr>
    <w:rPr>
      <w:rFonts w:ascii="Century Gothic" w:hAnsi="Century Gothic" w:eastAsia="Calibri" w:cs="Century Gothic"/>
      <w:color w:val="000000"/>
      <w:sz w:val="24"/>
      <w:szCs w:val="24"/>
      <w:lang w:val="es-ES" w:eastAsia="en-US" w:bidi="ar-SA"/>
    </w:rPr>
  </w:style>
  <w:style w:type="character" w:customStyle="1" w:styleId="22">
    <w:name w:val="Texto sin formato Car"/>
    <w:basedOn w:val="4"/>
    <w:link w:val="15"/>
    <w:semiHidden/>
    <w:qFormat/>
    <w:uiPriority w:val="99"/>
    <w:rPr>
      <w:rFonts w:ascii="Calibri" w:hAnsi="Calibri"/>
      <w:szCs w:val="21"/>
    </w:rPr>
  </w:style>
  <w:style w:type="character" w:customStyle="1" w:styleId="23">
    <w:name w:val="Texto independiente 3 Car"/>
    <w:basedOn w:val="4"/>
    <w:link w:val="14"/>
    <w:qFormat/>
    <w:uiPriority w:val="99"/>
    <w:rPr>
      <w:rFonts w:ascii="Calibri" w:hAnsi="Calibri" w:eastAsia="Calibri" w:cs="Times New Roman"/>
      <w:sz w:val="16"/>
      <w:szCs w:val="16"/>
      <w:lang/>
    </w:rPr>
  </w:style>
  <w:style w:type="paragraph" w:styleId="2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character" w:customStyle="1" w:styleId="25">
    <w:name w:val="Texto independiente Car"/>
    <w:basedOn w:val="4"/>
    <w:link w:val="13"/>
    <w:semiHidden/>
    <w:uiPriority w:val="99"/>
    <w:rPr>
      <w:rFonts w:ascii="Calibri" w:hAnsi="Calibri" w:eastAsia="Calibri" w:cs="Times New Roman"/>
      <w:lang/>
    </w:rPr>
  </w:style>
  <w:style w:type="paragraph" w:styleId="26">
    <w:name w:val="List Paragraph"/>
    <w:basedOn w:val="1"/>
    <w:link w:val="27"/>
    <w:qFormat/>
    <w:uiPriority w:val="34"/>
    <w:pPr>
      <w:ind w:left="720"/>
      <w:contextualSpacing/>
    </w:pPr>
  </w:style>
  <w:style w:type="character" w:customStyle="1" w:styleId="27">
    <w:name w:val="Párrafo de lista Car"/>
    <w:link w:val="26"/>
    <w:qFormat/>
    <w:uiPriority w:val="34"/>
    <w:rPr>
      <w:rFonts w:ascii="Calibri" w:hAnsi="Calibri" w:eastAsia="Calibri" w:cs="Times New Roman"/>
      <w:lang/>
    </w:rPr>
  </w:style>
  <w:style w:type="table" w:customStyle="1" w:styleId="28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normaltextrun"/>
    <w:basedOn w:val="4"/>
    <w:qFormat/>
    <w:uiPriority w:val="0"/>
  </w:style>
  <w:style w:type="character" w:customStyle="1" w:styleId="30">
    <w:name w:val="eop"/>
    <w:basedOn w:val="4"/>
    <w:qFormat/>
    <w:uiPriority w:val="0"/>
  </w:style>
  <w:style w:type="paragraph" w:customStyle="1" w:styleId="31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customStyle="1" w:styleId="32">
    <w:name w:val="uv3um"/>
    <w:basedOn w:val="4"/>
    <w:qFormat/>
    <w:uiPriority w:val="0"/>
  </w:style>
  <w:style w:type="character" w:customStyle="1" w:styleId="33">
    <w:name w:val="Título 3 C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  <w:lang/>
    </w:rPr>
  </w:style>
  <w:style w:type="paragraph" w:customStyle="1" w:styleId="34">
    <w:name w:val="pdq2pg_selectionanchorcontainer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/>
</ds:datastoreItem>
</file>

<file path=customXml/itemProps3.xml><?xml version="1.0" encoding="utf-8"?>
<ds:datastoreItem xmlns:ds="http://schemas.openxmlformats.org/officeDocument/2006/customXml" ds:itemID="{40CC84A2-C247-4029-9FB9-663F19D42F35}">
  <ds:schemaRefs/>
</ds:datastoreItem>
</file>

<file path=customXml/itemProps4.xml><?xml version="1.0" encoding="utf-8"?>
<ds:datastoreItem xmlns:ds="http://schemas.openxmlformats.org/officeDocument/2006/customXml" ds:itemID="{AAEFFD42-333E-4623-9387-90757FC984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372</Words>
  <Characters>2145</Characters>
  <Lines>18</Lines>
  <Paragraphs>5</Paragraphs>
  <TotalTime>4</TotalTime>
  <ScaleCrop>false</ScaleCrop>
  <LinksUpToDate>false</LinksUpToDate>
  <CharactersWithSpaces>2461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2026-08-18T12:06:00Z</dcterms:created>
  <dc:creator>LUDDY OLINFFAR CAMACHO CAMACHO</dc:creator>
  <cp:lastModifiedBy>Angelica Prieto</cp:lastModifiedBy>
  <dcterms:modified xsi:type="dcterms:W3CDTF">2026-08-19T12:22:47Z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  <property fmtid="{D5CDD505-2E9C-101B-9397-08002B2CF9AE}" pid="4" name="KSOTemplateDocerSaveRecord">
    <vt:lpwstr>eyJoZGlkIjoiYWU4Nzk2ZmNlOGYzMzA4ZWY3MTVkOGJlZmU4ZjA4NWYiLCJ1c2VySWQiOiIyMjE2OTMxMzQwMTc3In0=</vt:lpwstr>
  </property>
  <property fmtid="{D5CDD505-2E9C-101B-9397-08002B2CF9AE}" pid="5" name="KSOProductBuildVer">
    <vt:lpwstr>2058-12.1.0.28032</vt:lpwstr>
  </property>
  <property fmtid="{D5CDD505-2E9C-101B-9397-08002B2CF9AE}" pid="6" name="ICV">
    <vt:lpwstr>3AA37BFBCB7A44EF9E690BE7BEB284E6_12</vt:lpwstr>
  </property>
</Properties>
</file>