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napToGrid w:val="false"/>
        <w:spacing w:lineRule="auto" w:line="240" w:before="0" w:after="0"/>
        <w:jc w:val="center"/>
        <w:rPr>
          <w:rFonts w:ascii="Georgia" w:hAnsi="Georgia" w:cs="Arial"/>
          <w:b/>
          <w:iCs/>
          <w:sz w:val="20"/>
          <w:szCs w:val="20"/>
        </w:rPr>
      </w:pPr>
      <w:r>
        <mc:AlternateContent>
          <mc:Choice Requires="wps">
            <w:drawing>
              <wp:anchor distT="0" distB="0" distL="0" distR="0" simplePos="0" relativeHeight="2" behindDoc="1" locked="0" layoutInCell="1" allowOverlap="1">
                <wp:simplePos x="0" y="0"/>
                <wp:positionH relativeFrom="column">
                  <wp:posOffset>3810</wp:posOffset>
                </wp:positionH>
                <wp:positionV relativeFrom="paragraph">
                  <wp:posOffset>113665</wp:posOffset>
                </wp:positionV>
                <wp:extent cx="91440" cy="279400"/>
                <wp:effectExtent l="0" t="0" r="0" b="0"/>
                <wp:wrapNone/>
                <wp:docPr id="1" name="Rectángulo 1"/>
                <a:graphic xmlns:a="http://schemas.openxmlformats.org/drawingml/2006/main">
                  <a:graphicData uri="http://schemas.microsoft.com/office/word/2010/wordprocessingShape">
                    <wps:wsp>
                      <wps:cNvSpPr/>
                      <wps:spPr>
                        <a:xfrm>
                          <a:off x="0" y="0"/>
                          <a:ext cx="91440" cy="279360"/>
                        </a:xfrm>
                        <a:prstGeom prst="rect">
                          <a:avLst/>
                        </a:prstGeom>
                        <a:noFill/>
                        <a:ln w="0">
                          <a:noFill/>
                        </a:ln>
                      </wps:spPr>
                      <wps:style>
                        <a:lnRef idx="0"/>
                        <a:fillRef idx="0"/>
                        <a:effectRef idx="0"/>
                        <a:fontRef idx="minor"/>
                      </wps:style>
                      <wps:txbx>
                        <w:txbxContent>
                          <w:p>
                            <w:pPr>
                              <w:pStyle w:val="Contenidodelmarcouser"/>
                              <w:bidi w:val="0"/>
                              <w:jc w:val="left"/>
                              <w:rPr/>
                            </w:pPr>
                            <w:r>
                              <w:rPr>
                                <w:rFonts w:cs="Arial" w:ascii="Arial" w:hAnsi="Arial"/>
                                <w:b/>
                                <w:bCs/>
                                <w:color w:val="000000"/>
                                <w:sz w:val="32"/>
                                <w:szCs w:val="32"/>
                                <w:lang w:val="en-US"/>
                              </w:rPr>
                              <w:t xml:space="preserve"> </w:t>
                            </w:r>
                          </w:p>
                        </w:txbxContent>
                      </wps:txbx>
                      <wps:bodyPr lIns="0" tIns="0" rIns="0" bIns="0" anchor="t">
                        <a:noAutofit/>
                      </wps:bodyPr>
                    </wps:wsp>
                  </a:graphicData>
                </a:graphic>
              </wp:anchor>
            </w:drawing>
          </mc:Choice>
          <mc:Fallback>
            <w:pict>
              <v:rect id="shape_0" stroked="f" o:allowincell="f" style="position:absolute;margin-left:0.3pt;margin-top:8.95pt;width:7.15pt;height:21.95pt;mso-wrap-style:square;v-text-anchor:top">
                <v:fill o:detectmouseclick="t" on="false"/>
                <v:stroke color="#3465a4" joinstyle="round" endcap="flat"/>
                <v:textbox>
                  <w:txbxContent>
                    <w:p>
                      <w:pPr>
                        <w:pStyle w:val="Contenidodelmarcouser"/>
                        <w:bidi w:val="0"/>
                        <w:jc w:val="left"/>
                        <w:rPr/>
                      </w:pPr>
                      <w:r>
                        <w:rPr>
                          <w:rFonts w:cs="Arial" w:ascii="Arial" w:hAnsi="Arial"/>
                          <w:b/>
                          <w:bCs/>
                          <w:color w:val="000000"/>
                          <w:sz w:val="32"/>
                          <w:szCs w:val="32"/>
                          <w:lang w:val="en-US"/>
                        </w:rPr>
                        <w:t xml:space="preserve"> </w:t>
                      </w:r>
                    </w:p>
                  </w:txbxContent>
                </v:textbox>
                <w10:wrap type="none"/>
              </v:rect>
            </w:pict>
          </mc:Fallback>
        </mc:AlternateContent>
        <w:drawing>
          <wp:anchor distT="0" distB="0" distL="114300" distR="114300" simplePos="0" relativeHeight="4" behindDoc="0" locked="0" layoutInCell="0" allowOverlap="1">
            <wp:simplePos x="0" y="0"/>
            <wp:positionH relativeFrom="column">
              <wp:posOffset>5070475</wp:posOffset>
            </wp:positionH>
            <wp:positionV relativeFrom="paragraph">
              <wp:posOffset>5080</wp:posOffset>
            </wp:positionV>
            <wp:extent cx="830580" cy="792480"/>
            <wp:effectExtent l="0" t="0" r="0" b="0"/>
            <wp:wrapTight wrapText="bothSides">
              <wp:wrapPolygon edited="0">
                <wp:start x="4948" y="-2"/>
                <wp:lineTo x="5278" y="11071"/>
                <wp:lineTo x="1647" y="12802"/>
                <wp:lineTo x="661" y="14191"/>
                <wp:lineTo x="1317" y="18678"/>
                <wp:lineTo x="4948" y="21116"/>
                <wp:lineTo x="7921" y="21116"/>
                <wp:lineTo x="15850" y="21116"/>
                <wp:lineTo x="17492" y="21116"/>
                <wp:lineTo x="21132" y="17989"/>
                <wp:lineTo x="21132" y="14191"/>
                <wp:lineTo x="20135" y="12802"/>
                <wp:lineTo x="17166" y="11071"/>
                <wp:lineTo x="17492" y="-2"/>
                <wp:lineTo x="4948" y="-2"/>
              </wp:wrapPolygon>
            </wp:wrapTight>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2"/>
                    <a:srcRect l="11128" t="8411" r="11935" b="2793"/>
                    <a:stretch>
                      <a:fillRect/>
                    </a:stretch>
                  </pic:blipFill>
                  <pic:spPr bwMode="auto">
                    <a:xfrm>
                      <a:off x="0" y="0"/>
                      <a:ext cx="830580" cy="792480"/>
                    </a:xfrm>
                    <a:prstGeom prst="rect">
                      <a:avLst/>
                    </a:prstGeom>
                    <a:noFill/>
                  </pic:spPr>
                </pic:pic>
              </a:graphicData>
            </a:graphic>
          </wp:anchor>
        </w:drawing>
        <w:drawing>
          <wp:anchor distT="0" distB="0" distL="0" distR="114300" simplePos="0" relativeHeight="5" behindDoc="0" locked="0" layoutInCell="0" allowOverlap="1">
            <wp:simplePos x="0" y="0"/>
            <wp:positionH relativeFrom="margin">
              <wp:align>left</wp:align>
            </wp:positionH>
            <wp:positionV relativeFrom="paragraph">
              <wp:posOffset>10795</wp:posOffset>
            </wp:positionV>
            <wp:extent cx="714375" cy="792480"/>
            <wp:effectExtent l="0" t="0" r="0" b="0"/>
            <wp:wrapTight wrapText="bothSides">
              <wp:wrapPolygon edited="0">
                <wp:start x="1" y="0"/>
                <wp:lineTo x="1" y="21287"/>
                <wp:lineTo x="21310" y="21287"/>
                <wp:lineTo x="21310" y="0"/>
                <wp:lineTo x="1" y="0"/>
              </wp:wrapPolygon>
            </wp:wrapTight>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noChangeArrowheads="1"/>
                    </pic:cNvPicPr>
                  </pic:nvPicPr>
                  <pic:blipFill>
                    <a:blip r:embed="rId3"/>
                    <a:stretch>
                      <a:fillRect/>
                    </a:stretch>
                  </pic:blipFill>
                  <pic:spPr bwMode="auto">
                    <a:xfrm>
                      <a:off x="0" y="0"/>
                      <a:ext cx="714375" cy="792480"/>
                    </a:xfrm>
                    <a:prstGeom prst="rect">
                      <a:avLst/>
                    </a:prstGeom>
                    <a:noFill/>
                  </pic:spPr>
                </pic:pic>
              </a:graphicData>
            </a:graphic>
          </wp:anchor>
        </w:drawing>
      </w:r>
      <w:r>
        <w:rPr>
          <w:rFonts w:cs="Arial" w:ascii="Georgia" w:hAnsi="Georgia"/>
          <w:b/>
          <w:iCs/>
          <w:sz w:val="20"/>
          <w:szCs w:val="20"/>
        </w:rPr>
        <w:t>COLEGIO JOSÉ MARTÍ</w:t>
      </w:r>
    </w:p>
    <w:p>
      <w:pPr>
        <w:pStyle w:val="Normal"/>
        <w:bidi w:val="0"/>
        <w:snapToGrid w:val="false"/>
        <w:spacing w:lineRule="auto" w:line="240" w:before="0" w:after="0"/>
        <w:jc w:val="center"/>
        <w:rPr>
          <w:rFonts w:ascii="Georgia" w:hAnsi="Georgia"/>
          <w:iCs/>
          <w:sz w:val="20"/>
          <w:szCs w:val="20"/>
          <w:lang w:val="es-CO"/>
        </w:rPr>
      </w:pPr>
      <w:r>
        <w:rPr>
          <w:rFonts w:cs="Arial" w:ascii="Georgia" w:hAnsi="Georgia"/>
          <w:b/>
          <w:iCs/>
          <w:sz w:val="20"/>
          <w:szCs w:val="20"/>
        </w:rPr>
        <w:t>INSTITUCIÓN EDUCATIVA DISTRITAL</w:t>
      </w:r>
    </w:p>
    <w:p>
      <w:pPr>
        <w:pStyle w:val="Heading1"/>
        <w:bidi w:val="0"/>
        <w:snapToGrid w:val="false"/>
        <w:spacing w:lineRule="auto" w:line="240" w:before="0" w:after="80"/>
        <w:ind w:hanging="0" w:left="0"/>
        <w:jc w:val="center"/>
        <w:rPr>
          <w:rFonts w:ascii="Georgia" w:hAnsi="Georgia"/>
          <w:sz w:val="16"/>
          <w:szCs w:val="16"/>
        </w:rPr>
      </w:pPr>
      <w:r>
        <w:rPr>
          <w:rFonts w:ascii="Georgia" w:hAnsi="Georgia"/>
          <w:sz w:val="16"/>
          <w:szCs w:val="16"/>
        </w:rPr>
        <w:t>DANE 11100136769.  NIT.8000111459</w:t>
      </w:r>
    </w:p>
    <w:p>
      <w:pPr>
        <w:pStyle w:val="Normal"/>
        <w:tabs>
          <w:tab w:val="clear" w:pos="709"/>
          <w:tab w:val="center" w:pos="4419" w:leader="none"/>
          <w:tab w:val="left" w:pos="6900" w:leader="none"/>
        </w:tabs>
        <w:bidi w:val="0"/>
        <w:snapToGrid w:val="false"/>
        <w:spacing w:lineRule="auto" w:line="240" w:before="0" w:after="0"/>
        <w:jc w:val="center"/>
        <w:rPr>
          <w:rFonts w:ascii="Georgia" w:hAnsi="Georgia"/>
          <w:b/>
          <w:sz w:val="16"/>
          <w:szCs w:val="16"/>
        </w:rPr>
      </w:pPr>
      <w:r>
        <w:rPr>
          <w:rFonts w:ascii="Georgia" w:hAnsi="Georgia"/>
          <w:b/>
          <w:sz w:val="16"/>
          <w:szCs w:val="16"/>
        </w:rPr>
        <w:t xml:space="preserve">Página web. </w:t>
      </w:r>
      <w:hyperlink r:id="rId4">
        <w:r>
          <w:rPr>
            <w:rStyle w:val="Hyperlink"/>
            <w:rFonts w:ascii="Georgia" w:hAnsi="Georgia"/>
            <w:b/>
            <w:sz w:val="16"/>
            <w:szCs w:val="16"/>
          </w:rPr>
          <w:t>www.iedjosemarti.edu.co</w:t>
        </w:r>
      </w:hyperlink>
    </w:p>
    <w:p>
      <w:pPr>
        <w:pStyle w:val="Normal"/>
        <w:bidi w:val="0"/>
        <w:snapToGrid w:val="false"/>
        <w:spacing w:lineRule="auto" w:line="240" w:before="0" w:after="0"/>
        <w:jc w:val="center"/>
        <w:rPr>
          <w:rFonts w:ascii="Georgia" w:hAnsi="Georgia"/>
          <w:sz w:val="16"/>
          <w:szCs w:val="16"/>
          <w:lang w:val="es-CO"/>
        </w:rPr>
      </w:pPr>
      <w:r>
        <w:rPr>
          <w:rFonts w:ascii="Georgia" w:hAnsi="Georgia"/>
          <w:sz w:val="16"/>
          <w:szCs w:val="16"/>
          <w:lang w:val="es-CO"/>
        </w:rPr>
        <w:t xml:space="preserve">e-mail: </w:t>
      </w:r>
      <w:hyperlink r:id="rId5">
        <w:r>
          <w:rPr>
            <w:rStyle w:val="Hyperlink"/>
            <w:rFonts w:ascii="Georgia" w:hAnsi="Georgia"/>
            <w:sz w:val="16"/>
            <w:szCs w:val="16"/>
            <w:lang w:val="es-CO"/>
          </w:rPr>
          <w:t>iedjosemarti</w:t>
        </w:r>
        <w:r>
          <w:rPr>
            <w:rStyle w:val="Hyperlink"/>
            <w:rFonts w:cs="Arial" w:ascii="Georgia" w:hAnsi="Georgia"/>
            <w:sz w:val="16"/>
            <w:szCs w:val="16"/>
            <w:lang w:val="es-CO"/>
          </w:rPr>
          <w:t>@</w:t>
        </w:r>
        <w:r>
          <w:rPr>
            <w:rStyle w:val="Hyperlink"/>
            <w:rFonts w:ascii="Georgia" w:hAnsi="Georgia"/>
            <w:sz w:val="16"/>
            <w:szCs w:val="16"/>
            <w:lang w:val="es-CO"/>
          </w:rPr>
          <w:t>educacionbogota.edu.co</w:t>
        </w:r>
      </w:hyperlink>
    </w:p>
    <w:p>
      <w:pPr>
        <w:pStyle w:val="Header"/>
        <w:tabs>
          <w:tab w:val="left" w:pos="454" w:leader="none"/>
        </w:tabs>
        <w:bidi w:val="0"/>
        <w:snapToGrid w:val="false"/>
        <w:spacing w:lineRule="auto" w:line="240" w:before="0" w:after="0"/>
        <w:jc w:val="center"/>
        <w:rPr>
          <w:rFonts w:ascii="Georgia" w:hAnsi="Georgia"/>
          <w:sz w:val="13"/>
          <w:szCs w:val="13"/>
        </w:rPr>
      </w:pPr>
      <w:r>
        <w:rPr>
          <w:rFonts w:ascii="Georgia" w:hAnsi="Georgia"/>
          <w:sz w:val="13"/>
          <w:szCs w:val="13"/>
        </w:rPr>
      </w:r>
    </w:p>
    <w:p>
      <w:pPr>
        <w:pStyle w:val="Header"/>
        <w:tabs>
          <w:tab w:val="left" w:pos="454" w:leader="none"/>
        </w:tabs>
        <w:bidi w:val="0"/>
        <w:snapToGrid w:val="false"/>
        <w:spacing w:lineRule="auto" w:line="240" w:before="0" w:after="0"/>
        <w:jc w:val="center"/>
        <w:rPr>
          <w:rFonts w:ascii="Georgia" w:hAnsi="Georgia"/>
          <w:b/>
          <w:bCs/>
        </w:rPr>
      </w:pPr>
      <w:r>
        <w:rPr>
          <w:rFonts w:ascii="Georgia" w:hAnsi="Georgia"/>
          <w:b/>
          <w:bCs/>
        </w:rPr>
        <w:t>“</w:t>
      </w:r>
      <w:r>
        <w:rPr>
          <w:rFonts w:ascii="Georgia" w:hAnsi="Georgia"/>
          <w:b/>
          <w:bCs/>
        </w:rPr>
        <w:t>Educamos para la libertad”</w:t>
      </w:r>
    </w:p>
    <w:p>
      <w:pPr>
        <w:pStyle w:val="Header"/>
        <w:tabs>
          <w:tab w:val="left" w:pos="454" w:leader="none"/>
        </w:tabs>
        <w:bidi w:val="0"/>
        <w:snapToGrid w:val="false"/>
        <w:spacing w:lineRule="auto" w:line="240" w:before="0" w:after="0"/>
        <w:jc w:val="center"/>
        <w:rPr>
          <w:rFonts w:ascii="Georgia" w:hAnsi="Georgia"/>
          <w:b/>
          <w:bCs/>
        </w:rPr>
      </w:pPr>
      <w:r>
        <w:rPr>
          <w:rFonts w:ascii="Georgia" w:hAnsi="Georgia"/>
          <w:b/>
          <w:bCs/>
        </w:rPr>
      </w:r>
    </w:p>
    <w:p>
      <w:pPr>
        <w:pStyle w:val="Header"/>
        <w:tabs>
          <w:tab w:val="left" w:pos="454" w:leader="none"/>
        </w:tabs>
        <w:bidi w:val="0"/>
        <w:snapToGrid w:val="false"/>
        <w:spacing w:lineRule="auto" w:line="240" w:before="0" w:after="0"/>
        <w:jc w:val="left"/>
        <w:rPr>
          <w:rFonts w:ascii="Georgia" w:hAnsi="Georgia"/>
          <w:b/>
          <w:bCs/>
        </w:rPr>
      </w:pPr>
      <w:r>
        <w:rPr>
          <w:rFonts w:ascii="Georgia" w:hAnsi="Georgia"/>
          <w:b/>
          <w:bCs/>
        </w:rPr>
      </w:r>
    </w:p>
    <w:tbl>
      <w:tblPr>
        <w:tblW w:w="5000" w:type="pct"/>
        <w:jc w:val="left"/>
        <w:tblInd w:w="115" w:type="dxa"/>
        <w:tblLayout w:type="fixed"/>
        <w:tblCellMar>
          <w:top w:w="0" w:type="dxa"/>
          <w:left w:w="108" w:type="dxa"/>
          <w:bottom w:w="0" w:type="dxa"/>
          <w:right w:w="108" w:type="dxa"/>
        </w:tblCellMar>
      </w:tblPr>
      <w:tblGrid>
        <w:gridCol w:w="3324"/>
        <w:gridCol w:w="3320"/>
        <w:gridCol w:w="3328"/>
      </w:tblGrid>
      <w:tr>
        <w:trPr>
          <w:trHeight w:val="530" w:hRule="atLeast"/>
        </w:trPr>
        <w:tc>
          <w:tcPr>
            <w:tcW w:w="9972" w:type="dxa"/>
            <w:gridSpan w:val="3"/>
            <w:tcBorders>
              <w:top w:val="single" w:sz="6" w:space="0" w:color="000000"/>
              <w:left w:val="single" w:sz="6" w:space="0" w:color="000000"/>
              <w:bottom w:val="single" w:sz="6" w:space="0" w:color="000000"/>
              <w:right w:val="single" w:sz="6" w:space="0" w:color="000000"/>
            </w:tcBorders>
            <w:vAlign w:val="center"/>
          </w:tcPr>
          <w:p>
            <w:pPr>
              <w:pStyle w:val="Normal"/>
              <w:bidi w:val="0"/>
              <w:snapToGrid w:val="false"/>
              <w:spacing w:before="0" w:after="0"/>
              <w:jc w:val="center"/>
              <w:rPr>
                <w:rFonts w:ascii="Arial Narrow" w:hAnsi="Arial Narrow" w:cs="Arial"/>
                <w:b/>
                <w:bCs/>
                <w:sz w:val="24"/>
                <w:szCs w:val="24"/>
              </w:rPr>
            </w:pPr>
            <w:r>
              <w:rPr>
                <w:rFonts w:cs="Arial" w:ascii="Arial Narrow" w:hAnsi="Arial Narrow"/>
                <w:b/>
                <w:bCs/>
                <w:sz w:val="24"/>
                <w:szCs w:val="24"/>
              </w:rPr>
              <w:t>PLAN DE RECUPERACIÓN</w:t>
            </w:r>
          </w:p>
          <w:p>
            <w:pPr>
              <w:pStyle w:val="Normal"/>
              <w:bidi w:val="0"/>
              <w:snapToGrid w:val="false"/>
              <w:spacing w:before="0" w:after="0"/>
              <w:jc w:val="center"/>
              <w:rPr>
                <w:rFonts w:ascii="Arial Narrow" w:hAnsi="Arial Narrow" w:cs="Arial"/>
                <w:b/>
                <w:bCs/>
              </w:rPr>
            </w:pPr>
            <w:r>
              <w:rPr>
                <w:rFonts w:cs="Arial" w:ascii="Arial Narrow" w:hAnsi="Arial Narrow"/>
                <w:b/>
                <w:bCs/>
              </w:rPr>
              <w:t>2026</w:t>
            </w:r>
          </w:p>
        </w:tc>
      </w:tr>
      <w:tr>
        <w:trPr>
          <w:trHeight w:val="530" w:hRule="atLeast"/>
        </w:trPr>
        <w:tc>
          <w:tcPr>
            <w:tcW w:w="3324" w:type="dxa"/>
            <w:tcBorders>
              <w:top w:val="single" w:sz="6" w:space="0" w:color="000000"/>
              <w:left w:val="single" w:sz="6" w:space="0" w:color="000000"/>
              <w:bottom w:val="single" w:sz="6" w:space="0" w:color="000000"/>
              <w:right w:val="single" w:sz="6" w:space="0" w:color="000000"/>
            </w:tcBorders>
            <w:shd w:fill="D9F2D0" w:val="clear"/>
            <w:vAlign w:val="center"/>
          </w:tcPr>
          <w:p>
            <w:pPr>
              <w:pStyle w:val="Normal"/>
              <w:bidi w:val="0"/>
              <w:snapToGrid w:val="false"/>
              <w:spacing w:before="0" w:after="0"/>
              <w:jc w:val="center"/>
              <w:rPr>
                <w:rFonts w:ascii="Arial Narrow" w:hAnsi="Arial Narrow" w:cs="Arial"/>
                <w:b/>
                <w:bCs/>
                <w:color w:themeColor="accent6" w:themeShade="80" w:val="275317"/>
                <w:sz w:val="24"/>
                <w:szCs w:val="24"/>
              </w:rPr>
            </w:pPr>
            <w:r>
              <w:rPr>
                <w:rFonts w:cs="Arial" w:ascii="Arial Narrow" w:hAnsi="Arial Narrow"/>
                <w:b/>
                <w:bCs/>
                <w:color w:themeColor="accent6" w:themeShade="80" w:val="275317"/>
                <w:sz w:val="24"/>
                <w:szCs w:val="24"/>
              </w:rPr>
              <w:t>PERIODO ACADÉMICO</w:t>
            </w:r>
          </w:p>
        </w:tc>
        <w:tc>
          <w:tcPr>
            <w:tcW w:w="3320" w:type="dxa"/>
            <w:tcBorders>
              <w:top w:val="single" w:sz="6" w:space="0" w:color="000000"/>
              <w:left w:val="single" w:sz="6" w:space="0" w:color="000000"/>
              <w:bottom w:val="single" w:sz="6" w:space="0" w:color="000000"/>
              <w:right w:val="single" w:sz="6" w:space="0" w:color="000000"/>
            </w:tcBorders>
            <w:shd w:fill="D9F2D0" w:val="clear"/>
            <w:vAlign w:val="center"/>
          </w:tcPr>
          <w:p>
            <w:pPr>
              <w:pStyle w:val="Normal"/>
              <w:bidi w:val="0"/>
              <w:snapToGrid w:val="false"/>
              <w:spacing w:before="0" w:after="0"/>
              <w:jc w:val="center"/>
              <w:rPr>
                <w:rFonts w:ascii="Arial Narrow" w:hAnsi="Arial Narrow" w:cs="Arial"/>
                <w:b/>
                <w:bCs/>
                <w:color w:themeColor="accent6" w:themeShade="80" w:val="275317"/>
                <w:sz w:val="24"/>
                <w:szCs w:val="24"/>
              </w:rPr>
            </w:pPr>
            <w:r>
              <w:rPr>
                <w:rFonts w:cs="Arial" w:ascii="Arial Narrow" w:hAnsi="Arial Narrow"/>
                <w:b/>
                <w:bCs/>
                <w:color w:themeColor="accent6" w:themeShade="80" w:val="275317"/>
                <w:sz w:val="24"/>
                <w:szCs w:val="24"/>
              </w:rPr>
              <w:t>ASIGNATURA</w:t>
            </w:r>
          </w:p>
        </w:tc>
        <w:tc>
          <w:tcPr>
            <w:tcW w:w="3328" w:type="dxa"/>
            <w:tcBorders>
              <w:top w:val="single" w:sz="6" w:space="0" w:color="000000"/>
              <w:left w:val="single" w:sz="6" w:space="0" w:color="000000"/>
              <w:bottom w:val="single" w:sz="6" w:space="0" w:color="000000"/>
              <w:right w:val="single" w:sz="6" w:space="0" w:color="000000"/>
            </w:tcBorders>
            <w:shd w:fill="D9F2D0" w:val="clear"/>
            <w:vAlign w:val="center"/>
          </w:tcPr>
          <w:p>
            <w:pPr>
              <w:pStyle w:val="Normal"/>
              <w:bidi w:val="0"/>
              <w:snapToGrid w:val="false"/>
              <w:spacing w:before="0" w:after="0"/>
              <w:jc w:val="center"/>
              <w:rPr>
                <w:rFonts w:ascii="Arial Narrow" w:hAnsi="Arial Narrow" w:cs="Arial"/>
                <w:b/>
                <w:bCs/>
                <w:color w:themeColor="accent6" w:themeShade="80" w:val="275317"/>
                <w:sz w:val="24"/>
                <w:szCs w:val="24"/>
              </w:rPr>
            </w:pPr>
            <w:r>
              <w:rPr>
                <w:rFonts w:cs="Arial" w:ascii="Arial Narrow" w:hAnsi="Arial Narrow"/>
                <w:b/>
                <w:bCs/>
                <w:color w:themeColor="accent6" w:themeShade="80" w:val="275317"/>
                <w:sz w:val="24"/>
                <w:szCs w:val="24"/>
              </w:rPr>
              <w:t>NOMBRE DOCENTE</w:t>
            </w:r>
          </w:p>
        </w:tc>
      </w:tr>
      <w:tr>
        <w:trPr>
          <w:trHeight w:val="521" w:hRule="atLeast"/>
        </w:trPr>
        <w:tc>
          <w:tcPr>
            <w:tcW w:w="3324" w:type="dxa"/>
            <w:tcBorders>
              <w:top w:val="single" w:sz="6" w:space="0" w:color="000000"/>
              <w:left w:val="single" w:sz="6" w:space="0" w:color="000000"/>
              <w:bottom w:val="single" w:sz="6" w:space="0" w:color="000000"/>
              <w:right w:val="single" w:sz="6" w:space="0" w:color="000000"/>
            </w:tcBorders>
            <w:vAlign w:val="center"/>
          </w:tcPr>
          <w:p>
            <w:pPr>
              <w:pStyle w:val="Normal"/>
              <w:bidi w:val="0"/>
              <w:snapToGrid w:val="false"/>
              <w:spacing w:before="0" w:after="0"/>
              <w:jc w:val="center"/>
              <w:rPr>
                <w:rFonts w:ascii="Arial Narrow" w:hAnsi="Arial Narrow" w:cs="Arial"/>
              </w:rPr>
            </w:pPr>
            <w:r>
              <w:rPr>
                <w:rFonts w:cs="Arial" w:ascii="Arial Narrow" w:hAnsi="Arial Narrow"/>
              </w:rPr>
              <w:t>Segundo</w:t>
            </w:r>
          </w:p>
        </w:tc>
        <w:tc>
          <w:tcPr>
            <w:tcW w:w="3320" w:type="dxa"/>
            <w:tcBorders>
              <w:top w:val="single" w:sz="6" w:space="0" w:color="000000"/>
              <w:left w:val="single" w:sz="6" w:space="0" w:color="000000"/>
              <w:bottom w:val="single" w:sz="6" w:space="0" w:color="000000"/>
              <w:right w:val="single" w:sz="6" w:space="0" w:color="000000"/>
            </w:tcBorders>
            <w:vAlign w:val="center"/>
          </w:tcPr>
          <w:p>
            <w:pPr>
              <w:pStyle w:val="Normal"/>
              <w:bidi w:val="0"/>
              <w:snapToGrid w:val="false"/>
              <w:spacing w:before="0" w:after="0"/>
              <w:jc w:val="left"/>
              <w:rPr>
                <w:rFonts w:ascii="Arial Narrow" w:hAnsi="Arial Narrow" w:cs="Arial"/>
                <w:lang w:val="es-CO"/>
              </w:rPr>
            </w:pPr>
            <w:r>
              <w:rPr>
                <w:rFonts w:cs="Arial" w:ascii="Arial Narrow" w:hAnsi="Arial Narrow"/>
                <w:lang w:val="es-ES"/>
              </w:rPr>
              <w:t xml:space="preserve">Lengua Castellana. </w:t>
            </w:r>
            <w:r>
              <w:rPr>
                <w:rFonts w:cs="Arial" w:ascii="Arial Narrow" w:hAnsi="Arial Narrow"/>
                <w:lang w:val="es-CO"/>
              </w:rPr>
              <w:t>90</w:t>
            </w:r>
            <w:r>
              <w:rPr>
                <w:rFonts w:cs="Arial" w:ascii="Arial Narrow" w:hAnsi="Arial Narrow"/>
                <w:lang w:val="es-CO"/>
              </w:rPr>
              <w:t>2</w:t>
            </w:r>
          </w:p>
        </w:tc>
        <w:tc>
          <w:tcPr>
            <w:tcW w:w="3328" w:type="dxa"/>
            <w:tcBorders>
              <w:top w:val="single" w:sz="6" w:space="0" w:color="000000"/>
              <w:left w:val="single" w:sz="6" w:space="0" w:color="000000"/>
              <w:bottom w:val="single" w:sz="6" w:space="0" w:color="000000"/>
              <w:right w:val="single" w:sz="6" w:space="0" w:color="000000"/>
            </w:tcBorders>
            <w:vAlign w:val="center"/>
          </w:tcPr>
          <w:p>
            <w:pPr>
              <w:pStyle w:val="Normal"/>
              <w:bidi w:val="0"/>
              <w:snapToGrid w:val="false"/>
              <w:spacing w:before="0" w:after="0"/>
              <w:jc w:val="center"/>
              <w:rPr>
                <w:rFonts w:ascii="Arial Narrow" w:hAnsi="Arial Narrow" w:cs="Arial"/>
                <w:lang w:val="es-ES"/>
              </w:rPr>
            </w:pPr>
            <w:r>
              <w:rPr>
                <w:rFonts w:cs="Arial" w:ascii="Arial Narrow" w:hAnsi="Arial Narrow"/>
                <w:lang w:val="es-ES"/>
              </w:rPr>
              <w:t>Martha Rodríguez</w:t>
            </w:r>
          </w:p>
        </w:tc>
      </w:tr>
    </w:tbl>
    <w:p>
      <w:pPr>
        <w:pStyle w:val="Normal"/>
        <w:tabs>
          <w:tab w:val="clear" w:pos="709"/>
          <w:tab w:val="left" w:pos="454" w:leader="none"/>
          <w:tab w:val="center" w:pos="4252" w:leader="none"/>
          <w:tab w:val="right" w:pos="8504" w:leader="none"/>
        </w:tabs>
        <w:bidi w:val="0"/>
        <w:snapToGrid w:val="false"/>
        <w:spacing w:lineRule="auto" w:line="240" w:before="0" w:after="0"/>
        <w:jc w:val="left"/>
        <w:rPr>
          <w:rFonts w:ascii="Georgia" w:hAnsi="Georgia"/>
          <w:b/>
          <w:bCs/>
        </w:rPr>
      </w:pPr>
      <w:r>
        <w:rPr>
          <w:rFonts w:ascii="Georgia" w:hAnsi="Georgia"/>
          <w:b/>
          <w:bCs/>
        </w:rPr>
      </w:r>
    </w:p>
    <w:tbl>
      <w:tblPr>
        <w:tblW w:w="5000" w:type="pct"/>
        <w:jc w:val="left"/>
        <w:tblInd w:w="115" w:type="dxa"/>
        <w:tblLayout w:type="fixed"/>
        <w:tblCellMar>
          <w:top w:w="0" w:type="dxa"/>
          <w:left w:w="108" w:type="dxa"/>
          <w:bottom w:w="0" w:type="dxa"/>
          <w:right w:w="108" w:type="dxa"/>
        </w:tblCellMar>
      </w:tblPr>
      <w:tblGrid>
        <w:gridCol w:w="1974"/>
        <w:gridCol w:w="7998"/>
      </w:tblGrid>
      <w:tr>
        <w:trPr>
          <w:trHeight w:val="816" w:hRule="atLeast"/>
        </w:trPr>
        <w:tc>
          <w:tcPr>
            <w:tcW w:w="1974" w:type="dxa"/>
            <w:tcBorders>
              <w:top w:val="single" w:sz="6" w:space="0" w:color="000000"/>
              <w:left w:val="single" w:sz="6" w:space="0" w:color="000000"/>
              <w:bottom w:val="single" w:sz="6" w:space="0" w:color="000000"/>
              <w:right w:val="single" w:sz="6" w:space="0" w:color="000000"/>
            </w:tcBorders>
            <w:shd w:fill="D9F2D0" w:val="clear"/>
            <w:vAlign w:val="center"/>
          </w:tcPr>
          <w:p>
            <w:pPr>
              <w:pStyle w:val="Normal"/>
              <w:bidi w:val="0"/>
              <w:snapToGrid w:val="false"/>
              <w:spacing w:lineRule="auto" w:line="240" w:before="0" w:after="0"/>
              <w:jc w:val="center"/>
              <w:rPr>
                <w:rFonts w:ascii="Arial Narrow" w:hAnsi="Arial Narrow" w:cs="Arial"/>
                <w:b/>
                <w:bCs/>
                <w:color w:themeColor="accent6" w:themeShade="80" w:val="275317"/>
              </w:rPr>
            </w:pPr>
            <w:r>
              <w:rPr>
                <w:rFonts w:cs="Arial" w:ascii="Arial Narrow" w:hAnsi="Arial Narrow"/>
                <w:b/>
                <w:bCs/>
                <w:color w:themeColor="accent6" w:themeShade="80" w:val="275317"/>
              </w:rPr>
              <w:t>OBJETIVO DE LA NIVELACIÓN</w:t>
            </w:r>
          </w:p>
        </w:tc>
        <w:tc>
          <w:tcPr>
            <w:tcW w:w="7998" w:type="dxa"/>
            <w:tcBorders>
              <w:top w:val="single" w:sz="6" w:space="0" w:color="000000"/>
              <w:left w:val="single" w:sz="6" w:space="0" w:color="000000"/>
              <w:bottom w:val="single" w:sz="6" w:space="0" w:color="000000"/>
              <w:right w:val="single" w:sz="6" w:space="0" w:color="000000"/>
            </w:tcBorders>
          </w:tcPr>
          <w:p>
            <w:pPr>
              <w:pStyle w:val="Normal"/>
              <w:bidi w:val="0"/>
              <w:snapToGrid w:val="false"/>
              <w:spacing w:lineRule="auto" w:line="240" w:before="0" w:after="0"/>
              <w:jc w:val="both"/>
              <w:rPr>
                <w:rFonts w:ascii="Arial Narrow" w:hAnsi="Arial Narrow" w:cs="Arial"/>
                <w:lang w:val="es-ES"/>
              </w:rPr>
            </w:pPr>
            <w:r>
              <w:rPr>
                <w:rFonts w:cs="Arial" w:ascii="Arial" w:hAnsi="Arial"/>
              </w:rPr>
              <w:t>Fortalecer los conocimientos en los temas y actividades donde el estudiante presentó debilidades durante el segundo período para así continuar con su proceso de manera efectiva.</w:t>
            </w:r>
          </w:p>
        </w:tc>
      </w:tr>
    </w:tbl>
    <w:p>
      <w:pPr>
        <w:pStyle w:val="Normal"/>
        <w:tabs>
          <w:tab w:val="clear" w:pos="709"/>
          <w:tab w:val="left" w:pos="454" w:leader="none"/>
          <w:tab w:val="center" w:pos="4252" w:leader="none"/>
          <w:tab w:val="right" w:pos="8504" w:leader="none"/>
        </w:tabs>
        <w:bidi w:val="0"/>
        <w:snapToGrid w:val="false"/>
        <w:spacing w:lineRule="auto" w:line="240" w:before="0" w:after="0"/>
        <w:jc w:val="left"/>
        <w:rPr>
          <w:rFonts w:ascii="Georgia" w:hAnsi="Georgia"/>
          <w:b/>
          <w:bCs/>
        </w:rPr>
      </w:pPr>
      <w:r>
        <w:rPr>
          <w:rFonts w:ascii="Georgia" w:hAnsi="Georgia"/>
          <w:b/>
          <w:bCs/>
        </w:rPr>
      </w:r>
    </w:p>
    <w:tbl>
      <w:tblPr>
        <w:tblW w:w="9999" w:type="dxa"/>
        <w:jc w:val="left"/>
        <w:tblInd w:w="2" w:type="dxa"/>
        <w:tblLayout w:type="fixed"/>
        <w:tblCellMar>
          <w:top w:w="28" w:type="dxa"/>
          <w:left w:w="28" w:type="dxa"/>
          <w:bottom w:w="28" w:type="dxa"/>
          <w:right w:w="28" w:type="dxa"/>
        </w:tblCellMar>
      </w:tblPr>
      <w:tblGrid>
        <w:gridCol w:w="6920"/>
        <w:gridCol w:w="1705"/>
        <w:gridCol w:w="1374"/>
      </w:tblGrid>
      <w:tr>
        <w:trPr>
          <w:trHeight w:val="1105" w:hRule="atLeast"/>
        </w:trPr>
        <w:tc>
          <w:tcPr>
            <w:tcW w:w="6920" w:type="dxa"/>
            <w:tcBorders>
              <w:top w:val="double" w:sz="2" w:space="0" w:color="808080"/>
              <w:left w:val="double" w:sz="2" w:space="0" w:color="808080"/>
              <w:bottom w:val="double" w:sz="2" w:space="0" w:color="808080"/>
              <w:right w:val="double" w:sz="2" w:space="0" w:color="808080"/>
            </w:tcBorders>
            <w:vAlign w:val="center"/>
          </w:tcPr>
          <w:p>
            <w:pPr>
              <w:pStyle w:val="Contenidodelatablauser"/>
              <w:tabs>
                <w:tab w:val="clear" w:pos="709"/>
                <w:tab w:val="left" w:pos="1470" w:leader="none"/>
              </w:tabs>
              <w:bidi w:val="0"/>
              <w:spacing w:before="0" w:after="283"/>
              <w:ind w:hanging="0" w:left="0" w:right="0"/>
              <w:jc w:val="center"/>
              <w:rPr/>
            </w:pPr>
            <w:r>
              <w:rPr>
                <w:lang w:val="es-ES"/>
              </w:rPr>
              <w:t>ACTIVIDADES PROPUESTAS</w:t>
            </w:r>
          </w:p>
        </w:tc>
        <w:tc>
          <w:tcPr>
            <w:tcW w:w="1705" w:type="dxa"/>
            <w:tcBorders>
              <w:top w:val="double" w:sz="2" w:space="0" w:color="808080"/>
              <w:left w:val="double" w:sz="2" w:space="0" w:color="808080"/>
              <w:bottom w:val="double" w:sz="2" w:space="0" w:color="808080"/>
              <w:right w:val="double" w:sz="2" w:space="0" w:color="808080"/>
            </w:tcBorders>
            <w:vAlign w:val="center"/>
          </w:tcPr>
          <w:p>
            <w:pPr>
              <w:pStyle w:val="Contenidodelatablauser"/>
              <w:tabs>
                <w:tab w:val="clear" w:pos="709"/>
                <w:tab w:val="left" w:pos="1470" w:leader="none"/>
              </w:tabs>
              <w:bidi w:val="0"/>
              <w:spacing w:before="0" w:after="283"/>
              <w:ind w:hanging="0" w:left="0" w:right="0"/>
              <w:jc w:val="center"/>
              <w:rPr/>
            </w:pPr>
            <w:r>
              <w:rPr>
                <w:lang w:val="es-ES"/>
              </w:rPr>
              <w:t>FECHA DE REVISIÓN</w:t>
            </w:r>
          </w:p>
        </w:tc>
        <w:tc>
          <w:tcPr>
            <w:tcW w:w="1374" w:type="dxa"/>
            <w:tcBorders>
              <w:top w:val="double" w:sz="2" w:space="0" w:color="808080"/>
              <w:left w:val="double" w:sz="2" w:space="0" w:color="808080"/>
              <w:bottom w:val="double" w:sz="2" w:space="0" w:color="808080"/>
              <w:right w:val="double" w:sz="2" w:space="0" w:color="808080"/>
            </w:tcBorders>
            <w:vAlign w:val="center"/>
          </w:tcPr>
          <w:p>
            <w:pPr>
              <w:pStyle w:val="Contenidodelatablauser"/>
              <w:tabs>
                <w:tab w:val="clear" w:pos="709"/>
                <w:tab w:val="left" w:pos="1470" w:leader="none"/>
              </w:tabs>
              <w:bidi w:val="0"/>
              <w:spacing w:before="0" w:after="283"/>
              <w:ind w:hanging="0" w:left="0" w:right="0"/>
              <w:jc w:val="left"/>
              <w:rPr/>
            </w:pPr>
            <w:r>
              <w:rPr>
                <w:lang w:val="es-ES"/>
              </w:rPr>
              <w:t>CRITERIOS DE EVALUACIÓN</w:t>
            </w:r>
          </w:p>
        </w:tc>
      </w:tr>
      <w:tr>
        <w:trPr/>
        <w:tc>
          <w:tcPr>
            <w:tcW w:w="6920" w:type="dxa"/>
            <w:tcBorders>
              <w:left w:val="double" w:sz="2" w:space="0" w:color="808080"/>
              <w:bottom w:val="double" w:sz="2" w:space="0" w:color="808080"/>
              <w:right w:val="double" w:sz="2" w:space="0" w:color="808080"/>
            </w:tcBorders>
            <w:vAlign w:val="center"/>
          </w:tcPr>
          <w:p>
            <w:pPr>
              <w:pStyle w:val="Contenidodelatablauser"/>
              <w:tabs>
                <w:tab w:val="clear" w:pos="709"/>
                <w:tab w:val="left" w:pos="1470" w:leader="none"/>
              </w:tabs>
              <w:bidi w:val="0"/>
              <w:spacing w:before="0" w:after="283"/>
              <w:ind w:hanging="0" w:left="0" w:right="0"/>
              <w:jc w:val="both"/>
              <w:rPr>
                <w:lang w:val="es-CO"/>
              </w:rPr>
            </w:pPr>
            <w:r>
              <w:rPr>
                <w:lang w:val="es-CO"/>
              </w:rPr>
              <w:t>ACTIVIDAD 1.</w:t>
            </w:r>
          </w:p>
          <w:p>
            <w:pPr>
              <w:pStyle w:val="Contenidodelatablauser"/>
              <w:tabs>
                <w:tab w:val="clear" w:pos="709"/>
                <w:tab w:val="left" w:pos="1470" w:leader="none"/>
              </w:tabs>
              <w:bidi w:val="0"/>
              <w:spacing w:before="0" w:after="283"/>
              <w:ind w:hanging="0" w:left="0" w:right="0"/>
              <w:jc w:val="both"/>
              <w:rPr>
                <w:lang w:val="es-CO"/>
              </w:rPr>
            </w:pPr>
            <w:r>
              <w:rPr>
                <w:lang w:val="es-CO"/>
              </w:rPr>
              <w:t>Leer muy atentamente el siguiente texto y responder las preguntas. (En su hoja escribir la pregunta y la respuesta correcta, explicando con sus palabras por qué es es la respuesta correcta)</w:t>
            </w:r>
          </w:p>
          <w:p>
            <w:pPr>
              <w:pStyle w:val="Normal"/>
              <w:bidi w:val="0"/>
              <w:jc w:val="center"/>
              <w:rPr>
                <w:rFonts w:ascii="Century Gothic" w:hAnsi="Century Gothic"/>
                <w:sz w:val="24"/>
                <w:szCs w:val="24"/>
                <w:lang w:val="es-ES"/>
              </w:rPr>
            </w:pPr>
            <w:r>
              <w:rPr>
                <w:sz w:val="24"/>
                <w:szCs w:val="24"/>
                <w:lang w:val="es-ES"/>
              </w:rPr>
              <w:t>Un diablo muy especial</w:t>
            </w:r>
          </w:p>
          <w:p>
            <w:pPr>
              <w:pStyle w:val="Normal"/>
              <w:bidi w:val="0"/>
              <w:jc w:val="left"/>
              <w:rPr>
                <w:rFonts w:ascii="Century Gothic" w:hAnsi="Century Gothic"/>
                <w:lang w:val="es-ES"/>
              </w:rPr>
            </w:pPr>
            <w:r>
              <w:rPr>
                <w:sz w:val="24"/>
                <w:szCs w:val="24"/>
                <w:lang w:val="es-ES"/>
              </w:rPr>
              <w:t>A principios del siglo XIX en el occidente de lo que hoy es el departamento de Caldas, existían dos pueblos vecinos separados por una cerca y una irreconciliable enemistad, desde que se pelearon por el dominio del territorio. El de arriba se llamaba Quiebralomo y el abajo, La Montaña. El primero tenía población negra, mulata y blanca y celebraba la fiesta de los Reyes Magos, y el segundo tenía población indígena y celebraba la fiesta de La Candelaria.</w:t>
            </w:r>
          </w:p>
          <w:p>
            <w:pPr>
              <w:pStyle w:val="Normal"/>
              <w:bidi w:val="0"/>
              <w:jc w:val="left"/>
              <w:rPr>
                <w:rFonts w:ascii="Century Gothic" w:hAnsi="Century Gothic"/>
                <w:lang w:val="es-ES"/>
              </w:rPr>
            </w:pPr>
            <w:r>
              <w:rPr>
                <w:sz w:val="24"/>
                <w:szCs w:val="24"/>
                <w:lang w:val="es-ES"/>
              </w:rPr>
              <w:t>Pero sucedió que, un día, un presidente de Colombia Pedro Alcántara Herrán los unió en una sola población con el nombre de Río Sucio y hubo entonces que celebrar una fiesta patronal para todo el pueblo.</w:t>
            </w:r>
          </w:p>
          <w:p>
            <w:pPr>
              <w:pStyle w:val="Normal"/>
              <w:bidi w:val="0"/>
              <w:jc w:val="left"/>
              <w:rPr>
                <w:rFonts w:ascii="Century Gothic" w:hAnsi="Century Gothic"/>
                <w:lang w:val="es-ES"/>
              </w:rPr>
            </w:pPr>
            <w:r>
              <w:rPr>
                <w:sz w:val="24"/>
                <w:szCs w:val="24"/>
                <w:lang w:val="es-ES"/>
              </w:rPr>
              <w:t>Entonces, apareció un diablo, pero un diablo que amenazaba con la condenación eterna a quien se le ocurriera arruinar la fiesta, recordándole que la discordia era el peor de todos los pecados.</w:t>
            </w:r>
          </w:p>
          <w:p>
            <w:pPr>
              <w:pStyle w:val="Normal"/>
              <w:bidi w:val="0"/>
              <w:jc w:val="left"/>
              <w:rPr>
                <w:rFonts w:ascii="Century Gothic" w:hAnsi="Century Gothic"/>
                <w:lang w:val="es-ES"/>
              </w:rPr>
            </w:pPr>
            <w:r>
              <w:rPr>
                <w:sz w:val="24"/>
                <w:szCs w:val="24"/>
                <w:lang w:val="es-ES"/>
              </w:rPr>
              <w:t>Bajo su vigilancia y oculto tras los disfraces, los riosuceños se olvidaron de sus rivalidades para concentrarse en la expresión artística y en el ingenio de las cuadrillas del carnaval.</w:t>
            </w:r>
          </w:p>
          <w:p>
            <w:pPr>
              <w:pStyle w:val="Normal"/>
              <w:bidi w:val="0"/>
              <w:jc w:val="left"/>
              <w:rPr>
                <w:rFonts w:ascii="Century Gothic" w:hAnsi="Century Gothic"/>
                <w:lang w:val="es-ES"/>
              </w:rPr>
            </w:pPr>
            <w:r>
              <w:rPr>
                <w:sz w:val="24"/>
                <w:szCs w:val="24"/>
                <w:lang w:val="es-ES"/>
              </w:rPr>
              <w:t>Desde entonces, cada dos años, esta población caldense se declara república del carnaval, en la cual el diablo sigue siendo el símbolo de la paz y la unidad del pueblo.</w:t>
            </w:r>
          </w:p>
          <w:p>
            <w:pPr>
              <w:pStyle w:val="Normal"/>
              <w:bidi w:val="0"/>
              <w:jc w:val="left"/>
              <w:rPr>
                <w:rFonts w:ascii="Century Gothic" w:hAnsi="Century Gothic"/>
                <w:lang w:val="es-ES"/>
              </w:rPr>
            </w:pPr>
            <w:r>
              <w:rPr>
                <w:sz w:val="24"/>
                <w:szCs w:val="24"/>
                <w:lang w:val="es-ES"/>
              </w:rPr>
              <w:t>Claro que no es un diablo como cualquier otro, pues en él se confunden los rasgos de las tres razas que conviven en Riosucio: Tiene cuernos de toro, que evocan los cultos africanos a la selva; alas de murciélago, animal que lo españoles relacionaban con el demonio, y su rostro es el del jaguar indoamericano.</w:t>
            </w:r>
          </w:p>
          <w:p>
            <w:pPr>
              <w:pStyle w:val="Normal"/>
              <w:bidi w:val="0"/>
              <w:jc w:val="left"/>
              <w:rPr>
                <w:rFonts w:ascii="Century Gothic" w:hAnsi="Century Gothic"/>
                <w:lang w:val="es-ES"/>
              </w:rPr>
            </w:pPr>
            <w:r>
              <w:rPr>
                <w:rFonts w:ascii="Century Gothic" w:hAnsi="Century Gothic"/>
                <w:lang w:val="es-ES"/>
              </w:rPr>
            </w:r>
          </w:p>
          <w:p>
            <w:pPr>
              <w:pStyle w:val="Normal"/>
              <w:bidi w:val="0"/>
              <w:jc w:val="left"/>
              <w:rPr>
                <w:rFonts w:ascii="Century Gothic" w:hAnsi="Century Gothic"/>
                <w:lang w:val="es-ES"/>
              </w:rPr>
            </w:pPr>
            <w:r>
              <w:rPr>
                <w:sz w:val="24"/>
                <w:szCs w:val="24"/>
                <w:lang w:val="es-CO"/>
              </w:rPr>
              <w:t>1</w:t>
            </w:r>
            <w:bookmarkStart w:id="0" w:name="_Hlk85272729"/>
            <w:r>
              <w:rPr>
                <w:sz w:val="24"/>
                <w:szCs w:val="24"/>
                <w:lang w:val="es-ES"/>
              </w:rPr>
              <w:t>. La historia gira en torno a tres sustantivos principales que son:</w:t>
            </w:r>
          </w:p>
          <w:p>
            <w:pPr>
              <w:pStyle w:val="NoSpacing"/>
              <w:rPr>
                <w:rFonts w:ascii="Century Gothic" w:hAnsi="Century Gothic"/>
                <w:lang w:val="es-ES"/>
              </w:rPr>
            </w:pPr>
            <w:r>
              <w:rPr>
                <w:sz w:val="24"/>
                <w:szCs w:val="24"/>
                <w:lang w:val="es-ES"/>
              </w:rPr>
              <w:t>a. Riosucio, diablo y rivalidad</w:t>
            </w:r>
          </w:p>
          <w:p>
            <w:pPr>
              <w:pStyle w:val="NoSpacing"/>
              <w:rPr>
                <w:rFonts w:ascii="Century Gothic" w:hAnsi="Century Gothic"/>
                <w:lang w:val="es-ES"/>
              </w:rPr>
            </w:pPr>
            <w:r>
              <w:rPr>
                <w:sz w:val="24"/>
                <w:szCs w:val="24"/>
                <w:lang w:val="es-ES"/>
              </w:rPr>
              <w:t>b. Pelearon, diablo, Caldas</w:t>
            </w:r>
          </w:p>
          <w:p>
            <w:pPr>
              <w:pStyle w:val="NoSpacing"/>
              <w:rPr>
                <w:rFonts w:ascii="Century Gothic" w:hAnsi="Century Gothic"/>
                <w:lang w:val="es-ES"/>
              </w:rPr>
            </w:pPr>
            <w:r>
              <w:rPr>
                <w:sz w:val="24"/>
                <w:szCs w:val="24"/>
                <w:lang w:val="es-ES"/>
              </w:rPr>
              <w:t>c. Mulata, blanca e indígena</w:t>
            </w:r>
          </w:p>
          <w:p>
            <w:pPr>
              <w:pStyle w:val="NoSpacing"/>
              <w:rPr>
                <w:rFonts w:ascii="Century Gothic" w:hAnsi="Century Gothic"/>
                <w:lang w:val="es-ES"/>
              </w:rPr>
            </w:pPr>
            <w:r>
              <w:rPr>
                <w:sz w:val="24"/>
                <w:szCs w:val="24"/>
                <w:lang w:val="es-ES"/>
              </w:rPr>
              <w:t>d. Riosucio, irreconciliables y raza</w:t>
            </w:r>
          </w:p>
          <w:p>
            <w:pPr>
              <w:pStyle w:val="Normal"/>
              <w:bidi w:val="0"/>
              <w:jc w:val="left"/>
              <w:rPr>
                <w:rFonts w:ascii="Century Gothic" w:hAnsi="Century Gothic"/>
                <w:lang w:val="es-ES"/>
              </w:rPr>
            </w:pPr>
            <w:r>
              <w:rPr>
                <w:rFonts w:ascii="Century Gothic" w:hAnsi="Century Gothic"/>
                <w:lang w:val="es-ES"/>
              </w:rPr>
            </w:r>
          </w:p>
          <w:p>
            <w:pPr>
              <w:pStyle w:val="Normal"/>
              <w:bidi w:val="0"/>
              <w:jc w:val="left"/>
              <w:rPr>
                <w:rFonts w:ascii="Century Gothic" w:hAnsi="Century Gothic"/>
                <w:lang w:val="es-ES"/>
              </w:rPr>
            </w:pPr>
            <w:r>
              <w:rPr>
                <w:sz w:val="24"/>
                <w:szCs w:val="24"/>
                <w:lang w:val="es-CO"/>
              </w:rPr>
              <w:t>2</w:t>
            </w:r>
            <w:r>
              <w:rPr>
                <w:sz w:val="24"/>
                <w:szCs w:val="24"/>
                <w:lang w:val="es-ES"/>
              </w:rPr>
              <w:t>. El diablo que se menciona en la lectura no era como cualquier otro, pues se parecía a un:</w:t>
            </w:r>
          </w:p>
          <w:p>
            <w:pPr>
              <w:pStyle w:val="NoSpacing"/>
              <w:rPr>
                <w:rFonts w:ascii="Century Gothic" w:hAnsi="Century Gothic"/>
                <w:lang w:val="es-ES"/>
              </w:rPr>
            </w:pPr>
            <w:r>
              <w:rPr>
                <w:sz w:val="24"/>
                <w:szCs w:val="24"/>
                <w:lang w:val="es-ES"/>
              </w:rPr>
              <w:t>a. Pez</w:t>
            </w:r>
          </w:p>
          <w:p>
            <w:pPr>
              <w:pStyle w:val="NoSpacing"/>
              <w:rPr>
                <w:rFonts w:ascii="Century Gothic" w:hAnsi="Century Gothic"/>
                <w:lang w:val="es-ES"/>
              </w:rPr>
            </w:pPr>
            <w:r>
              <w:rPr>
                <w:sz w:val="24"/>
                <w:szCs w:val="24"/>
                <w:lang w:val="es-ES"/>
              </w:rPr>
              <w:t>b. Reptil</w:t>
            </w:r>
          </w:p>
          <w:p>
            <w:pPr>
              <w:pStyle w:val="NoSpacing"/>
              <w:rPr>
                <w:rFonts w:ascii="Century Gothic" w:hAnsi="Century Gothic"/>
                <w:lang w:val="es-ES"/>
              </w:rPr>
            </w:pPr>
            <w:r>
              <w:rPr>
                <w:sz w:val="24"/>
                <w:szCs w:val="24"/>
                <w:lang w:val="es-ES"/>
              </w:rPr>
              <w:t>c. Ave</w:t>
            </w:r>
          </w:p>
          <w:p>
            <w:pPr>
              <w:pStyle w:val="NoSpacing"/>
              <w:rPr>
                <w:rFonts w:ascii="Century Gothic" w:hAnsi="Century Gothic"/>
                <w:lang w:val="es-ES"/>
              </w:rPr>
            </w:pPr>
            <w:r>
              <w:rPr>
                <w:sz w:val="24"/>
                <w:szCs w:val="24"/>
                <w:lang w:val="es-ES"/>
              </w:rPr>
              <w:t>d. Roedor</w:t>
            </w:r>
          </w:p>
          <w:p>
            <w:pPr>
              <w:pStyle w:val="Normal"/>
              <w:bidi w:val="0"/>
              <w:jc w:val="left"/>
              <w:rPr>
                <w:rFonts w:ascii="Century Gothic" w:hAnsi="Century Gothic"/>
                <w:lang w:val="es-ES"/>
              </w:rPr>
            </w:pPr>
            <w:r>
              <w:rPr>
                <w:rFonts w:ascii="Century Gothic" w:hAnsi="Century Gothic"/>
                <w:lang w:val="es-ES"/>
              </w:rPr>
            </w:r>
          </w:p>
          <w:p>
            <w:pPr>
              <w:pStyle w:val="Normal"/>
              <w:bidi w:val="0"/>
              <w:jc w:val="left"/>
              <w:rPr>
                <w:rFonts w:ascii="Century Gothic" w:hAnsi="Century Gothic"/>
                <w:lang w:val="es-ES"/>
              </w:rPr>
            </w:pPr>
            <w:r>
              <w:rPr>
                <w:sz w:val="24"/>
                <w:szCs w:val="24"/>
                <w:lang w:val="es-CO"/>
              </w:rPr>
              <w:t>3.</w:t>
            </w:r>
            <w:r>
              <w:rPr>
                <w:sz w:val="24"/>
                <w:szCs w:val="24"/>
                <w:lang w:val="es-ES"/>
              </w:rPr>
              <w:t xml:space="preserve"> Del texto se puede deducir, que el propósito de eses expresiones artísticas es el respeto a la:</w:t>
            </w:r>
          </w:p>
          <w:p>
            <w:pPr>
              <w:pStyle w:val="NoSpacing"/>
              <w:rPr>
                <w:rFonts w:ascii="Century Gothic" w:hAnsi="Century Gothic"/>
                <w:lang w:val="es-ES"/>
              </w:rPr>
            </w:pPr>
            <w:r>
              <w:rPr>
                <w:sz w:val="24"/>
                <w:szCs w:val="24"/>
                <w:lang w:val="es-ES"/>
              </w:rPr>
              <w:t>a. Biodiversidad</w:t>
            </w:r>
          </w:p>
          <w:p>
            <w:pPr>
              <w:pStyle w:val="NoSpacing"/>
              <w:rPr>
                <w:rFonts w:ascii="Century Gothic" w:hAnsi="Century Gothic"/>
                <w:lang w:val="es-ES"/>
              </w:rPr>
            </w:pPr>
            <w:r>
              <w:rPr>
                <w:sz w:val="24"/>
                <w:szCs w:val="24"/>
                <w:lang w:val="es-ES"/>
              </w:rPr>
              <w:t>b. Pluriculturalidad</w:t>
            </w:r>
          </w:p>
          <w:p>
            <w:pPr>
              <w:pStyle w:val="NoSpacing"/>
              <w:rPr>
                <w:rFonts w:ascii="Century Gothic" w:hAnsi="Century Gothic"/>
                <w:lang w:val="es-ES"/>
              </w:rPr>
            </w:pPr>
            <w:r>
              <w:rPr>
                <w:sz w:val="24"/>
                <w:szCs w:val="24"/>
                <w:lang w:val="es-ES"/>
              </w:rPr>
              <w:t>c. Igualdad</w:t>
            </w:r>
          </w:p>
          <w:p>
            <w:pPr>
              <w:pStyle w:val="NoSpacing"/>
              <w:rPr>
                <w:rFonts w:ascii="Century Gothic" w:hAnsi="Century Gothic"/>
                <w:lang w:val="es-ES"/>
              </w:rPr>
            </w:pPr>
            <w:r>
              <w:rPr>
                <w:sz w:val="24"/>
                <w:szCs w:val="24"/>
                <w:lang w:val="es-ES"/>
              </w:rPr>
              <w:t>d. Amistad</w:t>
            </w:r>
            <w:bookmarkEnd w:id="0"/>
          </w:p>
          <w:p>
            <w:pPr>
              <w:pStyle w:val="NoSpacing"/>
              <w:rPr>
                <w:rFonts w:ascii="Century Gothic" w:hAnsi="Century Gothic"/>
                <w:lang w:val="es-ES"/>
              </w:rPr>
            </w:pPr>
            <w:r>
              <w:rPr>
                <w:rFonts w:ascii="Century Gothic" w:hAnsi="Century Gothic"/>
                <w:lang w:val="es-ES"/>
              </w:rPr>
            </w:r>
          </w:p>
          <w:p>
            <w:pPr>
              <w:pStyle w:val="Normal"/>
              <w:bidi w:val="0"/>
              <w:jc w:val="left"/>
              <w:rPr>
                <w:rFonts w:ascii="Century Gothic" w:hAnsi="Century Gothic"/>
                <w:lang w:val="es-ES"/>
              </w:rPr>
            </w:pPr>
            <w:r>
              <w:rPr>
                <w:sz w:val="24"/>
                <w:szCs w:val="24"/>
                <w:lang w:val="es-CO"/>
              </w:rPr>
              <w:t>4</w:t>
            </w:r>
            <w:bookmarkStart w:id="1" w:name="_Hlk85272769"/>
            <w:r>
              <w:rPr>
                <w:sz w:val="24"/>
                <w:szCs w:val="24"/>
                <w:lang w:val="es-ES"/>
              </w:rPr>
              <w:t>. Los Riosuceños superaron sus rivalidades organizando:</w:t>
            </w:r>
          </w:p>
          <w:p>
            <w:pPr>
              <w:pStyle w:val="NoSpacing"/>
              <w:rPr>
                <w:rFonts w:ascii="Century Gothic" w:hAnsi="Century Gothic"/>
                <w:lang w:val="es-ES"/>
              </w:rPr>
            </w:pPr>
            <w:r>
              <w:rPr>
                <w:sz w:val="24"/>
                <w:szCs w:val="24"/>
                <w:lang w:val="es-ES"/>
              </w:rPr>
              <w:t>a. Carnavales</w:t>
            </w:r>
          </w:p>
          <w:p>
            <w:pPr>
              <w:pStyle w:val="NoSpacing"/>
              <w:rPr>
                <w:rFonts w:ascii="Century Gothic" w:hAnsi="Century Gothic"/>
                <w:lang w:val="es-ES"/>
              </w:rPr>
            </w:pPr>
            <w:r>
              <w:rPr>
                <w:sz w:val="24"/>
                <w:szCs w:val="24"/>
                <w:lang w:val="es-ES"/>
              </w:rPr>
              <w:t>b. Condenaciones</w:t>
            </w:r>
          </w:p>
          <w:p>
            <w:pPr>
              <w:pStyle w:val="NoSpacing"/>
              <w:rPr>
                <w:rFonts w:ascii="Century Gothic" w:hAnsi="Century Gothic"/>
                <w:lang w:val="es-ES"/>
              </w:rPr>
            </w:pPr>
            <w:r>
              <w:rPr>
                <w:sz w:val="24"/>
                <w:szCs w:val="24"/>
                <w:lang w:val="es-ES"/>
              </w:rPr>
              <w:t>c. Bazares</w:t>
            </w:r>
          </w:p>
          <w:p>
            <w:pPr>
              <w:pStyle w:val="NoSpacing"/>
              <w:rPr>
                <w:rFonts w:ascii="Century Gothic" w:hAnsi="Century Gothic"/>
                <w:lang w:val="es-ES"/>
              </w:rPr>
            </w:pPr>
            <w:r>
              <w:rPr>
                <w:sz w:val="24"/>
                <w:szCs w:val="24"/>
                <w:lang w:val="es-ES"/>
              </w:rPr>
              <w:t>d. Reinados</w:t>
            </w:r>
          </w:p>
          <w:p>
            <w:pPr>
              <w:pStyle w:val="Normal"/>
              <w:bidi w:val="0"/>
              <w:jc w:val="left"/>
              <w:rPr>
                <w:rFonts w:ascii="Century Gothic" w:hAnsi="Century Gothic"/>
                <w:lang w:val="es-ES"/>
              </w:rPr>
            </w:pPr>
            <w:r>
              <w:rPr>
                <w:rFonts w:ascii="Century Gothic" w:hAnsi="Century Gothic"/>
                <w:lang w:val="es-ES"/>
              </w:rPr>
            </w:r>
          </w:p>
          <w:p>
            <w:pPr>
              <w:pStyle w:val="Normal"/>
              <w:bidi w:val="0"/>
              <w:jc w:val="left"/>
              <w:rPr>
                <w:rFonts w:ascii="Century Gothic" w:hAnsi="Century Gothic"/>
                <w:lang w:val="es-ES"/>
              </w:rPr>
            </w:pPr>
            <w:r>
              <w:rPr>
                <w:sz w:val="24"/>
                <w:szCs w:val="24"/>
                <w:lang w:val="es-CO"/>
              </w:rPr>
              <w:t>5</w:t>
            </w:r>
            <w:r>
              <w:rPr>
                <w:sz w:val="24"/>
                <w:szCs w:val="24"/>
                <w:lang w:val="es-ES"/>
              </w:rPr>
              <w:t>. Según la lectura, lo que hace especial a ese diablo es que:</w:t>
            </w:r>
          </w:p>
          <w:p>
            <w:pPr>
              <w:pStyle w:val="NoSpacing"/>
              <w:rPr>
                <w:rFonts w:ascii="Century Gothic" w:hAnsi="Century Gothic"/>
                <w:lang w:val="es-ES"/>
              </w:rPr>
            </w:pPr>
            <w:r>
              <w:rPr>
                <w:sz w:val="24"/>
                <w:szCs w:val="24"/>
                <w:lang w:val="es-ES"/>
              </w:rPr>
              <w:t>a. Es amistoso y alegre</w:t>
            </w:r>
          </w:p>
          <w:p>
            <w:pPr>
              <w:pStyle w:val="NoSpacing"/>
              <w:rPr>
                <w:rFonts w:ascii="Century Gothic" w:hAnsi="Century Gothic"/>
                <w:lang w:val="es-ES"/>
              </w:rPr>
            </w:pPr>
            <w:r>
              <w:rPr>
                <w:sz w:val="24"/>
                <w:szCs w:val="24"/>
                <w:lang w:val="es-ES"/>
              </w:rPr>
              <w:t>b. Se disfraza cada dos años</w:t>
            </w:r>
          </w:p>
          <w:p>
            <w:pPr>
              <w:pStyle w:val="NoSpacing"/>
              <w:rPr>
                <w:rFonts w:ascii="Century Gothic" w:hAnsi="Century Gothic"/>
                <w:lang w:val="es-ES"/>
              </w:rPr>
            </w:pPr>
            <w:r>
              <w:rPr>
                <w:sz w:val="24"/>
                <w:szCs w:val="24"/>
                <w:lang w:val="es-ES"/>
              </w:rPr>
              <w:t>c. Tiene rasgos de las tres razas que conviven allí</w:t>
            </w:r>
          </w:p>
          <w:p>
            <w:pPr>
              <w:pStyle w:val="NoSpacing"/>
              <w:rPr>
                <w:rFonts w:ascii="Century Gothic" w:hAnsi="Century Gothic"/>
                <w:lang w:val="es-ES"/>
              </w:rPr>
            </w:pPr>
            <w:r>
              <w:rPr>
                <w:sz w:val="24"/>
                <w:szCs w:val="24"/>
                <w:lang w:val="es-ES"/>
              </w:rPr>
              <w:t>d. Trabaja por la reconciliación del pueblo.</w:t>
            </w:r>
            <w:bookmarkEnd w:id="1"/>
          </w:p>
          <w:p>
            <w:pPr>
              <w:pStyle w:val="NoSpacing"/>
              <w:rPr>
                <w:rFonts w:ascii="Century Gothic" w:hAnsi="Century Gothic"/>
                <w:lang w:val="es-ES"/>
              </w:rPr>
            </w:pPr>
            <w:r>
              <w:rPr>
                <w:rFonts w:ascii="Century Gothic" w:hAnsi="Century Gothic"/>
                <w:lang w:val="es-ES"/>
              </w:rPr>
            </w:r>
          </w:p>
          <w:p>
            <w:pPr>
              <w:pStyle w:val="NoSpacing"/>
              <w:rPr>
                <w:rFonts w:ascii="Century Gothic" w:hAnsi="Century Gothic"/>
                <w:lang w:val="es-CO"/>
              </w:rPr>
            </w:pPr>
            <w:r>
              <w:rPr>
                <w:sz w:val="24"/>
                <w:szCs w:val="24"/>
                <w:lang w:val="es-CO"/>
              </w:rPr>
              <w:t>6. Copiar el cuadro sobre “Las Categorías Gramaticales”, que se encuentra en su cuaderno.</w:t>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sz w:val="24"/>
                <w:szCs w:val="24"/>
              </w:rPr>
              <w:t>7. Sacar de la lectura  sustantivos con los  adjetivos que los acompañan y completar el siguiente esquema:</w:t>
            </w:r>
          </w:p>
          <w:p>
            <w:pPr>
              <w:pStyle w:val="NoSpacing"/>
              <w:rPr>
                <w:rFonts w:ascii="Arial" w:hAnsi="Arial" w:cs="Arial"/>
                <w:sz w:val="20"/>
                <w:szCs w:val="20"/>
              </w:rPr>
            </w:pPr>
            <w:r>
              <w:rPr/>
            </w:r>
          </w:p>
          <w:p>
            <w:pPr>
              <w:pStyle w:val="NoSpacing"/>
              <w:rPr>
                <w:rFonts w:ascii="Arial" w:hAnsi="Arial" w:cs="Arial"/>
                <w:sz w:val="20"/>
                <w:szCs w:val="20"/>
              </w:rPr>
            </w:pPr>
            <w:r>
              <w:rPr>
                <w:sz w:val="24"/>
                <w:szCs w:val="24"/>
              </w:rPr>
              <w:t xml:space="preserve">                    </w:t>
            </w:r>
            <w:r>
              <w:rPr>
                <w:sz w:val="24"/>
                <w:szCs w:val="24"/>
                <w:u w:val="single"/>
              </w:rPr>
              <w:t>Sustantivo</w:t>
            </w:r>
            <w:r>
              <w:rPr>
                <w:sz w:val="24"/>
                <w:szCs w:val="24"/>
              </w:rPr>
              <w:t xml:space="preserve">    -     </w:t>
            </w:r>
            <w:r>
              <w:rPr>
                <w:sz w:val="24"/>
                <w:szCs w:val="24"/>
                <w:u w:val="single"/>
              </w:rPr>
              <w:t>Adjetivo</w:t>
            </w:r>
          </w:p>
          <w:p>
            <w:pPr>
              <w:pStyle w:val="NoSpacing"/>
              <w:tabs>
                <w:tab w:val="clear" w:pos="709"/>
                <w:tab w:val="left" w:pos="4590" w:leader="none"/>
              </w:tabs>
              <w:rPr>
                <w:rFonts w:ascii="Arial" w:hAnsi="Arial" w:cs="Arial"/>
                <w:sz w:val="20"/>
                <w:szCs w:val="20"/>
              </w:rPr>
            </w:pPr>
            <w:r>
              <w:rPr>
                <w:sz w:val="24"/>
                <w:szCs w:val="24"/>
              </w:rPr>
              <w:t xml:space="preserve"> </w:t>
            </w:r>
            <w:r>
              <w:rPr>
                <w:sz w:val="24"/>
                <w:szCs w:val="24"/>
              </w:rPr>
              <w:t>Ejemplo:    enemistad         irreconciliable</w:t>
            </w:r>
          </w:p>
          <w:p>
            <w:pPr>
              <w:pStyle w:val="NoSpacing"/>
              <w:tabs>
                <w:tab w:val="clear" w:pos="709"/>
                <w:tab w:val="left" w:pos="4590" w:leader="none"/>
              </w:tabs>
              <w:rPr>
                <w:rFonts w:ascii="Arial" w:hAnsi="Arial" w:cs="Arial"/>
                <w:sz w:val="20"/>
                <w:szCs w:val="20"/>
              </w:rPr>
            </w:pPr>
            <w:r>
              <w:rPr>
                <w:sz w:val="24"/>
                <w:szCs w:val="24"/>
              </w:rPr>
              <w:t xml:space="preserve">              </w:t>
            </w:r>
            <w:r>
              <w:rPr>
                <w:sz w:val="24"/>
                <w:szCs w:val="24"/>
              </w:rPr>
              <w:t>a.     ________          ________</w:t>
            </w:r>
          </w:p>
          <w:p>
            <w:pPr>
              <w:pStyle w:val="NoSpacing"/>
              <w:tabs>
                <w:tab w:val="clear" w:pos="709"/>
                <w:tab w:val="left" w:pos="4590" w:leader="none"/>
              </w:tabs>
              <w:rPr>
                <w:rFonts w:ascii="Arial" w:hAnsi="Arial" w:cs="Arial"/>
                <w:sz w:val="20"/>
                <w:szCs w:val="20"/>
              </w:rPr>
            </w:pPr>
            <w:r>
              <w:rPr>
                <w:sz w:val="24"/>
                <w:szCs w:val="24"/>
              </w:rPr>
              <w:t xml:space="preserve">              </w:t>
            </w:r>
            <w:r>
              <w:rPr>
                <w:sz w:val="24"/>
                <w:szCs w:val="24"/>
              </w:rPr>
              <w:t>b.     ______ _           ________</w:t>
            </w:r>
          </w:p>
          <w:p>
            <w:pPr>
              <w:pStyle w:val="NoSpacing"/>
              <w:rPr>
                <w:rFonts w:ascii="Arial" w:hAnsi="Arial" w:cs="Arial"/>
                <w:sz w:val="20"/>
                <w:szCs w:val="20"/>
              </w:rPr>
            </w:pPr>
            <w:r>
              <w:rPr>
                <w:sz w:val="24"/>
                <w:szCs w:val="24"/>
              </w:rPr>
              <w:t xml:space="preserve">              </w:t>
            </w:r>
            <w:r>
              <w:rPr>
                <w:sz w:val="24"/>
                <w:szCs w:val="24"/>
              </w:rPr>
              <w:t>c.     ________          ________</w:t>
            </w:r>
          </w:p>
          <w:p>
            <w:pPr>
              <w:pStyle w:val="NoSpacing"/>
              <w:rPr>
                <w:rFonts w:ascii="Arial" w:hAnsi="Arial" w:cs="Arial"/>
                <w:sz w:val="20"/>
                <w:szCs w:val="20"/>
              </w:rPr>
            </w:pPr>
            <w:r>
              <w:rPr>
                <w:sz w:val="24"/>
                <w:szCs w:val="24"/>
              </w:rPr>
              <w:t xml:space="preserve">              </w:t>
            </w:r>
            <w:r>
              <w:rPr>
                <w:sz w:val="24"/>
                <w:szCs w:val="24"/>
              </w:rPr>
              <w:t>d.     ________          ________</w:t>
            </w:r>
          </w:p>
          <w:p>
            <w:pPr>
              <w:pStyle w:val="NoSpacing"/>
              <w:rPr>
                <w:rFonts w:ascii="Arial" w:hAnsi="Arial" w:cs="Arial"/>
                <w:sz w:val="20"/>
                <w:szCs w:val="20"/>
              </w:rPr>
            </w:pPr>
            <w:r>
              <w:rPr>
                <w:sz w:val="24"/>
                <w:szCs w:val="24"/>
              </w:rPr>
              <w:t xml:space="preserve">              </w:t>
            </w:r>
            <w:r>
              <w:rPr>
                <w:sz w:val="24"/>
                <w:szCs w:val="24"/>
              </w:rPr>
              <w:t>e.     ________          ________</w:t>
            </w:r>
          </w:p>
          <w:p>
            <w:pPr>
              <w:pStyle w:val="NoSpacing"/>
              <w:rPr>
                <w:rFonts w:ascii="Arial" w:hAnsi="Arial" w:cs="Arial"/>
                <w:sz w:val="20"/>
                <w:szCs w:val="20"/>
              </w:rPr>
            </w:pPr>
            <w:r>
              <w:rPr>
                <w:sz w:val="24"/>
                <w:szCs w:val="24"/>
              </w:rPr>
              <w:t xml:space="preserve">              </w:t>
            </w:r>
            <w:r>
              <w:rPr>
                <w:sz w:val="24"/>
                <w:szCs w:val="24"/>
              </w:rPr>
              <w:t>f.     ________          ________</w:t>
            </w:r>
          </w:p>
          <w:p>
            <w:pPr>
              <w:pStyle w:val="NoSpacing"/>
              <w:rPr>
                <w:rFonts w:ascii="Arial" w:hAnsi="Arial" w:cs="Arial"/>
                <w:sz w:val="20"/>
                <w:szCs w:val="20"/>
              </w:rPr>
            </w:pPr>
            <w:r>
              <w:rPr>
                <w:sz w:val="24"/>
                <w:szCs w:val="24"/>
              </w:rPr>
              <w:t xml:space="preserve">              </w:t>
            </w:r>
            <w:r>
              <w:rPr>
                <w:sz w:val="24"/>
                <w:szCs w:val="24"/>
              </w:rPr>
              <w:t>g.    ________          ________</w:t>
            </w:r>
          </w:p>
          <w:p>
            <w:pPr>
              <w:pStyle w:val="NoSpacing"/>
              <w:rPr>
                <w:rFonts w:ascii="Arial" w:hAnsi="Arial" w:cs="Arial"/>
                <w:sz w:val="20"/>
                <w:szCs w:val="20"/>
              </w:rPr>
            </w:pPr>
            <w:r>
              <w:rPr/>
            </w:r>
          </w:p>
          <w:p>
            <w:pPr>
              <w:pStyle w:val="NoSpacing"/>
              <w:rPr>
                <w:rFonts w:ascii="Arial" w:hAnsi="Arial" w:cs="Arial"/>
                <w:sz w:val="20"/>
                <w:szCs w:val="20"/>
              </w:rPr>
            </w:pPr>
            <w:r>
              <w:rPr>
                <w:sz w:val="24"/>
                <w:szCs w:val="24"/>
              </w:rPr>
              <w:t>8. Sacar de la lectura  verbos y al frente escribir cuál es el sustantivo que realiza esa acción.</w:t>
            </w:r>
          </w:p>
          <w:p>
            <w:pPr>
              <w:pStyle w:val="NoSpacing"/>
              <w:rPr>
                <w:rFonts w:ascii="Arial" w:hAnsi="Arial" w:cs="Arial"/>
                <w:sz w:val="20"/>
                <w:szCs w:val="20"/>
              </w:rPr>
            </w:pPr>
            <w:r>
              <w:rPr>
                <w:sz w:val="24"/>
                <w:szCs w:val="24"/>
              </w:rPr>
              <w:t xml:space="preserve">                    </w:t>
            </w:r>
            <w:r>
              <w:rPr>
                <w:sz w:val="24"/>
                <w:szCs w:val="24"/>
                <w:u w:val="single"/>
              </w:rPr>
              <w:t xml:space="preserve"> </w:t>
            </w:r>
            <w:r>
              <w:rPr>
                <w:sz w:val="24"/>
                <w:szCs w:val="24"/>
                <w:u w:val="single"/>
              </w:rPr>
              <w:t>Verbo</w:t>
            </w:r>
            <w:r>
              <w:rPr>
                <w:sz w:val="24"/>
                <w:szCs w:val="24"/>
              </w:rPr>
              <w:t xml:space="preserve">             -       </w:t>
            </w:r>
            <w:r>
              <w:rPr>
                <w:sz w:val="24"/>
                <w:szCs w:val="24"/>
                <w:u w:val="single"/>
              </w:rPr>
              <w:t>Sustantivo que realiza la acción</w:t>
            </w:r>
          </w:p>
          <w:p>
            <w:pPr>
              <w:pStyle w:val="NoSpacing"/>
              <w:rPr>
                <w:rFonts w:ascii="Arial" w:hAnsi="Arial" w:cs="Arial"/>
                <w:sz w:val="20"/>
                <w:szCs w:val="20"/>
                <w:u w:val="none"/>
              </w:rPr>
            </w:pPr>
            <w:r>
              <w:rPr>
                <w:sz w:val="24"/>
                <w:szCs w:val="24"/>
                <w:u w:val="none"/>
              </w:rPr>
              <w:t xml:space="preserve"> </w:t>
            </w:r>
            <w:r>
              <w:rPr>
                <w:sz w:val="24"/>
                <w:szCs w:val="24"/>
                <w:u w:val="none"/>
              </w:rPr>
              <w:t>Ejemplo:    se pelearon                    pueblos</w:t>
            </w:r>
          </w:p>
          <w:p>
            <w:pPr>
              <w:pStyle w:val="NoSpacing"/>
              <w:rPr>
                <w:rFonts w:ascii="Arial" w:hAnsi="Arial" w:cs="Arial"/>
                <w:sz w:val="20"/>
                <w:szCs w:val="20"/>
                <w:u w:val="none"/>
              </w:rPr>
            </w:pPr>
            <w:r>
              <w:rPr>
                <w:sz w:val="24"/>
                <w:szCs w:val="24"/>
                <w:u w:val="none"/>
              </w:rPr>
              <w:t xml:space="preserve">             </w:t>
            </w:r>
            <w:r>
              <w:rPr>
                <w:sz w:val="24"/>
                <w:szCs w:val="24"/>
                <w:u w:val="none"/>
              </w:rPr>
              <w:t>a.    _________                    _________</w:t>
            </w:r>
          </w:p>
          <w:p>
            <w:pPr>
              <w:pStyle w:val="NoSpacing"/>
              <w:rPr>
                <w:rFonts w:ascii="Arial" w:hAnsi="Arial" w:cs="Arial"/>
                <w:sz w:val="20"/>
                <w:szCs w:val="20"/>
                <w:u w:val="none"/>
              </w:rPr>
            </w:pPr>
            <w:r>
              <w:rPr>
                <w:sz w:val="24"/>
                <w:szCs w:val="24"/>
                <w:u w:val="none"/>
              </w:rPr>
              <w:t xml:space="preserve">             </w:t>
            </w:r>
            <w:r>
              <w:rPr>
                <w:sz w:val="24"/>
                <w:szCs w:val="24"/>
                <w:u w:val="none"/>
              </w:rPr>
              <w:t>b.    _________                    _________</w:t>
            </w:r>
          </w:p>
          <w:p>
            <w:pPr>
              <w:pStyle w:val="NoSpacing"/>
              <w:rPr>
                <w:rFonts w:ascii="Arial" w:hAnsi="Arial" w:cs="Arial"/>
                <w:sz w:val="20"/>
                <w:szCs w:val="20"/>
                <w:u w:val="none"/>
              </w:rPr>
            </w:pPr>
            <w:r>
              <w:rPr>
                <w:sz w:val="24"/>
                <w:szCs w:val="24"/>
                <w:u w:val="none"/>
              </w:rPr>
              <w:t xml:space="preserve">             </w:t>
            </w:r>
            <w:r>
              <w:rPr>
                <w:sz w:val="24"/>
                <w:szCs w:val="24"/>
                <w:u w:val="none"/>
              </w:rPr>
              <w:t>c.    _________                    _________</w:t>
            </w:r>
          </w:p>
          <w:p>
            <w:pPr>
              <w:pStyle w:val="NoSpacing"/>
              <w:rPr>
                <w:rFonts w:ascii="Arial" w:hAnsi="Arial" w:cs="Arial"/>
                <w:sz w:val="20"/>
                <w:szCs w:val="20"/>
                <w:u w:val="none"/>
              </w:rPr>
            </w:pPr>
            <w:r>
              <w:rPr>
                <w:sz w:val="24"/>
                <w:szCs w:val="24"/>
                <w:u w:val="none"/>
              </w:rPr>
              <w:t xml:space="preserve">             </w:t>
            </w:r>
            <w:r>
              <w:rPr>
                <w:sz w:val="24"/>
                <w:szCs w:val="24"/>
                <w:u w:val="none"/>
              </w:rPr>
              <w:t>d.    _________                    _________</w:t>
            </w:r>
          </w:p>
          <w:p>
            <w:pPr>
              <w:pStyle w:val="NoSpacing"/>
              <w:rPr>
                <w:rFonts w:ascii="Arial" w:hAnsi="Arial" w:cs="Arial"/>
                <w:sz w:val="20"/>
                <w:szCs w:val="20"/>
                <w:u w:val="none"/>
              </w:rPr>
            </w:pPr>
            <w:r>
              <w:rPr>
                <w:sz w:val="24"/>
                <w:szCs w:val="24"/>
                <w:u w:val="none"/>
              </w:rPr>
              <w:t xml:space="preserve">             </w:t>
            </w:r>
            <w:r>
              <w:rPr>
                <w:sz w:val="24"/>
                <w:szCs w:val="24"/>
                <w:u w:val="none"/>
              </w:rPr>
              <w:t>e.    _________                    _________</w:t>
            </w:r>
          </w:p>
          <w:p>
            <w:pPr>
              <w:pStyle w:val="NoSpacing"/>
              <w:rPr>
                <w:rFonts w:ascii="Arial" w:hAnsi="Arial" w:cs="Arial"/>
                <w:sz w:val="20"/>
                <w:szCs w:val="20"/>
                <w:u w:val="none"/>
              </w:rPr>
            </w:pPr>
            <w:r>
              <w:rPr>
                <w:sz w:val="24"/>
                <w:szCs w:val="24"/>
                <w:u w:val="none"/>
              </w:rPr>
              <w:t xml:space="preserve">             </w:t>
            </w:r>
            <w:r>
              <w:rPr>
                <w:sz w:val="24"/>
                <w:szCs w:val="24"/>
                <w:u w:val="none"/>
              </w:rPr>
              <w:t>f.    _________                    _________</w:t>
            </w:r>
          </w:p>
          <w:p>
            <w:pPr>
              <w:pStyle w:val="NoSpacing"/>
              <w:rPr>
                <w:rFonts w:ascii="Arial" w:hAnsi="Arial" w:cs="Arial"/>
                <w:sz w:val="20"/>
                <w:szCs w:val="20"/>
                <w:u w:val="none"/>
              </w:rPr>
            </w:pPr>
            <w:r>
              <w:rPr>
                <w:sz w:val="24"/>
                <w:szCs w:val="24"/>
                <w:u w:val="none"/>
              </w:rPr>
              <w:t xml:space="preserve">             </w:t>
            </w:r>
            <w:r>
              <w:rPr>
                <w:sz w:val="24"/>
                <w:szCs w:val="24"/>
                <w:u w:val="none"/>
              </w:rPr>
              <w:t xml:space="preserve">g.   _________                    </w:t>
              <w:softHyphen/>
              <w:t>_________</w:t>
            </w:r>
          </w:p>
          <w:p>
            <w:pPr>
              <w:pStyle w:val="NoSpacing"/>
              <w:rPr>
                <w:rFonts w:ascii="Arial" w:hAnsi="Arial" w:cs="Arial"/>
                <w:sz w:val="20"/>
                <w:szCs w:val="20"/>
                <w:u w:val="none"/>
              </w:rPr>
            </w:pPr>
            <w:r>
              <w:rPr>
                <w:rFonts w:cs="Arial" w:ascii="Arial" w:hAnsi="Arial"/>
                <w:sz w:val="20"/>
                <w:szCs w:val="20"/>
                <w:u w:val="none"/>
              </w:rPr>
            </w:r>
          </w:p>
          <w:p>
            <w:pPr>
              <w:pStyle w:val="NoSpacing"/>
              <w:rPr>
                <w:rFonts w:ascii="Arial" w:hAnsi="Arial" w:cs="Arial"/>
                <w:sz w:val="20"/>
                <w:szCs w:val="20"/>
              </w:rPr>
            </w:pPr>
            <w:r>
              <w:rPr/>
            </w:r>
          </w:p>
          <w:p>
            <w:pPr>
              <w:pStyle w:val="NoSpacing"/>
              <w:rPr>
                <w:rFonts w:ascii="Arial" w:hAnsi="Arial" w:cs="Arial"/>
                <w:sz w:val="20"/>
                <w:szCs w:val="20"/>
              </w:rPr>
            </w:pPr>
            <w:r>
              <w:rPr>
                <w:sz w:val="20"/>
                <w:szCs w:val="20"/>
              </w:rPr>
              <w:t>ACTIVIDAD 2.</w:t>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sz w:val="20"/>
                <w:szCs w:val="20"/>
              </w:rPr>
              <w:t>a</w:t>
            </w:r>
            <w:r>
              <w:rPr>
                <w:sz w:val="24"/>
                <w:szCs w:val="24"/>
              </w:rPr>
              <w:t>. Buscar un mito de una cultura prehispánica que le llame la atención (puede ser de los Mayas Incas o Aztecas). Y leerlo muy detenidamente.</w:t>
            </w:r>
          </w:p>
          <w:p>
            <w:pPr>
              <w:pStyle w:val="NoSpacing"/>
              <w:rPr>
                <w:rFonts w:ascii="Arial" w:hAnsi="Arial" w:cs="Arial"/>
                <w:sz w:val="20"/>
                <w:szCs w:val="20"/>
              </w:rPr>
            </w:pPr>
            <w:r>
              <w:rPr/>
            </w:r>
          </w:p>
          <w:p>
            <w:pPr>
              <w:pStyle w:val="NoSpacing"/>
              <w:rPr>
                <w:rFonts w:ascii="Arial" w:hAnsi="Arial" w:cs="Arial"/>
                <w:sz w:val="20"/>
                <w:szCs w:val="20"/>
              </w:rPr>
            </w:pPr>
            <w:r>
              <w:rPr>
                <w:sz w:val="24"/>
                <w:szCs w:val="24"/>
              </w:rPr>
              <w:t>b. En un octavo de cartulina:   - trazar un margen de 1 cm.</w:t>
            </w:r>
          </w:p>
          <w:p>
            <w:pPr>
              <w:pStyle w:val="NoSpacing"/>
              <w:rPr>
                <w:rFonts w:ascii="Arial" w:hAnsi="Arial" w:cs="Arial"/>
                <w:sz w:val="20"/>
                <w:szCs w:val="20"/>
              </w:rPr>
            </w:pPr>
            <w:r>
              <w:rPr>
                <w:sz w:val="24"/>
                <w:szCs w:val="24"/>
              </w:rPr>
              <w:t xml:space="preserve">                                                 </w:t>
            </w:r>
            <w:r>
              <w:rPr>
                <w:sz w:val="24"/>
                <w:szCs w:val="24"/>
              </w:rPr>
              <w:t>- escribir el título del mito y la cultura</w:t>
            </w:r>
          </w:p>
          <w:p>
            <w:pPr>
              <w:pStyle w:val="NoSpacing"/>
              <w:rPr>
                <w:rFonts w:ascii="Arial" w:hAnsi="Arial" w:cs="Arial"/>
                <w:sz w:val="20"/>
                <w:szCs w:val="20"/>
              </w:rPr>
            </w:pPr>
            <w:r>
              <w:rPr>
                <w:sz w:val="24"/>
                <w:szCs w:val="24"/>
              </w:rPr>
              <w:t xml:space="preserve">                                                 </w:t>
            </w:r>
            <w:r>
              <w:rPr>
                <w:sz w:val="24"/>
                <w:szCs w:val="24"/>
              </w:rPr>
              <w:t>- dividir el espacio en dos partes y en cada un realizar: en la primera el dibujo del protagonista yen la segunda escribir qué explica el mito. (hacer uso de marcadores, colores fuertes y buena letra)</w:t>
            </w:r>
          </w:p>
          <w:p>
            <w:pPr>
              <w:pStyle w:val="NoSpacing"/>
              <w:rPr>
                <w:rFonts w:ascii="Arial" w:hAnsi="Arial" w:cs="Arial"/>
                <w:sz w:val="20"/>
                <w:szCs w:val="20"/>
              </w:rPr>
            </w:pPr>
            <w:r>
              <w:rPr/>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sz w:val="20"/>
                <w:szCs w:val="20"/>
              </w:rPr>
              <w:t>ACTIVIDAD 3.</w:t>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sz w:val="24"/>
                <w:szCs w:val="24"/>
              </w:rPr>
              <w:t>Leer muy cuidadosamente “La Creación””</w:t>
            </w:r>
          </w:p>
          <w:p>
            <w:pPr>
              <w:pStyle w:val="Default"/>
              <w:bidi w:val="0"/>
              <w:jc w:val="left"/>
              <w:rPr>
                <w:b w:val="false"/>
                <w:strike w:val="false"/>
                <w:dstrike w:val="false"/>
                <w:sz w:val="23"/>
                <w:u w:val="none"/>
              </w:rPr>
            </w:pPr>
            <w:r>
              <w:rPr/>
            </w:r>
          </w:p>
          <w:p>
            <w:pPr>
              <w:pStyle w:val="Default"/>
              <w:bidi w:val="0"/>
              <w:jc w:val="left"/>
              <w:rPr>
                <w:b w:val="false"/>
                <w:strike w:val="false"/>
                <w:dstrike w:val="false"/>
                <w:sz w:val="23"/>
                <w:u w:val="none"/>
              </w:rPr>
            </w:pPr>
            <w:r>
              <w:rPr>
                <w:rFonts w:ascii="Liberation Serif" w:hAnsi="Liberation Serif"/>
                <w:b w:val="false"/>
                <w:strike w:val="false"/>
                <w:dstrike w:val="false"/>
                <w:sz w:val="24"/>
                <w:szCs w:val="24"/>
                <w:u w:val="none"/>
              </w:rPr>
              <w:t>Tenían los Chibchas noticia de la creación del mundo. Decían que cuando era de noche ya antes de que hubiera nada, estaba la luz metida dentro de algo grande, que daban a entender que era un ser omnipotente: El Chiminigagua.</w:t>
            </w:r>
          </w:p>
          <w:p>
            <w:pPr>
              <w:pStyle w:val="Default"/>
              <w:bidi w:val="0"/>
              <w:jc w:val="left"/>
              <w:rPr>
                <w:b w:val="false"/>
                <w:strike w:val="false"/>
                <w:dstrike w:val="false"/>
                <w:sz w:val="23"/>
                <w:u w:val="none"/>
              </w:rPr>
            </w:pPr>
            <w:r>
              <w:rPr>
                <w:rFonts w:ascii="Liberation Serif" w:hAnsi="Liberation Serif"/>
                <w:b w:val="false"/>
                <w:strike w:val="false"/>
                <w:dstrike w:val="false"/>
                <w:sz w:val="24"/>
                <w:szCs w:val="24"/>
                <w:u w:val="none"/>
              </w:rPr>
              <w:t>Este ser luminoso comenzó a amanecer y a mostrar la luz que en sí guardaba. Procedió luego a crear cosas; empezando por unas grandes aves negras que mandó por todo el mundo echando aire resplandeciente por los picos quedando con esto el mundo iluminado.</w:t>
            </w:r>
          </w:p>
          <w:p>
            <w:pPr>
              <w:pStyle w:val="Default"/>
              <w:bidi w:val="0"/>
              <w:jc w:val="left"/>
              <w:rPr>
                <w:b w:val="false"/>
                <w:strike w:val="false"/>
                <w:dstrike w:val="false"/>
                <w:sz w:val="23"/>
                <w:u w:val="none"/>
              </w:rPr>
            </w:pPr>
            <w:r>
              <w:rPr>
                <w:rFonts w:ascii="Liberation Serif" w:hAnsi="Liberation Serif"/>
                <w:b w:val="false"/>
                <w:strike w:val="false"/>
                <w:dstrike w:val="false"/>
                <w:sz w:val="24"/>
                <w:szCs w:val="24"/>
                <w:u w:val="none"/>
              </w:rPr>
              <w:t>El señor de todas las cosas, el ser bueno, creó también el sol, la luna y todo lo que forma la belleza del universo. De Chiminigagua no hacían ninguna figura, ni le tributaban culto, porque decían que debían más bien adorar al sol, por ser criatura más lúcida y a la luna, como a su mujer y compañera.</w:t>
            </w:r>
          </w:p>
          <w:p>
            <w:pPr>
              <w:pStyle w:val="Default"/>
              <w:bidi w:val="0"/>
              <w:jc w:val="left"/>
              <w:rPr>
                <w:b w:val="false"/>
                <w:strike w:val="false"/>
                <w:dstrike w:val="false"/>
                <w:sz w:val="23"/>
                <w:u w:val="none"/>
              </w:rPr>
            </w:pPr>
            <w:r>
              <w:rPr>
                <w:b w:val="false"/>
                <w:strike w:val="false"/>
                <w:dstrike w:val="false"/>
                <w:sz w:val="23"/>
                <w:u w:val="none"/>
              </w:rPr>
            </w:r>
          </w:p>
          <w:p>
            <w:pPr>
              <w:pStyle w:val="Default"/>
              <w:bidi w:val="0"/>
              <w:jc w:val="left"/>
              <w:rPr>
                <w:b w:val="false"/>
                <w:strike w:val="false"/>
                <w:dstrike w:val="false"/>
                <w:sz w:val="23"/>
                <w:u w:val="none"/>
              </w:rPr>
            </w:pPr>
            <w:r>
              <w:rPr>
                <w:rFonts w:ascii="Liberation Serif" w:hAnsi="Liberation Serif"/>
                <w:b w:val="false"/>
                <w:strike w:val="false"/>
                <w:dstrike w:val="false"/>
                <w:sz w:val="24"/>
                <w:szCs w:val="24"/>
                <w:u w:val="none"/>
              </w:rPr>
              <w:t>Desarrollar:</w:t>
            </w:r>
          </w:p>
          <w:p>
            <w:pPr>
              <w:pStyle w:val="Default"/>
              <w:bidi w:val="0"/>
              <w:jc w:val="left"/>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sz w:val="20"/>
                <w:szCs w:val="20"/>
              </w:rPr>
              <w:t>a. Buscar en el diccionario el significado de los siguientes verbos que aparecen en la lectura:</w:t>
            </w:r>
          </w:p>
          <w:p>
            <w:pPr>
              <w:pStyle w:val="NoSpacing"/>
              <w:rPr>
                <w:rFonts w:ascii="Arial" w:hAnsi="Arial" w:cs="Arial"/>
                <w:sz w:val="20"/>
                <w:szCs w:val="20"/>
              </w:rPr>
            </w:pPr>
            <w:r>
              <w:rPr>
                <w:sz w:val="20"/>
                <w:szCs w:val="20"/>
              </w:rPr>
              <w:t xml:space="preserve">            </w:t>
            </w:r>
            <w:r>
              <w:rPr>
                <w:sz w:val="20"/>
                <w:szCs w:val="20"/>
              </w:rPr>
              <w:t>-  Guardar      - Crear    - Adorar   - Tener</w:t>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sz w:val="20"/>
                <w:szCs w:val="20"/>
              </w:rPr>
              <w:t>b. Busque en la lectura tosas las oraciones donde aparecen estos verbos, escríbalas y luego al frente de cada una, escriba quién realiza esa acción</w:t>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sz w:val="20"/>
                <w:szCs w:val="20"/>
              </w:rPr>
              <w:t>c. Responda las siguientes preguntas teniendo en cuenta la lectura, use sus palabras no haga  copia del texto.</w:t>
            </w:r>
          </w:p>
          <w:p>
            <w:pPr>
              <w:pStyle w:val="NoSpacing"/>
              <w:rPr>
                <w:rFonts w:ascii="Arial" w:hAnsi="Arial" w:cs="Arial"/>
                <w:sz w:val="20"/>
                <w:szCs w:val="20"/>
              </w:rPr>
            </w:pPr>
            <w:r>
              <w:rPr>
                <w:sz w:val="20"/>
                <w:szCs w:val="20"/>
              </w:rPr>
              <w:t xml:space="preserve">   </w:t>
            </w:r>
            <w:r>
              <w:rPr>
                <w:sz w:val="20"/>
                <w:szCs w:val="20"/>
              </w:rPr>
              <w:t>1.  ¿De qué se trata la historia?</w:t>
            </w:r>
          </w:p>
          <w:p>
            <w:pPr>
              <w:pStyle w:val="NoSpacing"/>
              <w:rPr>
                <w:rFonts w:ascii="Arial" w:hAnsi="Arial" w:cs="Arial"/>
                <w:sz w:val="20"/>
                <w:szCs w:val="20"/>
              </w:rPr>
            </w:pPr>
            <w:r>
              <w:rPr>
                <w:sz w:val="20"/>
                <w:szCs w:val="20"/>
              </w:rPr>
              <w:t xml:space="preserve">   </w:t>
            </w:r>
            <w:r>
              <w:rPr>
                <w:sz w:val="20"/>
                <w:szCs w:val="20"/>
              </w:rPr>
              <w:t>2. ¿Quiénes son los personajes?</w:t>
            </w:r>
          </w:p>
          <w:p>
            <w:pPr>
              <w:pStyle w:val="NoSpacing"/>
              <w:rPr>
                <w:rFonts w:ascii="Arial" w:hAnsi="Arial" w:cs="Arial"/>
                <w:sz w:val="20"/>
                <w:szCs w:val="20"/>
              </w:rPr>
            </w:pPr>
            <w:r>
              <w:rPr>
                <w:sz w:val="20"/>
                <w:szCs w:val="20"/>
              </w:rPr>
              <w:t xml:space="preserve">   </w:t>
            </w:r>
            <w:r>
              <w:rPr>
                <w:sz w:val="20"/>
                <w:szCs w:val="20"/>
              </w:rPr>
              <w:t>3. ¿Qué  elementos fantasiosos se muestran en este mito?</w:t>
            </w:r>
          </w:p>
          <w:p>
            <w:pPr>
              <w:pStyle w:val="NoSpacing"/>
              <w:rPr>
                <w:rFonts w:ascii="Arial" w:hAnsi="Arial" w:cs="Arial"/>
                <w:sz w:val="20"/>
                <w:szCs w:val="20"/>
              </w:rPr>
            </w:pPr>
            <w:r>
              <w:rPr>
                <w:sz w:val="20"/>
                <w:szCs w:val="20"/>
              </w:rPr>
              <w:t xml:space="preserve">   </w:t>
            </w:r>
            <w:r>
              <w:rPr>
                <w:sz w:val="20"/>
                <w:szCs w:val="20"/>
              </w:rPr>
              <w:t>4. ¿Dónde ocurren los hechos?</w:t>
            </w:r>
          </w:p>
          <w:p>
            <w:pPr>
              <w:pStyle w:val="NoSpacing"/>
              <w:rPr>
                <w:rFonts w:ascii="Arial" w:hAnsi="Arial" w:cs="Arial"/>
                <w:sz w:val="20"/>
                <w:szCs w:val="20"/>
              </w:rPr>
            </w:pPr>
            <w:r>
              <w:rPr>
                <w:sz w:val="20"/>
                <w:szCs w:val="20"/>
              </w:rPr>
              <w:t xml:space="preserve">   </w:t>
            </w:r>
            <w:r>
              <w:rPr>
                <w:sz w:val="20"/>
                <w:szCs w:val="20"/>
              </w:rPr>
              <w:t>5. ¿Cuáles son las acciones más impactantes que se presentan en el texto?</w:t>
            </w:r>
          </w:p>
          <w:p>
            <w:pPr>
              <w:pStyle w:val="NoSpacing"/>
              <w:rPr>
                <w:rFonts w:ascii="Arial" w:hAnsi="Arial" w:cs="Arial"/>
                <w:sz w:val="20"/>
                <w:szCs w:val="20"/>
              </w:rPr>
            </w:pPr>
            <w:r>
              <w:rPr/>
            </w:r>
          </w:p>
          <w:p>
            <w:pPr>
              <w:pStyle w:val="NoSpacing"/>
              <w:rPr>
                <w:rFonts w:ascii="Arial" w:hAnsi="Arial" w:cs="Arial"/>
                <w:sz w:val="20"/>
                <w:szCs w:val="20"/>
              </w:rPr>
            </w:pPr>
            <w:r>
              <w:rPr>
                <w:sz w:val="20"/>
                <w:szCs w:val="20"/>
              </w:rPr>
              <w:t>d. Escriba un mensaje dirigido a Chiminigagua, personaje principal de “La Creación” en el cual le muestre su opinión a cerca de lo que hizo y cómo lo hizo  . (5 renglones)</w:t>
            </w:r>
          </w:p>
          <w:p>
            <w:pPr>
              <w:pStyle w:val="NoSpacing"/>
              <w:rPr>
                <w:rFonts w:ascii="Arial" w:hAnsi="Arial" w:cs="Arial"/>
                <w:sz w:val="20"/>
                <w:szCs w:val="20"/>
              </w:rPr>
            </w:pPr>
            <w:r>
              <w:rPr>
                <w:rFonts w:cs="Arial" w:ascii="Arial" w:hAnsi="Arial"/>
                <w:sz w:val="20"/>
                <w:szCs w:val="20"/>
              </w:rPr>
            </w:r>
          </w:p>
        </w:tc>
        <w:tc>
          <w:tcPr>
            <w:tcW w:w="1705" w:type="dxa"/>
            <w:tcBorders>
              <w:left w:val="double" w:sz="2" w:space="0" w:color="808080"/>
              <w:bottom w:val="double" w:sz="2" w:space="0" w:color="808080"/>
              <w:right w:val="double" w:sz="2" w:space="0" w:color="808080"/>
            </w:tcBorders>
            <w:vAlign w:val="center"/>
          </w:tcPr>
          <w:p>
            <w:pPr>
              <w:pStyle w:val="Contenidodelatablauser"/>
              <w:tabs>
                <w:tab w:val="clear" w:pos="709"/>
                <w:tab w:val="left" w:pos="1470" w:leader="none"/>
              </w:tabs>
              <w:bidi w:val="0"/>
              <w:spacing w:before="0" w:after="283"/>
              <w:ind w:hanging="0" w:left="0" w:right="0"/>
              <w:jc w:val="left"/>
              <w:rPr/>
            </w:pPr>
            <w:r>
              <w:rPr>
                <w:lang w:val="es-CO"/>
              </w:rPr>
              <w:t>L</w:t>
            </w:r>
            <w:r>
              <w:rPr>
                <w:lang w:val="es-ES"/>
              </w:rPr>
              <w:t>a segunda semana</w:t>
            </w:r>
            <w:r>
              <w:rPr>
                <w:lang w:val="es-CO"/>
              </w:rPr>
              <w:t xml:space="preserve"> y </w:t>
            </w:r>
            <w:r>
              <w:rPr>
                <w:lang w:val="es-ES"/>
              </w:rPr>
              <w:t>tercera semana después de la entrega de boletines</w:t>
            </w:r>
          </w:p>
        </w:tc>
        <w:tc>
          <w:tcPr>
            <w:tcW w:w="1374" w:type="dxa"/>
            <w:tcBorders>
              <w:left w:val="double" w:sz="2" w:space="0" w:color="808080"/>
              <w:bottom w:val="double" w:sz="2" w:space="0" w:color="808080"/>
              <w:right w:val="double" w:sz="2" w:space="0" w:color="808080"/>
            </w:tcBorders>
            <w:vAlign w:val="center"/>
          </w:tcPr>
          <w:p>
            <w:pPr>
              <w:pStyle w:val="Contenidodelatablauser"/>
              <w:tabs>
                <w:tab w:val="clear" w:pos="709"/>
                <w:tab w:val="left" w:pos="1470" w:leader="none"/>
              </w:tabs>
              <w:bidi w:val="0"/>
              <w:spacing w:before="0" w:after="283"/>
              <w:ind w:hanging="0" w:left="0" w:right="0"/>
              <w:jc w:val="left"/>
              <w:rPr>
                <w:lang w:val="es-CO"/>
              </w:rPr>
            </w:pPr>
            <w:r>
              <w:rPr>
                <w:lang w:val="es-CO"/>
              </w:rPr>
              <w:t>Presentar desarrolladas todas las actividades en hoja examen debidamente marcada con esfero, a mano con excelente letra y ortografía.</w:t>
            </w:r>
          </w:p>
          <w:p>
            <w:pPr>
              <w:pStyle w:val="Contenidodelatablauser"/>
              <w:tabs>
                <w:tab w:val="clear" w:pos="709"/>
                <w:tab w:val="left" w:pos="1470" w:leader="none"/>
              </w:tabs>
              <w:bidi w:val="0"/>
              <w:spacing w:before="0" w:after="283"/>
              <w:ind w:hanging="0" w:left="0" w:right="0"/>
              <w:jc w:val="left"/>
              <w:rPr/>
            </w:pPr>
            <w:r>
              <w:rPr>
                <w:lang w:val="es-CO"/>
              </w:rPr>
              <w:t xml:space="preserve">Buena </w:t>
            </w:r>
            <w:r>
              <w:rPr>
                <w:lang w:val="es-ES"/>
              </w:rPr>
              <w:t>Presentación, orden,</w:t>
            </w:r>
            <w:r>
              <w:rPr>
                <w:lang w:val="es-CO"/>
              </w:rPr>
              <w:t xml:space="preserve"> sin tachones, ni corrector, todo con sus palabras.</w:t>
            </w:r>
          </w:p>
          <w:p>
            <w:pPr>
              <w:pStyle w:val="Contenidodelatablauser"/>
              <w:tabs>
                <w:tab w:val="clear" w:pos="709"/>
                <w:tab w:val="left" w:pos="1470" w:leader="none"/>
              </w:tabs>
              <w:bidi w:val="0"/>
              <w:spacing w:before="0" w:after="283"/>
              <w:ind w:hanging="0" w:left="0" w:right="0"/>
              <w:jc w:val="left"/>
              <w:rPr/>
            </w:pPr>
            <w:r>
              <w:rPr>
                <w:lang w:val="es-CO"/>
              </w:rPr>
              <w:t>Después de la revisión el estudiante s</w:t>
            </w:r>
            <w:r>
              <w:rPr>
                <w:lang w:val="es-ES"/>
              </w:rPr>
              <w:t>ustenta</w:t>
            </w:r>
            <w:r>
              <w:rPr>
                <w:lang w:val="es-CO"/>
              </w:rPr>
              <w:t>rá de manera oral o escrita.</w:t>
            </w:r>
          </w:p>
        </w:tc>
      </w:tr>
    </w:tbl>
    <w:p>
      <w:pPr>
        <w:pStyle w:val="Normal"/>
        <w:tabs>
          <w:tab w:val="clear" w:pos="709"/>
          <w:tab w:val="left" w:pos="454" w:leader="none"/>
          <w:tab w:val="center" w:pos="4252" w:leader="none"/>
          <w:tab w:val="right" w:pos="8504" w:leader="none"/>
        </w:tabs>
        <w:bidi w:val="0"/>
        <w:snapToGrid w:val="false"/>
        <w:spacing w:lineRule="auto" w:line="240" w:before="0" w:after="0"/>
        <w:jc w:val="left"/>
        <w:rPr>
          <w:rFonts w:ascii="Georgia" w:hAnsi="Georgia"/>
          <w:b/>
          <w:bCs/>
        </w:rPr>
      </w:pPr>
      <w:r>
        <w:rPr>
          <w:rFonts w:ascii="Georgia" w:hAnsi="Georgia"/>
          <w:b/>
          <w:bCs/>
        </w:rPr>
      </w:r>
    </w:p>
    <w:tbl>
      <w:tblPr>
        <w:tblW w:w="5000" w:type="pct"/>
        <w:jc w:val="left"/>
        <w:tblInd w:w="115" w:type="dxa"/>
        <w:tblLayout w:type="fixed"/>
        <w:tblCellMar>
          <w:top w:w="0" w:type="dxa"/>
          <w:left w:w="108" w:type="dxa"/>
          <w:bottom w:w="0" w:type="dxa"/>
          <w:right w:w="108" w:type="dxa"/>
        </w:tblCellMar>
      </w:tblPr>
      <w:tblGrid>
        <w:gridCol w:w="2551"/>
        <w:gridCol w:w="7421"/>
      </w:tblGrid>
      <w:tr>
        <w:trPr>
          <w:trHeight w:val="468" w:hRule="atLeast"/>
        </w:trPr>
        <w:tc>
          <w:tcPr>
            <w:tcW w:w="2551" w:type="dxa"/>
            <w:tcBorders>
              <w:top w:val="single" w:sz="6" w:space="0" w:color="000000"/>
              <w:left w:val="single" w:sz="6" w:space="0" w:color="000000"/>
              <w:bottom w:val="single" w:sz="6" w:space="0" w:color="000000"/>
              <w:right w:val="single" w:sz="6" w:space="0" w:color="000000"/>
            </w:tcBorders>
            <w:shd w:fill="D9F2D0" w:val="clear"/>
            <w:vAlign w:val="center"/>
          </w:tcPr>
          <w:p>
            <w:pPr>
              <w:pStyle w:val="Normal"/>
              <w:bidi w:val="0"/>
              <w:snapToGrid w:val="false"/>
              <w:spacing w:lineRule="auto" w:line="240" w:before="0" w:after="0"/>
              <w:jc w:val="center"/>
              <w:rPr>
                <w:rFonts w:ascii="Arial Narrow" w:hAnsi="Arial Narrow" w:cs="Arial"/>
                <w:b/>
                <w:bCs/>
                <w:color w:themeColor="accent6" w:themeShade="80" w:val="275317"/>
              </w:rPr>
            </w:pPr>
            <w:r>
              <w:rPr>
                <w:rFonts w:cs="Arial" w:ascii="Arial Narrow" w:hAnsi="Arial Narrow"/>
                <w:b/>
                <w:bCs/>
                <w:color w:themeColor="accent6" w:themeShade="80" w:val="275317"/>
              </w:rPr>
              <w:t>COMPROMISO DEL ESTUDIANTE</w:t>
            </w:r>
          </w:p>
        </w:tc>
        <w:tc>
          <w:tcPr>
            <w:tcW w:w="7421" w:type="dxa"/>
            <w:tcBorders>
              <w:top w:val="single" w:sz="6" w:space="0" w:color="000000"/>
              <w:left w:val="single" w:sz="6" w:space="0" w:color="000000"/>
              <w:bottom w:val="single" w:sz="6" w:space="0" w:color="000000"/>
              <w:right w:val="single" w:sz="6" w:space="0" w:color="000000"/>
            </w:tcBorders>
          </w:tcPr>
          <w:p>
            <w:pPr>
              <w:pStyle w:val="Normal"/>
              <w:bidi w:val="0"/>
              <w:snapToGrid w:val="false"/>
              <w:spacing w:lineRule="auto" w:line="240" w:before="0" w:after="0"/>
              <w:jc w:val="both"/>
              <w:rPr>
                <w:rFonts w:ascii="Arial Narrow" w:hAnsi="Arial Narrow" w:cs="Arial"/>
              </w:rPr>
            </w:pPr>
            <w:r>
              <w:rPr>
                <w:rFonts w:cs="Arial" w:ascii="Arial Narrow" w:hAnsi="Arial Narrow"/>
              </w:rPr>
            </w:r>
          </w:p>
          <w:p>
            <w:pPr>
              <w:pStyle w:val="Normal"/>
              <w:bidi w:val="0"/>
              <w:snapToGrid w:val="false"/>
              <w:spacing w:lineRule="auto" w:line="240" w:before="0" w:after="0"/>
              <w:jc w:val="both"/>
              <w:rPr>
                <w:rFonts w:ascii="Arial Narrow" w:hAnsi="Arial Narrow" w:cs="Arial"/>
                <w:lang w:val="es-ES"/>
              </w:rPr>
            </w:pPr>
            <w:r>
              <w:rPr>
                <w:rFonts w:cs="Arial" w:ascii="Arial Narrow" w:hAnsi="Arial Narrow"/>
                <w:lang w:val="es-ES"/>
              </w:rPr>
            </w:r>
          </w:p>
          <w:p>
            <w:pPr>
              <w:pStyle w:val="Normal"/>
              <w:bidi w:val="0"/>
              <w:snapToGrid w:val="false"/>
              <w:spacing w:lineRule="auto" w:line="240" w:before="0" w:after="0"/>
              <w:jc w:val="both"/>
              <w:rPr>
                <w:rFonts w:ascii="Arial Narrow" w:hAnsi="Arial Narrow" w:cs="Arial"/>
              </w:rPr>
            </w:pPr>
            <w:r>
              <w:rPr>
                <w:rFonts w:cs="Arial" w:ascii="Arial Narrow" w:hAnsi="Arial Narrow"/>
              </w:rPr>
            </w:r>
          </w:p>
        </w:tc>
      </w:tr>
    </w:tbl>
    <w:p>
      <w:pPr>
        <w:pStyle w:val="Normal"/>
        <w:tabs>
          <w:tab w:val="clear" w:pos="709"/>
          <w:tab w:val="left" w:pos="454" w:leader="none"/>
          <w:tab w:val="center" w:pos="4252" w:leader="none"/>
          <w:tab w:val="right" w:pos="8504" w:leader="none"/>
        </w:tabs>
        <w:bidi w:val="0"/>
        <w:snapToGrid w:val="false"/>
        <w:spacing w:lineRule="auto" w:line="240" w:before="0" w:after="0"/>
        <w:jc w:val="left"/>
        <w:rPr>
          <w:rFonts w:ascii="Georgia" w:hAnsi="Georgia"/>
          <w:b/>
          <w:bCs/>
        </w:rPr>
      </w:pPr>
      <w:r>
        <w:rPr>
          <w:rFonts w:ascii="Georgia" w:hAnsi="Georgia"/>
          <w:b/>
          <w:bCs/>
        </w:rPr>
      </w:r>
    </w:p>
    <w:tbl>
      <w:tblPr>
        <w:tblW w:w="5000" w:type="pct"/>
        <w:jc w:val="left"/>
        <w:tblInd w:w="108" w:type="dxa"/>
        <w:tblLayout w:type="fixed"/>
        <w:tblCellMar>
          <w:top w:w="0" w:type="dxa"/>
          <w:left w:w="108" w:type="dxa"/>
          <w:bottom w:w="0" w:type="dxa"/>
          <w:right w:w="108" w:type="dxa"/>
        </w:tblCellMar>
      </w:tblPr>
      <w:tblGrid>
        <w:gridCol w:w="4940"/>
        <w:gridCol w:w="5032"/>
      </w:tblGrid>
      <w:tr>
        <w:trPr>
          <w:trHeight w:val="521" w:hRule="atLeast"/>
        </w:trPr>
        <w:tc>
          <w:tcPr>
            <w:tcW w:w="4940" w:type="dxa"/>
            <w:tcBorders/>
            <w:vAlign w:val="center"/>
          </w:tcPr>
          <w:p>
            <w:pPr>
              <w:pStyle w:val="Normal"/>
              <w:bidi w:val="0"/>
              <w:snapToGrid w:val="false"/>
              <w:spacing w:before="0" w:after="0"/>
              <w:jc w:val="left"/>
              <w:rPr>
                <w:rFonts w:ascii="Arial Narrow" w:hAnsi="Arial Narrow" w:cs="Arial"/>
                <w:b/>
                <w:bCs/>
              </w:rPr>
            </w:pPr>
            <w:r>
              <w:rPr>
                <w:rFonts w:cs="Arial" w:ascii="Arial Narrow" w:hAnsi="Arial Narrow"/>
                <w:b/>
                <w:bCs/>
              </w:rPr>
              <w:t>_________________________________________</w:t>
            </w:r>
          </w:p>
          <w:p>
            <w:pPr>
              <w:pStyle w:val="Normal"/>
              <w:bidi w:val="0"/>
              <w:snapToGrid w:val="false"/>
              <w:spacing w:before="0" w:after="0"/>
              <w:jc w:val="center"/>
              <w:rPr>
                <w:rFonts w:ascii="Arial Narrow" w:hAnsi="Arial Narrow" w:cs="Arial"/>
                <w:b/>
                <w:bCs/>
              </w:rPr>
            </w:pPr>
            <w:r>
              <w:rPr>
                <w:rFonts w:cs="Arial" w:ascii="Arial Narrow" w:hAnsi="Arial Narrow"/>
                <w:b/>
                <w:bCs/>
              </w:rPr>
              <w:t>FIRMA DEL ESTUDIANTE</w:t>
            </w:r>
          </w:p>
        </w:tc>
        <w:tc>
          <w:tcPr>
            <w:tcW w:w="5032" w:type="dxa"/>
            <w:tcBorders/>
            <w:vAlign w:val="center"/>
          </w:tcPr>
          <w:p>
            <w:pPr>
              <w:pStyle w:val="Normal"/>
              <w:bidi w:val="0"/>
              <w:snapToGrid w:val="false"/>
              <w:spacing w:before="0" w:after="0"/>
              <w:jc w:val="center"/>
              <w:rPr>
                <w:rFonts w:ascii="Arial Narrow" w:hAnsi="Arial Narrow" w:cs="Arial"/>
                <w:b/>
                <w:bCs/>
              </w:rPr>
            </w:pPr>
            <w:r>
              <w:rPr>
                <w:rFonts w:cs="Arial" w:ascii="Arial Narrow" w:hAnsi="Arial Narrow"/>
                <w:b/>
                <w:bCs/>
              </w:rPr>
              <w:t>_________________________________________</w:t>
            </w:r>
          </w:p>
          <w:p>
            <w:pPr>
              <w:pStyle w:val="Normal"/>
              <w:bidi w:val="0"/>
              <w:snapToGrid w:val="false"/>
              <w:spacing w:before="0" w:after="0"/>
              <w:jc w:val="center"/>
              <w:rPr>
                <w:rFonts w:ascii="Arial Narrow" w:hAnsi="Arial Narrow" w:cs="Arial"/>
                <w:b/>
                <w:bCs/>
              </w:rPr>
            </w:pPr>
            <w:r>
              <w:rPr>
                <w:rFonts w:cs="Arial" w:ascii="Arial Narrow" w:hAnsi="Arial Narrow"/>
                <w:b/>
                <w:bCs/>
              </w:rPr>
              <w:t>FIRMA DEL PADRE DE FAMILIA</w:t>
            </w:r>
          </w:p>
        </w:tc>
      </w:tr>
    </w:tbl>
    <w:p>
      <w:pPr>
        <w:pStyle w:val="Normal"/>
        <w:tabs>
          <w:tab w:val="clear" w:pos="709"/>
          <w:tab w:val="left" w:pos="454" w:leader="none"/>
          <w:tab w:val="center" w:pos="4252" w:leader="none"/>
          <w:tab w:val="right" w:pos="8504" w:leader="none"/>
        </w:tabs>
        <w:bidi w:val="0"/>
        <w:snapToGrid w:val="false"/>
        <w:spacing w:lineRule="auto" w:line="240" w:before="0" w:after="0"/>
        <w:jc w:val="left"/>
        <w:rPr>
          <w:rFonts w:ascii="Georgia" w:hAnsi="Georgia"/>
          <w:b/>
          <w:bCs/>
        </w:rPr>
      </w:pPr>
      <w:r>
        <w:rPr>
          <w:rFonts w:ascii="Georgia" w:hAnsi="Georgia"/>
          <w:b/>
          <w:bCs/>
        </w:rPr>
      </w:r>
    </w:p>
    <w:sectPr>
      <w:type w:val="nextPage"/>
      <w:pgSz w:w="12240" w:h="15840"/>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entury Gothic">
    <w:charset w:val="00"/>
    <w:family w:val="roman"/>
    <w:pitch w:val="variable"/>
  </w:font>
  <w:font w:name="Georgia">
    <w:charset w:val="00"/>
    <w:family w:val="roman"/>
    <w:pitch w:val="variable"/>
  </w:font>
  <w:font w:name="Arial Narrow">
    <w:charset w:val="00"/>
    <w:family w:val="swiss"/>
    <w:pitch w:val="variable"/>
  </w:font>
</w:fonts>
</file>

<file path=word/settings.xml><?xml version="1.0" encoding="utf-8"?>
<w:settings xmlns:w="http://schemas.openxmlformats.org/wordprocessingml/2006/main">
  <w:zoom w:percent="88"/>
  <w:defaultTabStop w:val="709"/>
  <w:autoHyphenation w:val="true"/>
  <w:hyphenationZone w:val="0"/>
  <w:compat>
    <w:adjustLineHeightInTable/>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s-CO"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NSimSun" w:cs="Lucida Sans"/>
      <w:color w:val="auto"/>
      <w:kern w:val="2"/>
      <w:sz w:val="24"/>
      <w:szCs w:val="24"/>
      <w:lang w:val="es-CO" w:eastAsia="zh-CN" w:bidi="hi-IN"/>
    </w:rPr>
  </w:style>
  <w:style w:type="paragraph" w:styleId="Heading1">
    <w:name w:val="heading 1"/>
    <w:basedOn w:val="Normal"/>
    <w:next w:val="Normal"/>
    <w:qFormat/>
    <w:pPr>
      <w:keepNext w:val="true"/>
      <w:keepLines/>
      <w:spacing w:lineRule="auto" w:line="259" w:before="360" w:after="80"/>
      <w:outlineLvl w:val="0"/>
    </w:pPr>
    <w:rPr>
      <w:rFonts w:ascii="Arial" w:hAnsi="Arial" w:eastAsia="DejaVu Sans" w:cs="DejaVu Sans"/>
      <w:color w:themeColor="accent1" w:themeShade="bf" w:val="0F4761"/>
      <w:kern w:val="2"/>
      <w:sz w:val="40"/>
      <w:szCs w:val="40"/>
      <w:lang w:val="es-CO"/>
    </w:rPr>
  </w:style>
  <w:style w:type="character" w:styleId="Hyperlink">
    <w:name w:val="Hyperlink"/>
    <w:rPr>
      <w:color w:val="0000FF"/>
      <w:u w:val="single"/>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Ttulouser">
    <w:name w:val="Título (user)"/>
    <w:basedOn w:val="Normal"/>
    <w:next w:val="BodyText"/>
    <w:qFormat/>
    <w:pPr>
      <w:keepNext w:val="true"/>
      <w:spacing w:before="240" w:after="120"/>
    </w:pPr>
    <w:rPr>
      <w:rFonts w:ascii="Liberation Sans" w:hAnsi="Liberation Sans" w:eastAsia="Microsoft YaHei" w:cs="Lucida Sans"/>
      <w:sz w:val="28"/>
      <w:szCs w:val="28"/>
    </w:rPr>
  </w:style>
  <w:style w:type="paragraph" w:styleId="ndiceuser">
    <w:name w:val="Índice (user)"/>
    <w:basedOn w:val="Normal"/>
    <w:qFormat/>
    <w:pPr>
      <w:suppressLineNumbers/>
    </w:pPr>
    <w:rPr>
      <w:rFonts w:cs="Lucida Sans"/>
    </w:rPr>
  </w:style>
  <w:style w:type="paragraph" w:styleId="Cabeceraypieuser">
    <w:name w:val="Cabecera y pie (user)"/>
    <w:basedOn w:val="Normal"/>
    <w:qFormat/>
    <w:pPr>
      <w:suppressLineNumbers/>
      <w:tabs>
        <w:tab w:val="clear" w:pos="709"/>
        <w:tab w:val="center" w:pos="4986" w:leader="none"/>
        <w:tab w:val="right" w:pos="9972" w:leader="none"/>
      </w:tabs>
    </w:pPr>
    <w:rPr/>
  </w:style>
  <w:style w:type="paragraph" w:styleId="Cabeceraypie">
    <w:name w:val="Cabecera y pie"/>
    <w:basedOn w:val="Normal"/>
    <w:qFormat/>
    <w:pPr/>
    <w:rPr/>
  </w:style>
  <w:style w:type="paragraph" w:styleId="Header">
    <w:name w:val="header"/>
    <w:basedOn w:val="Normal"/>
    <w:pPr>
      <w:tabs>
        <w:tab w:val="clear" w:pos="709"/>
        <w:tab w:val="center" w:pos="4252" w:leader="none"/>
        <w:tab w:val="right" w:pos="8504" w:leader="none"/>
      </w:tabs>
    </w:pPr>
    <w:rPr>
      <w:sz w:val="20"/>
      <w:szCs w:val="20"/>
      <w:lang w:eastAsia="x-none"/>
    </w:rPr>
  </w:style>
  <w:style w:type="paragraph" w:styleId="Contenidodelmarcouser">
    <w:name w:val="Contenido del marco (user)"/>
    <w:basedOn w:val="Normal"/>
    <w:qFormat/>
    <w:pPr/>
    <w:rPr/>
  </w:style>
  <w:style w:type="paragraph" w:styleId="Contenidodelatablauser">
    <w:name w:val="Contenido de la tabla (user)"/>
    <w:basedOn w:val="Normal"/>
    <w:qFormat/>
    <w:pPr>
      <w:widowControl w:val="false"/>
      <w:suppressLineNumbers/>
    </w:pPr>
    <w:rPr/>
  </w:style>
  <w:style w:type="paragraph" w:styleId="NoSpacing">
    <w:name w:val="No Spacing"/>
    <w:qFormat/>
    <w:pPr>
      <w:widowControl/>
      <w:suppressAutoHyphens w:val="true"/>
      <w:overflowPunct w:val="false"/>
      <w:bidi w:val="0"/>
      <w:spacing w:lineRule="auto" w:line="240" w:before="0" w:after="0"/>
      <w:jc w:val="left"/>
    </w:pPr>
    <w:rPr>
      <w:rFonts w:ascii="Liberation Serif" w:hAnsi="Liberation Serif" w:eastAsia="NSimSun" w:cs="Lucida Sans"/>
      <w:color w:val="auto"/>
      <w:kern w:val="0"/>
      <w:sz w:val="24"/>
      <w:szCs w:val="24"/>
      <w:lang w:val="es-CO" w:eastAsia="zh-CN" w:bidi="hi-IN"/>
    </w:rPr>
  </w:style>
  <w:style w:type="paragraph" w:styleId="Default">
    <w:name w:val="Default"/>
    <w:qFormat/>
    <w:pPr>
      <w:widowControl/>
      <w:suppressAutoHyphens w:val="true"/>
      <w:overflowPunct w:val="false"/>
      <w:bidi w:val="0"/>
      <w:spacing w:before="0" w:after="0"/>
      <w:jc w:val="left"/>
    </w:pPr>
    <w:rPr>
      <w:rFonts w:ascii="Century Gothic" w:hAnsi="Century Gothic" w:eastAsia="NSimSun" w:cs="Lucida Sans"/>
      <w:color w:val="000000"/>
      <w:kern w:val="2"/>
      <w:sz w:val="24"/>
      <w:szCs w:val="24"/>
      <w:lang w:val="es-CO" w:eastAsia="zh-CN" w:bidi="hi-IN"/>
    </w:rPr>
  </w:style>
  <w:style w:type="paragraph" w:styleId="Contenidodelmarco">
    <w:name w:val="Contenido del marco"/>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png"/><Relationship Id="rId4" Type="http://schemas.openxmlformats.org/officeDocument/2006/relationships/hyperlink" Target="http://www.iedjosemarti.edu.co/" TargetMode="External"/><Relationship Id="rId5" Type="http://schemas.openxmlformats.org/officeDocument/2006/relationships/hyperlink" Target="mailto:iedjosemarti@educacionbogota.edu.co"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33</TotalTime>
  <Application>LibreOffice/26.2.5.2$Windows_X86_64 LibreOffice_project/cd7284b4cbbfeb507e630c1aac019f4157393acb</Application>
  <AppVersion>15.0000</AppVersion>
  <Pages>4</Pages>
  <Words>1059</Words>
  <Characters>5400</Characters>
  <CharactersWithSpaces>7035</CharactersWithSpaces>
  <Paragraphs>105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2023-04-10T05:32:00Z</dcterms:created>
  <dc:creator>PC-FABIAN</dc:creator>
  <dc:description/>
  <dc:language>es-CO</dc:language>
  <cp:lastModifiedBy/>
  <dcterms:modified xsi:type="dcterms:W3CDTF">2026-08-13T21:43:34Z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